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824" w:rsidRPr="00361776" w:rsidRDefault="00113824" w:rsidP="00113824">
      <w:pPr>
        <w:spacing w:after="0" w:line="360" w:lineRule="auto"/>
        <w:ind w:right="284"/>
        <w:jc w:val="both"/>
        <w:rPr>
          <w:rFonts w:asciiTheme="majorHAnsi" w:eastAsia="Yu Gothic" w:hAnsiTheme="majorHAnsi" w:cstheme="majorHAnsi"/>
          <w:b/>
          <w:noProof/>
          <w:sz w:val="24"/>
          <w:szCs w:val="24"/>
        </w:rPr>
      </w:pPr>
    </w:p>
    <w:tbl>
      <w:tblPr>
        <w:tblW w:w="9886" w:type="dxa"/>
        <w:jc w:val="center"/>
        <w:tblBorders>
          <w:top w:val="thinThickLargeGap" w:sz="24" w:space="0" w:color="7F7F7F"/>
          <w:left w:val="thinThickLargeGap" w:sz="24" w:space="0" w:color="7F7F7F"/>
          <w:bottom w:val="thinThickLargeGap" w:sz="24" w:space="0" w:color="7F7F7F"/>
          <w:right w:val="thinThickLargeGap" w:sz="24" w:space="0" w:color="7F7F7F"/>
          <w:insideH w:val="thinThickLargeGap" w:sz="24" w:space="0" w:color="7F7F7F"/>
          <w:insideV w:val="thinThickLargeGap" w:sz="24" w:space="0" w:color="7F7F7F"/>
        </w:tblBorders>
        <w:tblLayout w:type="fixed"/>
        <w:tblCellMar>
          <w:left w:w="70" w:type="dxa"/>
          <w:right w:w="70" w:type="dxa"/>
        </w:tblCellMar>
        <w:tblLook w:val="0000" w:firstRow="0" w:lastRow="0" w:firstColumn="0" w:lastColumn="0" w:noHBand="0" w:noVBand="0"/>
      </w:tblPr>
      <w:tblGrid>
        <w:gridCol w:w="2818"/>
        <w:gridCol w:w="4335"/>
        <w:gridCol w:w="1438"/>
        <w:gridCol w:w="1295"/>
      </w:tblGrid>
      <w:tr w:rsidR="00113824" w:rsidRPr="00B749AE" w:rsidTr="000F3A57">
        <w:trPr>
          <w:cantSplit/>
          <w:trHeight w:val="102"/>
          <w:jc w:val="center"/>
        </w:trPr>
        <w:tc>
          <w:tcPr>
            <w:tcW w:w="2818" w:type="dxa"/>
            <w:vMerge w:val="restart"/>
            <w:shd w:val="clear" w:color="auto" w:fill="auto"/>
            <w:vAlign w:val="center"/>
          </w:tcPr>
          <w:p w:rsidR="00113824" w:rsidRPr="00594CA3" w:rsidRDefault="00113824" w:rsidP="000F3A57">
            <w:pPr>
              <w:pStyle w:val="Intestazione"/>
              <w:tabs>
                <w:tab w:val="clear" w:pos="4819"/>
              </w:tabs>
              <w:jc w:val="center"/>
              <w:rPr>
                <w:rFonts w:ascii="Century Gothic" w:hAnsi="Century Gothic"/>
                <w:b/>
                <w:color w:val="7F7F7F"/>
              </w:rPr>
            </w:pPr>
            <w:r>
              <w:rPr>
                <w:rFonts w:ascii="Century Gothic" w:hAnsi="Century Gothic"/>
                <w:b/>
                <w:color w:val="7F7F7F"/>
              </w:rPr>
              <w:t>LOGO AZIENDA</w:t>
            </w:r>
          </w:p>
        </w:tc>
        <w:tc>
          <w:tcPr>
            <w:tcW w:w="4335" w:type="dxa"/>
            <w:vAlign w:val="center"/>
          </w:tcPr>
          <w:p w:rsidR="00113824" w:rsidRPr="009214F9" w:rsidRDefault="00113824" w:rsidP="000F3A57">
            <w:pPr>
              <w:jc w:val="center"/>
              <w:rPr>
                <w:rFonts w:ascii="Century Gothic" w:hAnsi="Century Gothic" w:cs="Arial"/>
                <w:b/>
                <w:color w:val="7F7F7F"/>
                <w:szCs w:val="28"/>
              </w:rPr>
            </w:pPr>
            <w:r>
              <w:rPr>
                <w:rFonts w:ascii="Century Gothic" w:hAnsi="Century Gothic" w:cs="Arial"/>
                <w:b/>
                <w:color w:val="7F7F7F"/>
                <w:sz w:val="18"/>
                <w:szCs w:val="28"/>
              </w:rPr>
              <w:t>AZIENDA</w:t>
            </w:r>
          </w:p>
        </w:tc>
        <w:tc>
          <w:tcPr>
            <w:tcW w:w="2733" w:type="dxa"/>
            <w:gridSpan w:val="2"/>
            <w:vAlign w:val="center"/>
          </w:tcPr>
          <w:p w:rsidR="00113824" w:rsidRPr="009214F9" w:rsidRDefault="00113824" w:rsidP="000F3A57">
            <w:pPr>
              <w:jc w:val="center"/>
              <w:rPr>
                <w:rFonts w:ascii="Century Gothic" w:hAnsi="Century Gothic" w:cs="Arial"/>
                <w:b/>
                <w:color w:val="7F7F7F"/>
                <w:szCs w:val="28"/>
              </w:rPr>
            </w:pPr>
            <w:r>
              <w:rPr>
                <w:rFonts w:ascii="Century Gothic" w:hAnsi="Century Gothic" w:cs="Arial"/>
                <w:b/>
                <w:color w:val="7F7F7F"/>
                <w:sz w:val="20"/>
                <w:szCs w:val="28"/>
              </w:rPr>
              <w:t>PS-001</w:t>
            </w:r>
          </w:p>
        </w:tc>
      </w:tr>
      <w:tr w:rsidR="00113824" w:rsidRPr="00B749AE" w:rsidTr="000F3A57">
        <w:trPr>
          <w:cantSplit/>
          <w:trHeight w:val="661"/>
          <w:jc w:val="center"/>
        </w:trPr>
        <w:tc>
          <w:tcPr>
            <w:tcW w:w="2818" w:type="dxa"/>
            <w:vMerge/>
            <w:shd w:val="clear" w:color="auto" w:fill="auto"/>
            <w:vAlign w:val="bottom"/>
          </w:tcPr>
          <w:p w:rsidR="00113824" w:rsidRDefault="00113824" w:rsidP="000F3A57">
            <w:pPr>
              <w:pStyle w:val="Intestazione"/>
              <w:tabs>
                <w:tab w:val="clear" w:pos="4819"/>
              </w:tabs>
              <w:jc w:val="center"/>
              <w:rPr>
                <w:rFonts w:ascii="Century Gothic" w:hAnsi="Century Gothic"/>
              </w:rPr>
            </w:pPr>
          </w:p>
        </w:tc>
        <w:tc>
          <w:tcPr>
            <w:tcW w:w="4335" w:type="dxa"/>
            <w:vMerge w:val="restart"/>
            <w:vAlign w:val="center"/>
          </w:tcPr>
          <w:p w:rsidR="00113824" w:rsidRPr="00BD2C9D" w:rsidRDefault="00113824" w:rsidP="000F3A57">
            <w:pPr>
              <w:jc w:val="both"/>
              <w:rPr>
                <w:rFonts w:ascii="Century Gothic" w:hAnsi="Century Gothic"/>
                <w:b/>
                <w:color w:val="7F7F7F"/>
                <w:sz w:val="20"/>
                <w:szCs w:val="20"/>
              </w:rPr>
            </w:pPr>
            <w:r w:rsidRPr="00BD2C9D">
              <w:rPr>
                <w:rFonts w:ascii="Century Gothic" w:hAnsi="Century Gothic"/>
                <w:b/>
                <w:color w:val="7F7F7F"/>
                <w:sz w:val="20"/>
                <w:szCs w:val="20"/>
              </w:rPr>
              <w:t>PROTOCOLLO DI REGOLAMENTAZIONE DELLE MISURE PER IL CONTRASTO E IL CONTENIMENTO DELLA DIFFUSIONE DEL   VIRUS COVID-19 NEGLI AMBIENTI DI LAVORO</w:t>
            </w:r>
          </w:p>
        </w:tc>
        <w:tc>
          <w:tcPr>
            <w:tcW w:w="1438" w:type="dxa"/>
            <w:vAlign w:val="center"/>
          </w:tcPr>
          <w:p w:rsidR="00113824" w:rsidRPr="00E26C91" w:rsidRDefault="00113824" w:rsidP="000F3A57">
            <w:pPr>
              <w:jc w:val="center"/>
              <w:rPr>
                <w:rFonts w:ascii="Century Gothic" w:hAnsi="Century Gothic"/>
                <w:color w:val="808080"/>
                <w:spacing w:val="-3"/>
                <w:sz w:val="16"/>
              </w:rPr>
            </w:pPr>
            <w:r w:rsidRPr="00E26C91">
              <w:rPr>
                <w:rFonts w:ascii="Century Gothic" w:hAnsi="Century Gothic"/>
                <w:color w:val="808080"/>
                <w:spacing w:val="-3"/>
                <w:sz w:val="16"/>
              </w:rPr>
              <w:t>Data di edizione</w:t>
            </w:r>
          </w:p>
          <w:p w:rsidR="00113824" w:rsidRPr="00E26C91" w:rsidRDefault="00113824" w:rsidP="000F3A57">
            <w:pPr>
              <w:jc w:val="center"/>
              <w:rPr>
                <w:rFonts w:ascii="Century Gothic" w:hAnsi="Century Gothic"/>
                <w:color w:val="808080"/>
                <w:spacing w:val="-3"/>
                <w:sz w:val="16"/>
              </w:rPr>
            </w:pPr>
          </w:p>
        </w:tc>
        <w:tc>
          <w:tcPr>
            <w:tcW w:w="1295" w:type="dxa"/>
            <w:shd w:val="clear" w:color="auto" w:fill="auto"/>
            <w:vAlign w:val="center"/>
          </w:tcPr>
          <w:p w:rsidR="00113824" w:rsidRDefault="00113824" w:rsidP="000F3A57">
            <w:pPr>
              <w:jc w:val="center"/>
              <w:rPr>
                <w:rFonts w:ascii="Century Gothic" w:hAnsi="Century Gothic" w:cs="Arial"/>
                <w:color w:val="808080"/>
                <w:spacing w:val="-3"/>
              </w:rPr>
            </w:pPr>
            <w:r>
              <w:rPr>
                <w:rFonts w:ascii="Century Gothic" w:hAnsi="Century Gothic"/>
                <w:color w:val="808080"/>
                <w:spacing w:val="-3"/>
                <w:sz w:val="16"/>
              </w:rPr>
              <w:t>N° pagine</w:t>
            </w:r>
          </w:p>
          <w:p w:rsidR="00113824" w:rsidRPr="00E26C91" w:rsidRDefault="00113824" w:rsidP="000F3A57">
            <w:pPr>
              <w:jc w:val="center"/>
              <w:rPr>
                <w:rFonts w:ascii="Century Gothic" w:hAnsi="Century Gothic"/>
                <w:color w:val="808080"/>
                <w:spacing w:val="-3"/>
                <w:sz w:val="16"/>
              </w:rPr>
            </w:pPr>
          </w:p>
        </w:tc>
      </w:tr>
      <w:tr w:rsidR="00113824" w:rsidRPr="00E811A7" w:rsidTr="000F3A57">
        <w:trPr>
          <w:cantSplit/>
          <w:trHeight w:val="491"/>
          <w:jc w:val="center"/>
        </w:trPr>
        <w:tc>
          <w:tcPr>
            <w:tcW w:w="2818" w:type="dxa"/>
            <w:vMerge/>
            <w:shd w:val="clear" w:color="auto" w:fill="auto"/>
            <w:vAlign w:val="center"/>
          </w:tcPr>
          <w:p w:rsidR="00113824" w:rsidRDefault="00113824" w:rsidP="000F3A57">
            <w:pPr>
              <w:jc w:val="center"/>
              <w:rPr>
                <w:rFonts w:ascii="CG Times" w:hAnsi="CG Times"/>
                <w:spacing w:val="-3"/>
              </w:rPr>
            </w:pPr>
          </w:p>
        </w:tc>
        <w:tc>
          <w:tcPr>
            <w:tcW w:w="4335" w:type="dxa"/>
            <w:vMerge/>
            <w:vAlign w:val="center"/>
          </w:tcPr>
          <w:p w:rsidR="00113824" w:rsidRPr="00FF652B" w:rsidRDefault="00113824" w:rsidP="000F3A57">
            <w:pPr>
              <w:jc w:val="center"/>
              <w:rPr>
                <w:rFonts w:ascii="Century Gothic" w:hAnsi="Century Gothic" w:cs="Arial"/>
                <w:b/>
                <w:color w:val="365F91"/>
                <w:sz w:val="40"/>
              </w:rPr>
            </w:pPr>
          </w:p>
        </w:tc>
        <w:tc>
          <w:tcPr>
            <w:tcW w:w="1438" w:type="dxa"/>
            <w:vMerge w:val="restart"/>
            <w:vAlign w:val="center"/>
          </w:tcPr>
          <w:p w:rsidR="00113824" w:rsidRPr="00E26C91" w:rsidRDefault="00113824" w:rsidP="000F3A57">
            <w:pPr>
              <w:jc w:val="center"/>
              <w:rPr>
                <w:rFonts w:ascii="Century Gothic" w:hAnsi="Century Gothic"/>
                <w:color w:val="808080"/>
                <w:spacing w:val="-3"/>
                <w:sz w:val="16"/>
              </w:rPr>
            </w:pPr>
            <w:r w:rsidRPr="00E26C91">
              <w:rPr>
                <w:rFonts w:ascii="Century Gothic" w:hAnsi="Century Gothic"/>
                <w:color w:val="808080"/>
                <w:spacing w:val="-3"/>
                <w:sz w:val="16"/>
              </w:rPr>
              <w:t>N° di</w:t>
            </w:r>
            <w:r w:rsidRPr="00E26C91">
              <w:rPr>
                <w:rFonts w:ascii="Century Gothic" w:hAnsi="Century Gothic"/>
                <w:color w:val="808080"/>
              </w:rPr>
              <w:t xml:space="preserve"> </w:t>
            </w:r>
            <w:r w:rsidRPr="00E26C91">
              <w:rPr>
                <w:rFonts w:ascii="Century Gothic" w:hAnsi="Century Gothic"/>
                <w:color w:val="808080"/>
                <w:spacing w:val="-3"/>
                <w:sz w:val="16"/>
              </w:rPr>
              <w:t>Edizione</w:t>
            </w:r>
          </w:p>
          <w:p w:rsidR="00113824" w:rsidRPr="00E26C91" w:rsidRDefault="00113824" w:rsidP="000F3A57">
            <w:pPr>
              <w:jc w:val="center"/>
              <w:rPr>
                <w:rFonts w:ascii="Century Gothic" w:hAnsi="Century Gothic"/>
                <w:color w:val="808080"/>
              </w:rPr>
            </w:pPr>
            <w:r w:rsidRPr="00D402B6">
              <w:rPr>
                <w:rFonts w:ascii="Century Gothic" w:hAnsi="Century Gothic"/>
                <w:color w:val="808080"/>
              </w:rPr>
              <w:t>01</w:t>
            </w:r>
          </w:p>
        </w:tc>
        <w:tc>
          <w:tcPr>
            <w:tcW w:w="1295" w:type="dxa"/>
            <w:vMerge w:val="restart"/>
            <w:vAlign w:val="center"/>
          </w:tcPr>
          <w:p w:rsidR="00113824" w:rsidRPr="00E26C91" w:rsidRDefault="00113824" w:rsidP="000F3A57">
            <w:pPr>
              <w:jc w:val="center"/>
              <w:rPr>
                <w:rFonts w:ascii="Century Gothic" w:hAnsi="Century Gothic"/>
                <w:color w:val="808080"/>
                <w:spacing w:val="-3"/>
                <w:sz w:val="16"/>
              </w:rPr>
            </w:pPr>
            <w:r w:rsidRPr="00E26C91">
              <w:rPr>
                <w:rFonts w:ascii="Century Gothic" w:hAnsi="Century Gothic"/>
                <w:color w:val="808080"/>
                <w:spacing w:val="-3"/>
                <w:sz w:val="16"/>
              </w:rPr>
              <w:t>N° di Revisione</w:t>
            </w:r>
          </w:p>
          <w:p w:rsidR="00113824" w:rsidRPr="00E26C91" w:rsidRDefault="00113824" w:rsidP="000F3A57">
            <w:pPr>
              <w:jc w:val="center"/>
              <w:rPr>
                <w:rFonts w:ascii="Century Gothic" w:hAnsi="Century Gothic"/>
                <w:color w:val="808080"/>
                <w:spacing w:val="-3"/>
              </w:rPr>
            </w:pPr>
            <w:r w:rsidRPr="00D402B6">
              <w:rPr>
                <w:rFonts w:ascii="Century Gothic" w:hAnsi="Century Gothic"/>
                <w:color w:val="808080"/>
                <w:spacing w:val="-3"/>
              </w:rPr>
              <w:t>00</w:t>
            </w:r>
          </w:p>
        </w:tc>
      </w:tr>
      <w:tr w:rsidR="00113824" w:rsidRPr="00E811A7" w:rsidTr="000F3A57">
        <w:trPr>
          <w:cantSplit/>
          <w:trHeight w:val="5"/>
          <w:jc w:val="center"/>
        </w:trPr>
        <w:tc>
          <w:tcPr>
            <w:tcW w:w="2818" w:type="dxa"/>
            <w:shd w:val="clear" w:color="auto" w:fill="auto"/>
            <w:vAlign w:val="center"/>
          </w:tcPr>
          <w:p w:rsidR="00113824" w:rsidRDefault="00113824" w:rsidP="000F3A57">
            <w:pPr>
              <w:pStyle w:val="Intestazione"/>
              <w:jc w:val="center"/>
              <w:rPr>
                <w:rFonts w:ascii="CG Times" w:hAnsi="CG Times"/>
                <w:spacing w:val="-3"/>
              </w:rPr>
            </w:pPr>
            <w:r>
              <w:rPr>
                <w:rFonts w:ascii="Century Gothic" w:hAnsi="Century Gothic"/>
                <w:b/>
                <w:color w:val="7F7F7F"/>
              </w:rPr>
              <w:t>SETTORE DI ATTIVITA’</w:t>
            </w:r>
          </w:p>
        </w:tc>
        <w:tc>
          <w:tcPr>
            <w:tcW w:w="4335" w:type="dxa"/>
            <w:vMerge/>
            <w:vAlign w:val="center"/>
          </w:tcPr>
          <w:p w:rsidR="00113824" w:rsidRPr="00FF652B" w:rsidRDefault="00113824" w:rsidP="000F3A57">
            <w:pPr>
              <w:jc w:val="center"/>
              <w:rPr>
                <w:rFonts w:ascii="Century Gothic" w:hAnsi="Century Gothic" w:cs="Arial"/>
                <w:b/>
                <w:color w:val="365F91"/>
                <w:sz w:val="40"/>
              </w:rPr>
            </w:pPr>
          </w:p>
        </w:tc>
        <w:tc>
          <w:tcPr>
            <w:tcW w:w="1438" w:type="dxa"/>
            <w:vMerge/>
            <w:vAlign w:val="center"/>
          </w:tcPr>
          <w:p w:rsidR="00113824" w:rsidRPr="0023762A" w:rsidRDefault="00113824" w:rsidP="000F3A57">
            <w:pPr>
              <w:jc w:val="center"/>
              <w:rPr>
                <w:rFonts w:ascii="Century Gothic" w:hAnsi="Century Gothic"/>
                <w:color w:val="595959"/>
                <w:spacing w:val="-3"/>
                <w:sz w:val="16"/>
              </w:rPr>
            </w:pPr>
          </w:p>
        </w:tc>
        <w:tc>
          <w:tcPr>
            <w:tcW w:w="1295" w:type="dxa"/>
            <w:vMerge/>
            <w:vAlign w:val="center"/>
          </w:tcPr>
          <w:p w:rsidR="00113824" w:rsidRPr="0023762A" w:rsidRDefault="00113824" w:rsidP="000F3A57">
            <w:pPr>
              <w:jc w:val="center"/>
              <w:rPr>
                <w:rFonts w:ascii="Century Gothic" w:hAnsi="Century Gothic"/>
                <w:color w:val="595959"/>
                <w:spacing w:val="-3"/>
                <w:sz w:val="16"/>
              </w:rPr>
            </w:pPr>
          </w:p>
        </w:tc>
      </w:tr>
    </w:tbl>
    <w:p w:rsidR="00113824" w:rsidRDefault="00113824" w:rsidP="00113824">
      <w:pPr>
        <w:widowControl w:val="0"/>
        <w:autoSpaceDE w:val="0"/>
        <w:autoSpaceDN w:val="0"/>
        <w:adjustRightInd w:val="0"/>
        <w:spacing w:line="360" w:lineRule="auto"/>
        <w:ind w:right="-20"/>
        <w:rPr>
          <w:rFonts w:ascii="Century Gothic" w:hAnsi="Century Gothic"/>
          <w:sz w:val="28"/>
          <w:szCs w:val="28"/>
        </w:rPr>
      </w:pPr>
    </w:p>
    <w:p w:rsidR="00113824" w:rsidRPr="00B158C0" w:rsidRDefault="00113824" w:rsidP="00113824">
      <w:pPr>
        <w:widowControl w:val="0"/>
        <w:autoSpaceDE w:val="0"/>
        <w:autoSpaceDN w:val="0"/>
        <w:adjustRightInd w:val="0"/>
        <w:spacing w:line="360" w:lineRule="auto"/>
        <w:ind w:right="-20"/>
        <w:rPr>
          <w:rFonts w:ascii="Century Gothic" w:hAnsi="Century Gothic"/>
          <w:sz w:val="28"/>
          <w:szCs w:val="28"/>
        </w:rPr>
      </w:pPr>
    </w:p>
    <w:p w:rsidR="00113824" w:rsidRPr="00264884" w:rsidRDefault="00113824" w:rsidP="00113824">
      <w:pPr>
        <w:pStyle w:val="Titolo"/>
        <w:pBdr>
          <w:top w:val="single" w:sz="18" w:space="1" w:color="595959"/>
        </w:pBdr>
        <w:shd w:val="clear" w:color="auto" w:fill="F2F2F2"/>
        <w:spacing w:before="0" w:after="0"/>
        <w:jc w:val="center"/>
        <w:outlineLvl w:val="9"/>
        <w:rPr>
          <w:rFonts w:ascii="Century Gothic" w:eastAsia="Calibri" w:hAnsi="Century Gothic" w:cs="Times New Roman"/>
          <w:smallCaps/>
          <w:color w:val="7F7F7F"/>
          <w:sz w:val="48"/>
          <w:szCs w:val="52"/>
          <w:lang w:eastAsia="en-US"/>
        </w:rPr>
      </w:pPr>
      <w:r>
        <w:rPr>
          <w:rFonts w:ascii="Century Gothic" w:eastAsia="Calibri" w:hAnsi="Century Gothic" w:cs="Times New Roman"/>
          <w:smallCaps/>
          <w:color w:val="7F7F7F"/>
          <w:sz w:val="48"/>
          <w:szCs w:val="52"/>
          <w:lang w:eastAsia="en-US"/>
        </w:rPr>
        <w:t>ADOTTATO IL…….</w:t>
      </w:r>
    </w:p>
    <w:p w:rsidR="00113824" w:rsidRDefault="00113824" w:rsidP="00113824">
      <w:pPr>
        <w:widowControl w:val="0"/>
        <w:spacing w:line="240" w:lineRule="atLeast"/>
        <w:ind w:right="560"/>
        <w:rPr>
          <w:b/>
          <w:u w:val="single"/>
        </w:rPr>
      </w:pPr>
    </w:p>
    <w:p w:rsidR="00113824" w:rsidRDefault="00113824" w:rsidP="00113824">
      <w:pPr>
        <w:widowControl w:val="0"/>
        <w:spacing w:line="240" w:lineRule="atLeast"/>
        <w:ind w:right="560"/>
        <w:rPr>
          <w:b/>
          <w:u w:val="single"/>
        </w:rPr>
      </w:pPr>
    </w:p>
    <w:p w:rsidR="00113824" w:rsidRDefault="00113824" w:rsidP="00113824">
      <w:pPr>
        <w:widowControl w:val="0"/>
        <w:spacing w:line="240" w:lineRule="atLeast"/>
        <w:ind w:right="560"/>
        <w:rPr>
          <w:b/>
          <w:u w:val="single"/>
        </w:rPr>
      </w:pPr>
    </w:p>
    <w:p w:rsidR="00113824" w:rsidRDefault="00113824" w:rsidP="00113824">
      <w:pPr>
        <w:spacing w:line="360" w:lineRule="auto"/>
        <w:ind w:right="-2"/>
        <w:jc w:val="center"/>
        <w:rPr>
          <w:b/>
        </w:rPr>
      </w:pPr>
      <w:r w:rsidRPr="00CC2BE3">
        <w:rPr>
          <w:rFonts w:ascii="Century Gothic" w:hAnsi="Century Gothic" w:cs="Arial"/>
          <w:b/>
          <w:color w:val="595959"/>
          <w:u w:val="single"/>
        </w:rPr>
        <w:t>Verificato dal Comitato:</w:t>
      </w:r>
    </w:p>
    <w:p w:rsidR="00113824" w:rsidRPr="00264884" w:rsidRDefault="00113824" w:rsidP="00113824">
      <w:pPr>
        <w:pStyle w:val="Corpotesto"/>
        <w:widowControl w:val="0"/>
        <w:suppressAutoHyphens/>
        <w:autoSpaceDE w:val="0"/>
        <w:spacing w:line="360" w:lineRule="auto"/>
        <w:ind w:right="96"/>
        <w:rPr>
          <w:rFonts w:ascii="Century Gothic" w:hAnsi="Century Gothic" w:cs="Arial"/>
          <w:b/>
          <w:color w:val="595959"/>
          <w:szCs w:val="24"/>
        </w:rPr>
      </w:pPr>
    </w:p>
    <w:p w:rsidR="00113824" w:rsidRDefault="00113824" w:rsidP="00113824">
      <w:pPr>
        <w:pStyle w:val="Corpotesto"/>
        <w:widowControl w:val="0"/>
        <w:suppressAutoHyphens/>
        <w:autoSpaceDE w:val="0"/>
        <w:spacing w:line="360" w:lineRule="auto"/>
        <w:ind w:left="709" w:right="96"/>
        <w:rPr>
          <w:rFonts w:ascii="Century Gothic" w:hAnsi="Century Gothic" w:cs="Arial"/>
          <w:b/>
          <w:color w:val="595959"/>
          <w:szCs w:val="24"/>
        </w:rPr>
      </w:pPr>
      <w:r w:rsidRPr="00264884">
        <w:rPr>
          <w:rFonts w:ascii="Century Gothic" w:hAnsi="Century Gothic" w:cs="Arial"/>
          <w:b/>
          <w:color w:val="595959"/>
        </w:rPr>
        <w:tab/>
      </w:r>
      <w:r w:rsidRPr="00264884">
        <w:rPr>
          <w:rFonts w:ascii="Century Gothic" w:hAnsi="Century Gothic" w:cs="Arial"/>
          <w:b/>
          <w:color w:val="595959"/>
        </w:rPr>
        <w:tab/>
      </w:r>
      <w:r>
        <w:rPr>
          <w:rFonts w:ascii="Century Gothic" w:hAnsi="Century Gothic" w:cs="Arial"/>
          <w:b/>
          <w:color w:val="595959"/>
        </w:rPr>
        <w:t xml:space="preserve">                              </w:t>
      </w:r>
      <w:r>
        <w:rPr>
          <w:rFonts w:ascii="Century Gothic" w:hAnsi="Century Gothic" w:cs="Arial"/>
          <w:b/>
          <w:color w:val="595959"/>
          <w:szCs w:val="24"/>
        </w:rPr>
        <w:t>Datore di Lavoro</w:t>
      </w:r>
      <w:r w:rsidRPr="00264884">
        <w:rPr>
          <w:rFonts w:ascii="Century Gothic" w:hAnsi="Century Gothic" w:cs="Arial"/>
          <w:b/>
          <w:color w:val="595959"/>
          <w:szCs w:val="24"/>
        </w:rPr>
        <w:tab/>
      </w:r>
      <w:r w:rsidRPr="00264884">
        <w:rPr>
          <w:rFonts w:ascii="Century Gothic" w:hAnsi="Century Gothic" w:cs="Arial"/>
          <w:b/>
          <w:color w:val="595959"/>
          <w:szCs w:val="24"/>
        </w:rPr>
        <w:tab/>
      </w:r>
      <w:r w:rsidRPr="00264884">
        <w:rPr>
          <w:rFonts w:ascii="Century Gothic" w:hAnsi="Century Gothic" w:cs="Arial"/>
          <w:b/>
          <w:color w:val="595959"/>
          <w:szCs w:val="24"/>
        </w:rPr>
        <w:tab/>
      </w:r>
    </w:p>
    <w:p w:rsidR="00113824" w:rsidRPr="00264884" w:rsidRDefault="00113824" w:rsidP="00113824">
      <w:pPr>
        <w:pStyle w:val="Corpotesto"/>
        <w:widowControl w:val="0"/>
        <w:suppressAutoHyphens/>
        <w:autoSpaceDE w:val="0"/>
        <w:spacing w:line="360" w:lineRule="auto"/>
        <w:ind w:left="709" w:right="96"/>
        <w:rPr>
          <w:rFonts w:ascii="Century Gothic" w:hAnsi="Century Gothic" w:cs="Arial"/>
          <w:b/>
          <w:color w:val="595959"/>
          <w:szCs w:val="24"/>
        </w:rPr>
      </w:pPr>
    </w:p>
    <w:p w:rsidR="00113824" w:rsidRDefault="00113824" w:rsidP="00113824">
      <w:pPr>
        <w:pStyle w:val="Corpotesto"/>
        <w:spacing w:line="360" w:lineRule="auto"/>
        <w:ind w:left="709" w:right="96"/>
        <w:rPr>
          <w:rFonts w:ascii="Century Gothic" w:hAnsi="Century Gothic" w:cs="Arial"/>
          <w:color w:val="595959"/>
        </w:rPr>
      </w:pPr>
      <w:r w:rsidRPr="00264884">
        <w:rPr>
          <w:rFonts w:ascii="Century Gothic" w:hAnsi="Century Gothic" w:cs="Arial"/>
          <w:b/>
          <w:color w:val="595959"/>
        </w:rPr>
        <w:tab/>
      </w:r>
      <w:r w:rsidRPr="00264884">
        <w:rPr>
          <w:rFonts w:ascii="Century Gothic" w:hAnsi="Century Gothic" w:cs="Arial"/>
          <w:b/>
          <w:color w:val="595959"/>
        </w:rPr>
        <w:tab/>
      </w:r>
      <w:r>
        <w:rPr>
          <w:rFonts w:ascii="Century Gothic" w:hAnsi="Century Gothic" w:cs="Arial"/>
          <w:b/>
          <w:color w:val="595959"/>
        </w:rPr>
        <w:t xml:space="preserve">                            </w:t>
      </w:r>
      <w:r w:rsidRPr="00264884">
        <w:rPr>
          <w:rFonts w:ascii="Century Gothic" w:hAnsi="Century Gothic" w:cs="Arial"/>
          <w:color w:val="595959"/>
        </w:rPr>
        <w:t xml:space="preserve">..................................    </w:t>
      </w:r>
      <w:r w:rsidRPr="00264884">
        <w:rPr>
          <w:rFonts w:ascii="Century Gothic" w:hAnsi="Century Gothic" w:cs="Arial"/>
          <w:color w:val="595959"/>
        </w:rPr>
        <w:tab/>
      </w:r>
    </w:p>
    <w:p w:rsidR="00113824" w:rsidRPr="00CC2BE3" w:rsidRDefault="00113824" w:rsidP="00113824">
      <w:pPr>
        <w:pStyle w:val="Corpotesto"/>
        <w:spacing w:line="360" w:lineRule="auto"/>
        <w:ind w:right="96"/>
        <w:rPr>
          <w:rFonts w:ascii="Century Gothic" w:hAnsi="Century Gothic" w:cs="Arial"/>
          <w:color w:val="595959"/>
        </w:rPr>
      </w:pPr>
      <w:r>
        <w:rPr>
          <w:rFonts w:ascii="Century Gothic" w:hAnsi="Century Gothic" w:cs="Arial"/>
          <w:color w:val="595959"/>
        </w:rPr>
        <w:t xml:space="preserve">                                                 </w:t>
      </w:r>
    </w:p>
    <w:p w:rsidR="00113824" w:rsidRPr="00CC2BE3" w:rsidRDefault="00113824" w:rsidP="00113824">
      <w:pPr>
        <w:pStyle w:val="Corpotesto"/>
        <w:spacing w:line="360" w:lineRule="auto"/>
        <w:ind w:left="709" w:right="96"/>
        <w:rPr>
          <w:rFonts w:ascii="Century Gothic" w:hAnsi="Century Gothic" w:cs="Arial"/>
          <w:b/>
          <w:color w:val="595959"/>
          <w:u w:val="single"/>
        </w:rPr>
      </w:pPr>
      <w:r w:rsidRPr="00CC2BE3">
        <w:rPr>
          <w:rFonts w:ascii="Century Gothic" w:hAnsi="Century Gothic" w:cs="Arial"/>
          <w:b/>
          <w:color w:val="595959"/>
        </w:rPr>
        <w:tab/>
      </w:r>
      <w:r w:rsidRPr="00CC2BE3">
        <w:rPr>
          <w:rFonts w:ascii="Century Gothic" w:hAnsi="Century Gothic" w:cs="Arial"/>
          <w:b/>
          <w:color w:val="595959"/>
        </w:rPr>
        <w:tab/>
      </w:r>
    </w:p>
    <w:p w:rsidR="00113824" w:rsidRDefault="00113824" w:rsidP="00113824">
      <w:pPr>
        <w:pStyle w:val="Corpotesto"/>
        <w:spacing w:line="360" w:lineRule="auto"/>
        <w:ind w:left="709" w:right="96"/>
        <w:rPr>
          <w:rFonts w:ascii="Century Gothic" w:hAnsi="Century Gothic" w:cs="Arial"/>
          <w:b/>
          <w:color w:val="595959"/>
        </w:rPr>
      </w:pPr>
      <w:r>
        <w:rPr>
          <w:rFonts w:ascii="Century Gothic" w:hAnsi="Century Gothic" w:cs="Arial"/>
          <w:b/>
          <w:color w:val="595959"/>
        </w:rPr>
        <w:t xml:space="preserve">            Lavoratore                            </w:t>
      </w:r>
      <w:proofErr w:type="spellStart"/>
      <w:r>
        <w:rPr>
          <w:rFonts w:ascii="Century Gothic" w:hAnsi="Century Gothic" w:cs="Arial"/>
          <w:b/>
          <w:color w:val="595959"/>
        </w:rPr>
        <w:t>Lavoratore</w:t>
      </w:r>
      <w:proofErr w:type="spellEnd"/>
      <w:r>
        <w:rPr>
          <w:rFonts w:ascii="Century Gothic" w:hAnsi="Century Gothic" w:cs="Arial"/>
          <w:b/>
          <w:color w:val="595959"/>
        </w:rPr>
        <w:t xml:space="preserve">                             RLS/RLST</w:t>
      </w:r>
    </w:p>
    <w:p w:rsidR="00113824" w:rsidRPr="001047C8" w:rsidRDefault="00113824" w:rsidP="00113824">
      <w:pPr>
        <w:pStyle w:val="Corpotesto"/>
        <w:spacing w:line="360" w:lineRule="auto"/>
        <w:ind w:left="709" w:right="96"/>
        <w:rPr>
          <w:rFonts w:ascii="Century Gothic" w:hAnsi="Century Gothic" w:cs="Arial"/>
          <w:b/>
          <w:color w:val="595959"/>
        </w:rPr>
      </w:pPr>
    </w:p>
    <w:p w:rsidR="00113824" w:rsidRPr="004D53D3" w:rsidRDefault="00113824" w:rsidP="00113824">
      <w:pPr>
        <w:pStyle w:val="Corpotesto"/>
        <w:spacing w:line="360" w:lineRule="auto"/>
        <w:ind w:right="96"/>
        <w:rPr>
          <w:rFonts w:ascii="Century Gothic" w:hAnsi="Century Gothic" w:cs="Arial"/>
          <w:color w:val="595959"/>
        </w:rPr>
      </w:pPr>
      <w:r>
        <w:rPr>
          <w:rFonts w:ascii="Century Gothic" w:hAnsi="Century Gothic" w:cs="Arial"/>
          <w:b/>
          <w:color w:val="595959"/>
        </w:rPr>
        <w:t xml:space="preserve">               </w:t>
      </w:r>
      <w:r w:rsidRPr="00264884">
        <w:rPr>
          <w:rFonts w:ascii="Century Gothic" w:hAnsi="Century Gothic" w:cs="Arial"/>
          <w:color w:val="595959"/>
        </w:rPr>
        <w:t xml:space="preserve">..................................    </w:t>
      </w:r>
      <w:r w:rsidRPr="00264884">
        <w:rPr>
          <w:rFonts w:ascii="Century Gothic" w:hAnsi="Century Gothic" w:cs="Arial"/>
          <w:color w:val="595959"/>
        </w:rPr>
        <w:tab/>
      </w:r>
      <w:r>
        <w:rPr>
          <w:rFonts w:ascii="Century Gothic" w:hAnsi="Century Gothic" w:cs="Arial"/>
          <w:color w:val="595959"/>
        </w:rPr>
        <w:t xml:space="preserve">     </w:t>
      </w:r>
      <w:r w:rsidR="00B45CB9">
        <w:rPr>
          <w:rFonts w:ascii="Century Gothic" w:hAnsi="Century Gothic" w:cs="Arial"/>
          <w:color w:val="595959"/>
        </w:rPr>
        <w:t xml:space="preserve"> </w:t>
      </w:r>
      <w:r w:rsidRPr="00264884">
        <w:rPr>
          <w:rFonts w:ascii="Century Gothic" w:hAnsi="Century Gothic" w:cs="Arial"/>
          <w:color w:val="595959"/>
        </w:rPr>
        <w:t>..................................</w:t>
      </w:r>
      <w:r>
        <w:rPr>
          <w:rFonts w:ascii="Century Gothic" w:hAnsi="Century Gothic" w:cs="Arial"/>
          <w:color w:val="595959"/>
        </w:rPr>
        <w:t xml:space="preserve">            </w:t>
      </w:r>
      <w:r w:rsidR="00B45CB9">
        <w:rPr>
          <w:rFonts w:ascii="Century Gothic" w:hAnsi="Century Gothic" w:cs="Arial"/>
          <w:color w:val="595959"/>
        </w:rPr>
        <w:t xml:space="preserve"> </w:t>
      </w:r>
      <w:r w:rsidRPr="00264884">
        <w:rPr>
          <w:rFonts w:ascii="Century Gothic" w:hAnsi="Century Gothic" w:cs="Arial"/>
          <w:color w:val="595959"/>
        </w:rPr>
        <w:t xml:space="preserve">..................................    </w:t>
      </w:r>
      <w:r w:rsidRPr="00264884">
        <w:rPr>
          <w:rFonts w:ascii="Century Gothic" w:hAnsi="Century Gothic" w:cs="Arial"/>
          <w:color w:val="595959"/>
        </w:rPr>
        <w:tab/>
      </w:r>
      <w:bookmarkStart w:id="0" w:name="_Toc471989506"/>
    </w:p>
    <w:p w:rsidR="000F3A57" w:rsidRDefault="000F3A57" w:rsidP="00113824">
      <w:pPr>
        <w:pStyle w:val="Sommario1"/>
        <w:tabs>
          <w:tab w:val="left" w:pos="480"/>
        </w:tabs>
        <w:rPr>
          <w:rFonts w:cs="Arial"/>
          <w:b/>
        </w:rPr>
      </w:pPr>
    </w:p>
    <w:p w:rsidR="000F3A57" w:rsidRDefault="000F3A57" w:rsidP="00113824">
      <w:pPr>
        <w:pStyle w:val="Sommario1"/>
        <w:tabs>
          <w:tab w:val="left" w:pos="480"/>
        </w:tabs>
        <w:rPr>
          <w:rFonts w:cs="Arial"/>
          <w:b/>
        </w:rPr>
      </w:pPr>
    </w:p>
    <w:p w:rsidR="000F3A57" w:rsidRDefault="000F3A57" w:rsidP="00113824">
      <w:pPr>
        <w:pStyle w:val="Sommario1"/>
        <w:tabs>
          <w:tab w:val="left" w:pos="480"/>
        </w:tabs>
        <w:rPr>
          <w:rFonts w:cs="Arial"/>
          <w:b/>
        </w:rPr>
      </w:pPr>
    </w:p>
    <w:p w:rsidR="000F3A57" w:rsidRDefault="000F3A57" w:rsidP="00113824">
      <w:pPr>
        <w:pStyle w:val="Sommario1"/>
        <w:tabs>
          <w:tab w:val="left" w:pos="480"/>
        </w:tabs>
        <w:rPr>
          <w:rFonts w:cs="Arial"/>
          <w:b/>
        </w:rPr>
      </w:pPr>
    </w:p>
    <w:p w:rsidR="000F3A57" w:rsidRDefault="000F3A57" w:rsidP="00113824">
      <w:pPr>
        <w:pStyle w:val="Sommario1"/>
        <w:tabs>
          <w:tab w:val="left" w:pos="480"/>
        </w:tabs>
        <w:rPr>
          <w:rFonts w:cs="Arial"/>
          <w:b/>
        </w:rPr>
      </w:pPr>
    </w:p>
    <w:p w:rsidR="00113824" w:rsidRPr="00EC3532" w:rsidRDefault="00113824" w:rsidP="00113824">
      <w:pPr>
        <w:pStyle w:val="Sommario1"/>
        <w:tabs>
          <w:tab w:val="left" w:pos="480"/>
        </w:tabs>
        <w:rPr>
          <w:rFonts w:cs="Arial"/>
          <w:b/>
        </w:rPr>
      </w:pPr>
      <w:r w:rsidRPr="00EC3532">
        <w:rPr>
          <w:rFonts w:cs="Arial"/>
          <w:b/>
        </w:rPr>
        <w:t>STORICO REVISIONI E APPROVAZIONI</w:t>
      </w:r>
      <w:bookmarkEnd w:id="0"/>
    </w:p>
    <w:p w:rsidR="00113824" w:rsidRPr="00EC3532" w:rsidRDefault="00113824" w:rsidP="00113824">
      <w:pPr>
        <w:rPr>
          <w:sz w:val="20"/>
        </w:rPr>
      </w:pPr>
    </w:p>
    <w:tbl>
      <w:tblPr>
        <w:tblW w:w="9412" w:type="dxa"/>
        <w:tblLayout w:type="fixed"/>
        <w:tblCellMar>
          <w:left w:w="122" w:type="dxa"/>
          <w:right w:w="122" w:type="dxa"/>
        </w:tblCellMar>
        <w:tblLook w:val="0000" w:firstRow="0" w:lastRow="0" w:firstColumn="0" w:lastColumn="0" w:noHBand="0" w:noVBand="0"/>
      </w:tblPr>
      <w:tblGrid>
        <w:gridCol w:w="1260"/>
        <w:gridCol w:w="3552"/>
        <w:gridCol w:w="2800"/>
        <w:gridCol w:w="1800"/>
      </w:tblGrid>
      <w:tr w:rsidR="00113824" w:rsidRPr="00EC3532" w:rsidTr="000F3A57">
        <w:trPr>
          <w:trHeight w:val="454"/>
        </w:trPr>
        <w:tc>
          <w:tcPr>
            <w:tcW w:w="1260" w:type="dxa"/>
            <w:tcBorders>
              <w:top w:val="single" w:sz="6" w:space="0" w:color="000000"/>
              <w:left w:val="single" w:sz="6" w:space="0" w:color="000000"/>
              <w:bottom w:val="single" w:sz="6" w:space="0" w:color="FFFFFF"/>
              <w:right w:val="single" w:sz="6" w:space="0" w:color="FFFFFF"/>
            </w:tcBorders>
            <w:shd w:val="clear" w:color="auto" w:fill="BFBFBF"/>
            <w:vAlign w:val="center"/>
          </w:tcPr>
          <w:p w:rsidR="00113824" w:rsidRPr="00EC3532" w:rsidRDefault="00113824" w:rsidP="000F3A57">
            <w:pPr>
              <w:jc w:val="center"/>
              <w:rPr>
                <w:rFonts w:ascii="Arial" w:hAnsi="Arial" w:cs="Arial"/>
                <w:b/>
                <w:sz w:val="20"/>
              </w:rPr>
            </w:pPr>
            <w:r>
              <w:rPr>
                <w:rFonts w:ascii="Arial" w:hAnsi="Arial" w:cs="Arial"/>
                <w:b/>
                <w:sz w:val="20"/>
              </w:rPr>
              <w:t>N.</w:t>
            </w:r>
          </w:p>
        </w:tc>
        <w:tc>
          <w:tcPr>
            <w:tcW w:w="3552" w:type="dxa"/>
            <w:tcBorders>
              <w:top w:val="single" w:sz="6" w:space="0" w:color="000000"/>
              <w:left w:val="single" w:sz="6" w:space="0" w:color="000000"/>
              <w:bottom w:val="single" w:sz="6" w:space="0" w:color="FFFFFF"/>
              <w:right w:val="single" w:sz="6" w:space="0" w:color="FFFFFF"/>
            </w:tcBorders>
            <w:shd w:val="clear" w:color="auto" w:fill="BFBFBF"/>
            <w:vAlign w:val="center"/>
          </w:tcPr>
          <w:p w:rsidR="00113824" w:rsidRPr="00EC3532" w:rsidRDefault="00113824" w:rsidP="000F3A57">
            <w:pPr>
              <w:jc w:val="center"/>
              <w:rPr>
                <w:rFonts w:ascii="Arial" w:hAnsi="Arial" w:cs="Arial"/>
                <w:b/>
                <w:sz w:val="20"/>
              </w:rPr>
            </w:pPr>
            <w:r>
              <w:rPr>
                <w:rFonts w:ascii="Arial" w:hAnsi="Arial" w:cs="Arial"/>
                <w:b/>
                <w:sz w:val="20"/>
              </w:rPr>
              <w:t>Emissione/Revisione</w:t>
            </w:r>
          </w:p>
        </w:tc>
        <w:tc>
          <w:tcPr>
            <w:tcW w:w="2800" w:type="dxa"/>
            <w:tcBorders>
              <w:top w:val="single" w:sz="6" w:space="0" w:color="000000"/>
              <w:left w:val="single" w:sz="6" w:space="0" w:color="000000"/>
              <w:bottom w:val="single" w:sz="6" w:space="0" w:color="FFFFFF"/>
              <w:right w:val="single" w:sz="6" w:space="0" w:color="000000"/>
            </w:tcBorders>
            <w:shd w:val="clear" w:color="auto" w:fill="BFBFBF"/>
          </w:tcPr>
          <w:p w:rsidR="00113824" w:rsidRPr="00EC3532" w:rsidRDefault="00113824" w:rsidP="000F3A57">
            <w:pPr>
              <w:jc w:val="center"/>
              <w:rPr>
                <w:rFonts w:ascii="Arial" w:hAnsi="Arial" w:cs="Arial"/>
                <w:b/>
                <w:sz w:val="20"/>
              </w:rPr>
            </w:pPr>
            <w:r>
              <w:rPr>
                <w:rFonts w:ascii="Arial" w:hAnsi="Arial" w:cs="Arial"/>
                <w:b/>
                <w:sz w:val="20"/>
              </w:rPr>
              <w:t>Motivi</w:t>
            </w:r>
          </w:p>
        </w:tc>
        <w:tc>
          <w:tcPr>
            <w:tcW w:w="1800" w:type="dxa"/>
            <w:tcBorders>
              <w:top w:val="single" w:sz="6" w:space="0" w:color="000000"/>
              <w:left w:val="single" w:sz="6" w:space="0" w:color="000000"/>
              <w:bottom w:val="single" w:sz="6" w:space="0" w:color="FFFFFF"/>
              <w:right w:val="single" w:sz="6" w:space="0" w:color="000000"/>
            </w:tcBorders>
            <w:shd w:val="clear" w:color="auto" w:fill="BFBFBF"/>
            <w:vAlign w:val="center"/>
          </w:tcPr>
          <w:p w:rsidR="00113824" w:rsidRPr="00EC3532" w:rsidRDefault="00113824" w:rsidP="000F3A57">
            <w:pPr>
              <w:jc w:val="center"/>
              <w:rPr>
                <w:rFonts w:ascii="Arial" w:hAnsi="Arial" w:cs="Arial"/>
                <w:b/>
                <w:sz w:val="20"/>
              </w:rPr>
            </w:pPr>
            <w:r w:rsidRPr="00EC3532">
              <w:rPr>
                <w:rFonts w:ascii="Arial" w:hAnsi="Arial" w:cs="Arial"/>
                <w:b/>
                <w:sz w:val="20"/>
              </w:rPr>
              <w:t>Data</w:t>
            </w:r>
          </w:p>
        </w:tc>
      </w:tr>
      <w:tr w:rsidR="00113824" w:rsidRPr="00EC3532" w:rsidTr="000F3A57">
        <w:trPr>
          <w:trHeight w:val="454"/>
        </w:trPr>
        <w:tc>
          <w:tcPr>
            <w:tcW w:w="1260" w:type="dxa"/>
            <w:tcBorders>
              <w:top w:val="single" w:sz="6" w:space="0" w:color="000000"/>
              <w:left w:val="single" w:sz="6" w:space="0" w:color="000000"/>
              <w:bottom w:val="single" w:sz="6" w:space="0" w:color="FFFFFF"/>
              <w:right w:val="single" w:sz="6" w:space="0" w:color="FFFFFF"/>
            </w:tcBorders>
            <w:vAlign w:val="center"/>
          </w:tcPr>
          <w:p w:rsidR="00113824" w:rsidRPr="00EC3532" w:rsidRDefault="00113824" w:rsidP="000F3A57">
            <w:pPr>
              <w:jc w:val="center"/>
              <w:rPr>
                <w:rFonts w:ascii="Arial" w:hAnsi="Arial" w:cs="Arial"/>
                <w:sz w:val="20"/>
              </w:rPr>
            </w:pPr>
            <w:r w:rsidRPr="00EC3532">
              <w:rPr>
                <w:rFonts w:ascii="Arial" w:hAnsi="Arial" w:cs="Arial"/>
                <w:sz w:val="20"/>
              </w:rPr>
              <w:t>01</w:t>
            </w:r>
          </w:p>
        </w:tc>
        <w:tc>
          <w:tcPr>
            <w:tcW w:w="3552" w:type="dxa"/>
            <w:tcBorders>
              <w:top w:val="single" w:sz="6" w:space="0" w:color="000000"/>
              <w:left w:val="single" w:sz="6" w:space="0" w:color="000000"/>
              <w:bottom w:val="single" w:sz="6" w:space="0" w:color="FFFFFF"/>
              <w:right w:val="single" w:sz="6" w:space="0" w:color="FFFFFF"/>
            </w:tcBorders>
            <w:vAlign w:val="center"/>
          </w:tcPr>
          <w:p w:rsidR="00113824" w:rsidRPr="00EC3532" w:rsidRDefault="00113824" w:rsidP="000F3A57">
            <w:pPr>
              <w:jc w:val="both"/>
              <w:rPr>
                <w:rFonts w:ascii="Arial" w:hAnsi="Arial" w:cs="Arial"/>
                <w:sz w:val="20"/>
              </w:rPr>
            </w:pPr>
          </w:p>
        </w:tc>
        <w:tc>
          <w:tcPr>
            <w:tcW w:w="2800" w:type="dxa"/>
            <w:tcBorders>
              <w:top w:val="single" w:sz="6" w:space="0" w:color="000000"/>
              <w:left w:val="single" w:sz="6" w:space="0" w:color="000000"/>
              <w:bottom w:val="single" w:sz="6" w:space="0" w:color="FFFFFF"/>
              <w:right w:val="single" w:sz="6" w:space="0" w:color="000000"/>
            </w:tcBorders>
          </w:tcPr>
          <w:p w:rsidR="00113824" w:rsidRPr="00EC3532" w:rsidRDefault="00113824" w:rsidP="000F3A57">
            <w:pPr>
              <w:jc w:val="center"/>
              <w:rPr>
                <w:rFonts w:ascii="Arial" w:hAnsi="Arial" w:cs="Arial"/>
                <w:sz w:val="20"/>
              </w:rPr>
            </w:pPr>
          </w:p>
        </w:tc>
        <w:tc>
          <w:tcPr>
            <w:tcW w:w="1800" w:type="dxa"/>
            <w:tcBorders>
              <w:top w:val="single" w:sz="6" w:space="0" w:color="000000"/>
              <w:left w:val="single" w:sz="6" w:space="0" w:color="000000"/>
              <w:bottom w:val="single" w:sz="6" w:space="0" w:color="FFFFFF"/>
              <w:right w:val="single" w:sz="6" w:space="0" w:color="000000"/>
            </w:tcBorders>
            <w:vAlign w:val="center"/>
          </w:tcPr>
          <w:p w:rsidR="00113824" w:rsidRPr="00EC3532" w:rsidRDefault="00113824" w:rsidP="000F3A57">
            <w:pPr>
              <w:jc w:val="center"/>
              <w:rPr>
                <w:rFonts w:ascii="Arial" w:hAnsi="Arial" w:cs="Arial"/>
                <w:sz w:val="20"/>
              </w:rPr>
            </w:pPr>
          </w:p>
        </w:tc>
      </w:tr>
      <w:tr w:rsidR="00113824" w:rsidRPr="00EC3532" w:rsidTr="000F3A57">
        <w:trPr>
          <w:trHeight w:val="454"/>
        </w:trPr>
        <w:tc>
          <w:tcPr>
            <w:tcW w:w="1260" w:type="dxa"/>
            <w:tcBorders>
              <w:top w:val="single" w:sz="6" w:space="0" w:color="000000"/>
              <w:left w:val="single" w:sz="6" w:space="0" w:color="000000"/>
              <w:bottom w:val="single" w:sz="6" w:space="0" w:color="FFFFFF"/>
              <w:right w:val="single" w:sz="6" w:space="0" w:color="FFFFFF"/>
            </w:tcBorders>
            <w:vAlign w:val="center"/>
          </w:tcPr>
          <w:p w:rsidR="00113824" w:rsidRPr="00EC3532" w:rsidRDefault="00113824" w:rsidP="000F3A57">
            <w:pPr>
              <w:jc w:val="center"/>
              <w:rPr>
                <w:rFonts w:ascii="Arial" w:hAnsi="Arial" w:cs="Arial"/>
                <w:sz w:val="20"/>
              </w:rPr>
            </w:pPr>
          </w:p>
        </w:tc>
        <w:tc>
          <w:tcPr>
            <w:tcW w:w="3552" w:type="dxa"/>
            <w:tcBorders>
              <w:top w:val="single" w:sz="6" w:space="0" w:color="000000"/>
              <w:left w:val="single" w:sz="6" w:space="0" w:color="000000"/>
              <w:bottom w:val="single" w:sz="6" w:space="0" w:color="FFFFFF"/>
              <w:right w:val="single" w:sz="6" w:space="0" w:color="FFFFFF"/>
            </w:tcBorders>
            <w:vAlign w:val="center"/>
          </w:tcPr>
          <w:p w:rsidR="00113824" w:rsidRPr="00EC3532" w:rsidRDefault="00113824" w:rsidP="000F3A57">
            <w:pPr>
              <w:jc w:val="both"/>
              <w:rPr>
                <w:rFonts w:ascii="Arial" w:hAnsi="Arial" w:cs="Arial"/>
                <w:sz w:val="20"/>
              </w:rPr>
            </w:pPr>
          </w:p>
        </w:tc>
        <w:tc>
          <w:tcPr>
            <w:tcW w:w="2800" w:type="dxa"/>
            <w:tcBorders>
              <w:top w:val="single" w:sz="6" w:space="0" w:color="000000"/>
              <w:left w:val="single" w:sz="6" w:space="0" w:color="000000"/>
              <w:bottom w:val="single" w:sz="6" w:space="0" w:color="FFFFFF"/>
              <w:right w:val="single" w:sz="6" w:space="0" w:color="000000"/>
            </w:tcBorders>
          </w:tcPr>
          <w:p w:rsidR="00113824" w:rsidRPr="00EC3532" w:rsidRDefault="00113824" w:rsidP="000F3A57">
            <w:pPr>
              <w:jc w:val="center"/>
              <w:rPr>
                <w:rFonts w:ascii="Arial" w:hAnsi="Arial" w:cs="Arial"/>
                <w:sz w:val="20"/>
              </w:rPr>
            </w:pPr>
          </w:p>
        </w:tc>
        <w:tc>
          <w:tcPr>
            <w:tcW w:w="1800" w:type="dxa"/>
            <w:tcBorders>
              <w:top w:val="single" w:sz="6" w:space="0" w:color="000000"/>
              <w:left w:val="single" w:sz="6" w:space="0" w:color="000000"/>
              <w:bottom w:val="single" w:sz="6" w:space="0" w:color="FFFFFF"/>
              <w:right w:val="single" w:sz="6" w:space="0" w:color="000000"/>
            </w:tcBorders>
            <w:vAlign w:val="center"/>
          </w:tcPr>
          <w:p w:rsidR="00113824" w:rsidRPr="00EC3532" w:rsidRDefault="00113824" w:rsidP="000F3A57">
            <w:pPr>
              <w:jc w:val="center"/>
              <w:rPr>
                <w:rFonts w:ascii="Arial" w:hAnsi="Arial" w:cs="Arial"/>
                <w:sz w:val="20"/>
              </w:rPr>
            </w:pPr>
          </w:p>
        </w:tc>
      </w:tr>
      <w:tr w:rsidR="00113824" w:rsidRPr="00EC3532" w:rsidTr="000F3A57">
        <w:trPr>
          <w:trHeight w:val="454"/>
        </w:trPr>
        <w:tc>
          <w:tcPr>
            <w:tcW w:w="1260" w:type="dxa"/>
            <w:tcBorders>
              <w:top w:val="single" w:sz="6" w:space="0" w:color="000000"/>
              <w:left w:val="single" w:sz="6" w:space="0" w:color="000000"/>
              <w:bottom w:val="single" w:sz="6" w:space="0" w:color="FFFFFF"/>
              <w:right w:val="single" w:sz="6" w:space="0" w:color="FFFFFF"/>
            </w:tcBorders>
            <w:vAlign w:val="center"/>
          </w:tcPr>
          <w:p w:rsidR="00113824" w:rsidRPr="00EC3532" w:rsidRDefault="00113824" w:rsidP="000F3A57">
            <w:pPr>
              <w:jc w:val="center"/>
              <w:rPr>
                <w:rFonts w:ascii="Arial" w:hAnsi="Arial" w:cs="Arial"/>
                <w:sz w:val="20"/>
              </w:rPr>
            </w:pPr>
          </w:p>
        </w:tc>
        <w:tc>
          <w:tcPr>
            <w:tcW w:w="3552" w:type="dxa"/>
            <w:tcBorders>
              <w:top w:val="single" w:sz="6" w:space="0" w:color="000000"/>
              <w:left w:val="single" w:sz="6" w:space="0" w:color="000000"/>
              <w:bottom w:val="single" w:sz="6" w:space="0" w:color="FFFFFF"/>
              <w:right w:val="single" w:sz="6" w:space="0" w:color="FFFFFF"/>
            </w:tcBorders>
            <w:vAlign w:val="center"/>
          </w:tcPr>
          <w:p w:rsidR="00113824" w:rsidRPr="00EC3532" w:rsidRDefault="00113824" w:rsidP="000F3A57">
            <w:pPr>
              <w:jc w:val="both"/>
              <w:rPr>
                <w:rFonts w:ascii="Arial" w:hAnsi="Arial" w:cs="Arial"/>
                <w:sz w:val="20"/>
              </w:rPr>
            </w:pPr>
          </w:p>
        </w:tc>
        <w:tc>
          <w:tcPr>
            <w:tcW w:w="2800" w:type="dxa"/>
            <w:tcBorders>
              <w:top w:val="single" w:sz="6" w:space="0" w:color="000000"/>
              <w:left w:val="single" w:sz="6" w:space="0" w:color="000000"/>
              <w:bottom w:val="single" w:sz="6" w:space="0" w:color="FFFFFF"/>
              <w:right w:val="single" w:sz="6" w:space="0" w:color="000000"/>
            </w:tcBorders>
          </w:tcPr>
          <w:p w:rsidR="00113824" w:rsidRPr="00EC3532" w:rsidRDefault="00113824" w:rsidP="000F3A57">
            <w:pPr>
              <w:jc w:val="center"/>
              <w:rPr>
                <w:rFonts w:ascii="Arial" w:hAnsi="Arial" w:cs="Arial"/>
                <w:sz w:val="20"/>
              </w:rPr>
            </w:pPr>
          </w:p>
        </w:tc>
        <w:tc>
          <w:tcPr>
            <w:tcW w:w="1800" w:type="dxa"/>
            <w:tcBorders>
              <w:top w:val="single" w:sz="6" w:space="0" w:color="000000"/>
              <w:left w:val="single" w:sz="6" w:space="0" w:color="000000"/>
              <w:bottom w:val="single" w:sz="6" w:space="0" w:color="FFFFFF"/>
              <w:right w:val="single" w:sz="6" w:space="0" w:color="000000"/>
            </w:tcBorders>
            <w:vAlign w:val="center"/>
          </w:tcPr>
          <w:p w:rsidR="00113824" w:rsidRPr="00EC3532" w:rsidRDefault="00113824" w:rsidP="000F3A57">
            <w:pPr>
              <w:jc w:val="center"/>
              <w:rPr>
                <w:rFonts w:ascii="Arial" w:hAnsi="Arial" w:cs="Arial"/>
                <w:sz w:val="20"/>
              </w:rPr>
            </w:pPr>
          </w:p>
        </w:tc>
      </w:tr>
      <w:tr w:rsidR="00113824" w:rsidRPr="00EC3532" w:rsidTr="000F3A57">
        <w:trPr>
          <w:trHeight w:val="454"/>
        </w:trPr>
        <w:tc>
          <w:tcPr>
            <w:tcW w:w="1260" w:type="dxa"/>
            <w:tcBorders>
              <w:top w:val="single" w:sz="6" w:space="0" w:color="000000"/>
              <w:left w:val="single" w:sz="6" w:space="0" w:color="000000"/>
              <w:bottom w:val="single" w:sz="6" w:space="0" w:color="000000"/>
              <w:right w:val="single" w:sz="6" w:space="0" w:color="FFFFFF"/>
            </w:tcBorders>
            <w:vAlign w:val="center"/>
          </w:tcPr>
          <w:p w:rsidR="00113824" w:rsidRPr="00EC3532" w:rsidRDefault="00113824" w:rsidP="000F3A57">
            <w:pPr>
              <w:jc w:val="center"/>
              <w:rPr>
                <w:rFonts w:ascii="Arial" w:hAnsi="Arial" w:cs="Arial"/>
                <w:sz w:val="20"/>
              </w:rPr>
            </w:pPr>
          </w:p>
        </w:tc>
        <w:tc>
          <w:tcPr>
            <w:tcW w:w="3552" w:type="dxa"/>
            <w:tcBorders>
              <w:top w:val="single" w:sz="6" w:space="0" w:color="000000"/>
              <w:left w:val="single" w:sz="6" w:space="0" w:color="000000"/>
              <w:bottom w:val="single" w:sz="6" w:space="0" w:color="000000"/>
              <w:right w:val="single" w:sz="6" w:space="0" w:color="FFFFFF"/>
            </w:tcBorders>
            <w:vAlign w:val="center"/>
          </w:tcPr>
          <w:p w:rsidR="00113824" w:rsidRPr="00EC3532" w:rsidRDefault="00113824" w:rsidP="000F3A57">
            <w:pPr>
              <w:jc w:val="both"/>
              <w:rPr>
                <w:rFonts w:ascii="Arial" w:hAnsi="Arial" w:cs="Arial"/>
                <w:sz w:val="20"/>
              </w:rPr>
            </w:pPr>
          </w:p>
        </w:tc>
        <w:tc>
          <w:tcPr>
            <w:tcW w:w="2800" w:type="dxa"/>
            <w:tcBorders>
              <w:top w:val="single" w:sz="6" w:space="0" w:color="000000"/>
              <w:left w:val="single" w:sz="6" w:space="0" w:color="000000"/>
              <w:bottom w:val="single" w:sz="6" w:space="0" w:color="000000"/>
              <w:right w:val="single" w:sz="6" w:space="0" w:color="000000"/>
            </w:tcBorders>
          </w:tcPr>
          <w:p w:rsidR="00113824" w:rsidRPr="00EC3532" w:rsidRDefault="00113824" w:rsidP="000F3A57">
            <w:pPr>
              <w:jc w:val="center"/>
              <w:rPr>
                <w:rFonts w:ascii="Arial" w:hAnsi="Arial" w:cs="Arial"/>
                <w:sz w:val="20"/>
              </w:rPr>
            </w:pPr>
          </w:p>
        </w:tc>
        <w:tc>
          <w:tcPr>
            <w:tcW w:w="1800" w:type="dxa"/>
            <w:tcBorders>
              <w:top w:val="single" w:sz="6" w:space="0" w:color="000000"/>
              <w:left w:val="single" w:sz="6" w:space="0" w:color="000000"/>
              <w:bottom w:val="single" w:sz="6" w:space="0" w:color="000000"/>
              <w:right w:val="single" w:sz="6" w:space="0" w:color="000000"/>
            </w:tcBorders>
            <w:vAlign w:val="center"/>
          </w:tcPr>
          <w:p w:rsidR="00113824" w:rsidRPr="00EC3532" w:rsidRDefault="00113824" w:rsidP="000F3A57">
            <w:pPr>
              <w:jc w:val="center"/>
              <w:rPr>
                <w:rFonts w:ascii="Arial" w:hAnsi="Arial" w:cs="Arial"/>
                <w:sz w:val="20"/>
              </w:rPr>
            </w:pPr>
          </w:p>
        </w:tc>
      </w:tr>
      <w:tr w:rsidR="00113824" w:rsidRPr="00EC3532" w:rsidTr="000F3A57">
        <w:trPr>
          <w:trHeight w:val="454"/>
        </w:trPr>
        <w:tc>
          <w:tcPr>
            <w:tcW w:w="1260" w:type="dxa"/>
            <w:tcBorders>
              <w:top w:val="single" w:sz="6" w:space="0" w:color="000000"/>
              <w:left w:val="single" w:sz="6" w:space="0" w:color="000000"/>
              <w:bottom w:val="single" w:sz="6" w:space="0" w:color="000000"/>
              <w:right w:val="single" w:sz="6" w:space="0" w:color="FFFFFF"/>
            </w:tcBorders>
            <w:vAlign w:val="center"/>
          </w:tcPr>
          <w:p w:rsidR="00113824" w:rsidRPr="00EC3532" w:rsidRDefault="00113824" w:rsidP="000F3A57">
            <w:pPr>
              <w:jc w:val="center"/>
              <w:rPr>
                <w:rFonts w:ascii="Arial" w:hAnsi="Arial" w:cs="Arial"/>
                <w:sz w:val="20"/>
              </w:rPr>
            </w:pPr>
          </w:p>
        </w:tc>
        <w:tc>
          <w:tcPr>
            <w:tcW w:w="3552" w:type="dxa"/>
            <w:tcBorders>
              <w:top w:val="single" w:sz="6" w:space="0" w:color="000000"/>
              <w:left w:val="single" w:sz="6" w:space="0" w:color="000000"/>
              <w:bottom w:val="single" w:sz="6" w:space="0" w:color="000000"/>
              <w:right w:val="single" w:sz="6" w:space="0" w:color="FFFFFF"/>
            </w:tcBorders>
            <w:vAlign w:val="center"/>
          </w:tcPr>
          <w:p w:rsidR="00113824" w:rsidRPr="00EC3532" w:rsidRDefault="00113824" w:rsidP="000F3A57">
            <w:pPr>
              <w:jc w:val="both"/>
              <w:rPr>
                <w:rFonts w:ascii="Arial" w:hAnsi="Arial" w:cs="Arial"/>
                <w:sz w:val="20"/>
              </w:rPr>
            </w:pPr>
          </w:p>
        </w:tc>
        <w:tc>
          <w:tcPr>
            <w:tcW w:w="2800" w:type="dxa"/>
            <w:tcBorders>
              <w:top w:val="single" w:sz="6" w:space="0" w:color="000000"/>
              <w:left w:val="single" w:sz="6" w:space="0" w:color="000000"/>
              <w:bottom w:val="single" w:sz="6" w:space="0" w:color="000000"/>
              <w:right w:val="single" w:sz="6" w:space="0" w:color="000000"/>
            </w:tcBorders>
          </w:tcPr>
          <w:p w:rsidR="00113824" w:rsidRPr="00EC3532" w:rsidRDefault="00113824" w:rsidP="000F3A57">
            <w:pPr>
              <w:jc w:val="center"/>
              <w:rPr>
                <w:rFonts w:ascii="Arial" w:hAnsi="Arial" w:cs="Arial"/>
                <w:sz w:val="20"/>
              </w:rPr>
            </w:pPr>
          </w:p>
        </w:tc>
        <w:tc>
          <w:tcPr>
            <w:tcW w:w="1800" w:type="dxa"/>
            <w:tcBorders>
              <w:top w:val="single" w:sz="6" w:space="0" w:color="000000"/>
              <w:left w:val="single" w:sz="6" w:space="0" w:color="000000"/>
              <w:bottom w:val="single" w:sz="6" w:space="0" w:color="000000"/>
              <w:right w:val="single" w:sz="6" w:space="0" w:color="000000"/>
            </w:tcBorders>
            <w:vAlign w:val="center"/>
          </w:tcPr>
          <w:p w:rsidR="00113824" w:rsidRPr="00EC3532" w:rsidRDefault="00113824" w:rsidP="000F3A57">
            <w:pPr>
              <w:jc w:val="center"/>
              <w:rPr>
                <w:rFonts w:ascii="Arial" w:hAnsi="Arial" w:cs="Arial"/>
                <w:sz w:val="20"/>
              </w:rPr>
            </w:pPr>
          </w:p>
        </w:tc>
      </w:tr>
      <w:tr w:rsidR="00113824" w:rsidRPr="00EC3532" w:rsidTr="000F3A57">
        <w:trPr>
          <w:trHeight w:val="454"/>
        </w:trPr>
        <w:tc>
          <w:tcPr>
            <w:tcW w:w="1260" w:type="dxa"/>
            <w:tcBorders>
              <w:top w:val="single" w:sz="6" w:space="0" w:color="000000"/>
              <w:left w:val="single" w:sz="6" w:space="0" w:color="000000"/>
              <w:bottom w:val="single" w:sz="6" w:space="0" w:color="000000"/>
              <w:right w:val="single" w:sz="6" w:space="0" w:color="FFFFFF"/>
            </w:tcBorders>
            <w:vAlign w:val="center"/>
          </w:tcPr>
          <w:p w:rsidR="00113824" w:rsidRPr="00EC3532" w:rsidRDefault="00113824" w:rsidP="000F3A57">
            <w:pPr>
              <w:jc w:val="center"/>
              <w:rPr>
                <w:rFonts w:ascii="Arial" w:hAnsi="Arial" w:cs="Arial"/>
                <w:sz w:val="20"/>
              </w:rPr>
            </w:pPr>
          </w:p>
        </w:tc>
        <w:tc>
          <w:tcPr>
            <w:tcW w:w="3552" w:type="dxa"/>
            <w:tcBorders>
              <w:top w:val="single" w:sz="6" w:space="0" w:color="000000"/>
              <w:left w:val="single" w:sz="6" w:space="0" w:color="000000"/>
              <w:bottom w:val="single" w:sz="6" w:space="0" w:color="000000"/>
              <w:right w:val="single" w:sz="6" w:space="0" w:color="FFFFFF"/>
            </w:tcBorders>
            <w:vAlign w:val="center"/>
          </w:tcPr>
          <w:p w:rsidR="00113824" w:rsidRPr="00EC3532" w:rsidRDefault="00113824" w:rsidP="000F3A57">
            <w:pPr>
              <w:jc w:val="both"/>
              <w:rPr>
                <w:rFonts w:ascii="Arial" w:hAnsi="Arial" w:cs="Arial"/>
                <w:sz w:val="20"/>
              </w:rPr>
            </w:pPr>
          </w:p>
        </w:tc>
        <w:tc>
          <w:tcPr>
            <w:tcW w:w="2800" w:type="dxa"/>
            <w:tcBorders>
              <w:top w:val="single" w:sz="6" w:space="0" w:color="000000"/>
              <w:left w:val="single" w:sz="6" w:space="0" w:color="000000"/>
              <w:bottom w:val="single" w:sz="6" w:space="0" w:color="000000"/>
              <w:right w:val="single" w:sz="6" w:space="0" w:color="000000"/>
            </w:tcBorders>
          </w:tcPr>
          <w:p w:rsidR="00113824" w:rsidRPr="00EC3532" w:rsidRDefault="00113824" w:rsidP="000F3A57">
            <w:pPr>
              <w:jc w:val="center"/>
              <w:rPr>
                <w:rFonts w:ascii="Arial" w:hAnsi="Arial" w:cs="Arial"/>
                <w:sz w:val="20"/>
              </w:rPr>
            </w:pPr>
          </w:p>
        </w:tc>
        <w:tc>
          <w:tcPr>
            <w:tcW w:w="1800" w:type="dxa"/>
            <w:tcBorders>
              <w:top w:val="single" w:sz="6" w:space="0" w:color="000000"/>
              <w:left w:val="single" w:sz="6" w:space="0" w:color="000000"/>
              <w:bottom w:val="single" w:sz="6" w:space="0" w:color="000000"/>
              <w:right w:val="single" w:sz="6" w:space="0" w:color="000000"/>
            </w:tcBorders>
            <w:vAlign w:val="center"/>
          </w:tcPr>
          <w:p w:rsidR="00113824" w:rsidRPr="00EC3532" w:rsidRDefault="00113824" w:rsidP="000F3A57">
            <w:pPr>
              <w:jc w:val="center"/>
              <w:rPr>
                <w:rFonts w:ascii="Arial" w:hAnsi="Arial" w:cs="Arial"/>
                <w:sz w:val="20"/>
              </w:rPr>
            </w:pPr>
          </w:p>
        </w:tc>
      </w:tr>
      <w:tr w:rsidR="00113824" w:rsidRPr="00EC3532" w:rsidTr="000F3A57">
        <w:trPr>
          <w:trHeight w:val="454"/>
        </w:trPr>
        <w:tc>
          <w:tcPr>
            <w:tcW w:w="1260" w:type="dxa"/>
            <w:tcBorders>
              <w:top w:val="single" w:sz="6" w:space="0" w:color="000000"/>
              <w:left w:val="single" w:sz="6" w:space="0" w:color="000000"/>
              <w:bottom w:val="single" w:sz="6" w:space="0" w:color="000000"/>
              <w:right w:val="single" w:sz="6" w:space="0" w:color="FFFFFF"/>
            </w:tcBorders>
            <w:vAlign w:val="center"/>
          </w:tcPr>
          <w:p w:rsidR="00113824" w:rsidRPr="00EC3532" w:rsidRDefault="00113824" w:rsidP="000F3A57">
            <w:pPr>
              <w:jc w:val="center"/>
              <w:rPr>
                <w:rFonts w:ascii="Arial" w:hAnsi="Arial" w:cs="Arial"/>
                <w:sz w:val="20"/>
              </w:rPr>
            </w:pPr>
          </w:p>
        </w:tc>
        <w:tc>
          <w:tcPr>
            <w:tcW w:w="3552" w:type="dxa"/>
            <w:tcBorders>
              <w:top w:val="single" w:sz="6" w:space="0" w:color="000000"/>
              <w:left w:val="single" w:sz="6" w:space="0" w:color="000000"/>
              <w:bottom w:val="single" w:sz="6" w:space="0" w:color="000000"/>
              <w:right w:val="single" w:sz="6" w:space="0" w:color="FFFFFF"/>
            </w:tcBorders>
            <w:vAlign w:val="center"/>
          </w:tcPr>
          <w:p w:rsidR="00113824" w:rsidRPr="00EC3532" w:rsidRDefault="00113824" w:rsidP="000F3A57">
            <w:pPr>
              <w:jc w:val="both"/>
              <w:rPr>
                <w:rFonts w:ascii="Arial" w:hAnsi="Arial" w:cs="Arial"/>
                <w:sz w:val="20"/>
              </w:rPr>
            </w:pPr>
          </w:p>
        </w:tc>
        <w:tc>
          <w:tcPr>
            <w:tcW w:w="2800" w:type="dxa"/>
            <w:tcBorders>
              <w:top w:val="single" w:sz="6" w:space="0" w:color="000000"/>
              <w:left w:val="single" w:sz="6" w:space="0" w:color="000000"/>
              <w:bottom w:val="single" w:sz="6" w:space="0" w:color="000000"/>
              <w:right w:val="single" w:sz="6" w:space="0" w:color="000000"/>
            </w:tcBorders>
          </w:tcPr>
          <w:p w:rsidR="00113824" w:rsidRPr="00EC3532" w:rsidRDefault="00113824" w:rsidP="000F3A57">
            <w:pPr>
              <w:jc w:val="center"/>
              <w:rPr>
                <w:rFonts w:ascii="Arial" w:hAnsi="Arial" w:cs="Arial"/>
                <w:sz w:val="20"/>
              </w:rPr>
            </w:pPr>
          </w:p>
        </w:tc>
        <w:tc>
          <w:tcPr>
            <w:tcW w:w="1800" w:type="dxa"/>
            <w:tcBorders>
              <w:top w:val="single" w:sz="6" w:space="0" w:color="000000"/>
              <w:left w:val="single" w:sz="6" w:space="0" w:color="000000"/>
              <w:bottom w:val="single" w:sz="6" w:space="0" w:color="000000"/>
              <w:right w:val="single" w:sz="6" w:space="0" w:color="000000"/>
            </w:tcBorders>
            <w:vAlign w:val="center"/>
          </w:tcPr>
          <w:p w:rsidR="00113824" w:rsidRPr="00EC3532" w:rsidRDefault="00113824" w:rsidP="000F3A57">
            <w:pPr>
              <w:jc w:val="center"/>
              <w:rPr>
                <w:rFonts w:ascii="Arial" w:hAnsi="Arial" w:cs="Arial"/>
                <w:sz w:val="20"/>
              </w:rPr>
            </w:pPr>
          </w:p>
        </w:tc>
      </w:tr>
      <w:tr w:rsidR="00113824" w:rsidRPr="00EC3532" w:rsidTr="000F3A57">
        <w:trPr>
          <w:trHeight w:val="454"/>
        </w:trPr>
        <w:tc>
          <w:tcPr>
            <w:tcW w:w="1260" w:type="dxa"/>
            <w:tcBorders>
              <w:top w:val="single" w:sz="6" w:space="0" w:color="000000"/>
              <w:left w:val="single" w:sz="6" w:space="0" w:color="000000"/>
              <w:bottom w:val="single" w:sz="6" w:space="0" w:color="000000"/>
              <w:right w:val="single" w:sz="6" w:space="0" w:color="FFFFFF"/>
            </w:tcBorders>
            <w:vAlign w:val="center"/>
          </w:tcPr>
          <w:p w:rsidR="00113824" w:rsidRPr="00EC3532" w:rsidRDefault="00113824" w:rsidP="000F3A57">
            <w:pPr>
              <w:jc w:val="center"/>
              <w:rPr>
                <w:rFonts w:ascii="Arial" w:hAnsi="Arial" w:cs="Arial"/>
                <w:sz w:val="20"/>
              </w:rPr>
            </w:pPr>
          </w:p>
        </w:tc>
        <w:tc>
          <w:tcPr>
            <w:tcW w:w="3552" w:type="dxa"/>
            <w:tcBorders>
              <w:top w:val="single" w:sz="6" w:space="0" w:color="000000"/>
              <w:left w:val="single" w:sz="6" w:space="0" w:color="000000"/>
              <w:bottom w:val="single" w:sz="6" w:space="0" w:color="000000"/>
              <w:right w:val="single" w:sz="6" w:space="0" w:color="FFFFFF"/>
            </w:tcBorders>
            <w:vAlign w:val="center"/>
          </w:tcPr>
          <w:p w:rsidR="00113824" w:rsidRPr="00EC3532" w:rsidRDefault="00113824" w:rsidP="000F3A57">
            <w:pPr>
              <w:jc w:val="both"/>
              <w:rPr>
                <w:rFonts w:ascii="Arial" w:hAnsi="Arial" w:cs="Arial"/>
                <w:sz w:val="20"/>
              </w:rPr>
            </w:pPr>
          </w:p>
        </w:tc>
        <w:tc>
          <w:tcPr>
            <w:tcW w:w="2800" w:type="dxa"/>
            <w:tcBorders>
              <w:top w:val="single" w:sz="6" w:space="0" w:color="000000"/>
              <w:left w:val="single" w:sz="6" w:space="0" w:color="000000"/>
              <w:bottom w:val="single" w:sz="6" w:space="0" w:color="000000"/>
              <w:right w:val="single" w:sz="6" w:space="0" w:color="000000"/>
            </w:tcBorders>
          </w:tcPr>
          <w:p w:rsidR="00113824" w:rsidRPr="00EC3532" w:rsidRDefault="00113824" w:rsidP="000F3A57">
            <w:pPr>
              <w:jc w:val="center"/>
              <w:rPr>
                <w:rFonts w:ascii="Arial" w:hAnsi="Arial" w:cs="Arial"/>
                <w:sz w:val="20"/>
              </w:rPr>
            </w:pPr>
          </w:p>
        </w:tc>
        <w:tc>
          <w:tcPr>
            <w:tcW w:w="1800" w:type="dxa"/>
            <w:tcBorders>
              <w:top w:val="single" w:sz="6" w:space="0" w:color="000000"/>
              <w:left w:val="single" w:sz="6" w:space="0" w:color="000000"/>
              <w:bottom w:val="single" w:sz="6" w:space="0" w:color="000000"/>
              <w:right w:val="single" w:sz="6" w:space="0" w:color="000000"/>
            </w:tcBorders>
            <w:vAlign w:val="center"/>
          </w:tcPr>
          <w:p w:rsidR="00113824" w:rsidRPr="00EC3532" w:rsidRDefault="00113824" w:rsidP="000F3A57">
            <w:pPr>
              <w:jc w:val="center"/>
              <w:rPr>
                <w:rFonts w:ascii="Arial" w:hAnsi="Arial" w:cs="Arial"/>
                <w:sz w:val="20"/>
              </w:rPr>
            </w:pPr>
          </w:p>
        </w:tc>
      </w:tr>
    </w:tbl>
    <w:p w:rsidR="00113824" w:rsidRPr="00EC3532" w:rsidRDefault="00113824" w:rsidP="00113824">
      <w:pPr>
        <w:rPr>
          <w:sz w:val="20"/>
        </w:rPr>
      </w:pPr>
      <w:r>
        <w:rPr>
          <w:sz w:val="20"/>
        </w:rPr>
        <w:t xml:space="preserve"> </w:t>
      </w:r>
    </w:p>
    <w:p w:rsidR="00113824" w:rsidRPr="006128A1" w:rsidRDefault="00113824" w:rsidP="00113824">
      <w:pPr>
        <w:widowControl w:val="0"/>
        <w:spacing w:line="360" w:lineRule="auto"/>
        <w:ind w:right="96"/>
        <w:rPr>
          <w:b/>
          <w:u w:val="single"/>
        </w:rPr>
      </w:pPr>
      <w:r w:rsidRPr="00463672">
        <w:rPr>
          <w:rFonts w:cs="Arial"/>
          <w:b/>
          <w:sz w:val="28"/>
          <w:szCs w:val="28"/>
        </w:rPr>
        <w:br w:type="page"/>
      </w:r>
    </w:p>
    <w:p w:rsidR="000F3A57" w:rsidRDefault="000F3A57" w:rsidP="00113824">
      <w:pPr>
        <w:ind w:right="284"/>
        <w:jc w:val="both"/>
        <w:rPr>
          <w:rFonts w:asciiTheme="majorHAnsi" w:hAnsiTheme="majorHAnsi" w:cstheme="majorHAnsi"/>
          <w:b/>
          <w:sz w:val="24"/>
          <w:szCs w:val="24"/>
        </w:rPr>
      </w:pPr>
    </w:p>
    <w:p w:rsidR="00113824" w:rsidRPr="00BD2C9D" w:rsidRDefault="00113824" w:rsidP="00113824">
      <w:pPr>
        <w:ind w:right="284"/>
        <w:jc w:val="both"/>
        <w:rPr>
          <w:rFonts w:asciiTheme="majorHAnsi" w:hAnsiTheme="majorHAnsi" w:cstheme="majorHAnsi"/>
          <w:b/>
          <w:sz w:val="24"/>
          <w:szCs w:val="24"/>
        </w:rPr>
      </w:pPr>
      <w:r>
        <w:rPr>
          <w:rFonts w:asciiTheme="majorHAnsi" w:hAnsiTheme="majorHAnsi" w:cstheme="majorHAnsi"/>
          <w:b/>
          <w:sz w:val="24"/>
          <w:szCs w:val="24"/>
        </w:rPr>
        <w:t xml:space="preserve">Preso atto del </w:t>
      </w:r>
      <w:r w:rsidRPr="005D0D19">
        <w:rPr>
          <w:rFonts w:asciiTheme="majorHAnsi" w:hAnsiTheme="majorHAnsi" w:cstheme="majorHAnsi"/>
          <w:b/>
          <w:sz w:val="24"/>
          <w:szCs w:val="24"/>
        </w:rPr>
        <w:t>“Protocollo condiviso di regolazione delle misure per il contrasto e il contenimento della diffusione del virus Covid</w:t>
      </w:r>
      <w:r>
        <w:rPr>
          <w:rFonts w:asciiTheme="majorHAnsi" w:hAnsiTheme="majorHAnsi" w:cstheme="majorHAnsi"/>
          <w:b/>
          <w:sz w:val="24"/>
          <w:szCs w:val="24"/>
        </w:rPr>
        <w:t>-19 negli ambienti di lavoro” sottoscritto il 14 marzo 2020 tra le Parti Sociali, il cui contenuto è stato integrato in data 24 aprile 2020;</w:t>
      </w:r>
    </w:p>
    <w:p w:rsidR="00113824" w:rsidRDefault="00113824" w:rsidP="00113824">
      <w:pPr>
        <w:ind w:right="284"/>
        <w:jc w:val="both"/>
        <w:rPr>
          <w:rFonts w:asciiTheme="majorHAnsi" w:hAnsiTheme="majorHAnsi" w:cstheme="majorHAnsi"/>
          <w:sz w:val="24"/>
          <w:szCs w:val="24"/>
        </w:rPr>
      </w:pPr>
      <w:r w:rsidRPr="000811C9">
        <w:rPr>
          <w:rFonts w:asciiTheme="majorHAnsi" w:hAnsiTheme="majorHAnsi" w:cstheme="majorHAnsi"/>
          <w:sz w:val="24"/>
          <w:szCs w:val="24"/>
        </w:rPr>
        <w:t>Preso atto che il Governo favorisce, per quanto di sua competenza, la piena attuazione del Protocollo;</w:t>
      </w:r>
    </w:p>
    <w:p w:rsidR="00113824" w:rsidRDefault="00113824" w:rsidP="00113824">
      <w:pPr>
        <w:ind w:right="284"/>
        <w:jc w:val="both"/>
        <w:rPr>
          <w:rFonts w:asciiTheme="majorHAnsi" w:hAnsiTheme="majorHAnsi" w:cstheme="majorHAnsi"/>
          <w:sz w:val="24"/>
          <w:szCs w:val="24"/>
        </w:rPr>
      </w:pPr>
      <w:r>
        <w:rPr>
          <w:rFonts w:asciiTheme="majorHAnsi" w:hAnsiTheme="majorHAnsi" w:cstheme="majorHAnsi"/>
          <w:sz w:val="24"/>
          <w:szCs w:val="24"/>
        </w:rPr>
        <w:t>Condivisi i principi del Protocollo;</w:t>
      </w:r>
    </w:p>
    <w:p w:rsidR="00113824" w:rsidRDefault="00113824" w:rsidP="00113824">
      <w:pPr>
        <w:ind w:right="284"/>
        <w:jc w:val="both"/>
        <w:rPr>
          <w:rFonts w:asciiTheme="majorHAnsi" w:hAnsiTheme="majorHAnsi" w:cstheme="majorHAnsi"/>
          <w:sz w:val="24"/>
          <w:szCs w:val="24"/>
        </w:rPr>
      </w:pPr>
      <w:r>
        <w:rPr>
          <w:rFonts w:asciiTheme="majorHAnsi" w:hAnsiTheme="majorHAnsi" w:cstheme="majorHAnsi"/>
          <w:sz w:val="24"/>
          <w:szCs w:val="24"/>
        </w:rPr>
        <w:t xml:space="preserve">Assunto l’obiettivo prioritario di </w:t>
      </w:r>
      <w:r w:rsidRPr="00CE2FAD">
        <w:rPr>
          <w:rFonts w:asciiTheme="majorHAnsi" w:hAnsiTheme="majorHAnsi" w:cstheme="majorHAnsi"/>
          <w:sz w:val="24"/>
          <w:szCs w:val="24"/>
        </w:rPr>
        <w:t>coniugare la prosecuzione delle attività produttive con la garanzia di condizioni di salubrità e sicurezza degli ambienti di lavoro e delle modalità lavorative</w:t>
      </w:r>
    </w:p>
    <w:p w:rsidR="00113824" w:rsidRPr="00277723" w:rsidRDefault="00113824" w:rsidP="00113824">
      <w:pPr>
        <w:ind w:right="284"/>
        <w:jc w:val="both"/>
        <w:rPr>
          <w:rFonts w:asciiTheme="majorHAnsi" w:hAnsiTheme="majorHAnsi" w:cstheme="majorHAnsi"/>
          <w:sz w:val="24"/>
          <w:szCs w:val="24"/>
        </w:rPr>
      </w:pPr>
      <w:r>
        <w:rPr>
          <w:rFonts w:asciiTheme="majorHAnsi" w:hAnsiTheme="majorHAnsi" w:cstheme="majorHAnsi"/>
          <w:sz w:val="24"/>
          <w:szCs w:val="24"/>
        </w:rPr>
        <w:t xml:space="preserve">Valutata l’opportunità di adottare un Protocollo aziendale che adatti il Protocollo del 14 marzo 2020, integrato in data 24 aprile 2020, alla specificità aziendale ed alla situazione territoriale, anche integrandone le misure con altre </w:t>
      </w:r>
      <w:r w:rsidRPr="00277723">
        <w:rPr>
          <w:rFonts w:asciiTheme="majorHAnsi" w:hAnsiTheme="majorHAnsi" w:cstheme="majorHAnsi"/>
          <w:sz w:val="24"/>
          <w:szCs w:val="24"/>
        </w:rPr>
        <w:t>equivalenti o più incisive secondo le peculiarità della propria organizzazione, previa consultazione delle rappresentanze sindacali aziendali - per tutelare la salute delle persone presenti all’interno dell’azienda e garantire la salubrità dell’ambiente di lavoro</w:t>
      </w:r>
    </w:p>
    <w:p w:rsidR="00113824" w:rsidRPr="00F64A61" w:rsidRDefault="00113824" w:rsidP="00113824">
      <w:pPr>
        <w:ind w:right="284"/>
        <w:jc w:val="both"/>
        <w:rPr>
          <w:rFonts w:asciiTheme="majorHAnsi" w:hAnsiTheme="majorHAnsi" w:cstheme="majorHAnsi"/>
          <w:sz w:val="24"/>
          <w:szCs w:val="24"/>
        </w:rPr>
      </w:pPr>
      <w:r w:rsidRPr="00F64A61">
        <w:rPr>
          <w:rFonts w:asciiTheme="majorHAnsi" w:hAnsiTheme="majorHAnsi" w:cstheme="majorHAnsi"/>
          <w:sz w:val="24"/>
          <w:szCs w:val="24"/>
        </w:rPr>
        <w:t>Preso atto che la mancata attuazione del protocollo che non assicuri adeguati livelli di protezione determina la sospensione dell’attività fino al ripristin</w:t>
      </w:r>
      <w:r>
        <w:rPr>
          <w:rFonts w:asciiTheme="majorHAnsi" w:hAnsiTheme="majorHAnsi" w:cstheme="majorHAnsi"/>
          <w:sz w:val="24"/>
          <w:szCs w:val="24"/>
        </w:rPr>
        <w:t>o delle condizioni di sicurezza</w:t>
      </w:r>
    </w:p>
    <w:p w:rsidR="00113824" w:rsidRDefault="00113824" w:rsidP="00113824">
      <w:pPr>
        <w:ind w:right="284"/>
        <w:jc w:val="both"/>
        <w:rPr>
          <w:rFonts w:asciiTheme="majorHAnsi" w:hAnsiTheme="majorHAnsi" w:cstheme="majorHAnsi"/>
          <w:sz w:val="24"/>
          <w:szCs w:val="24"/>
        </w:rPr>
      </w:pPr>
      <w:r w:rsidRPr="00BD2C9D">
        <w:rPr>
          <w:rFonts w:asciiTheme="majorHAnsi" w:hAnsiTheme="majorHAnsi" w:cstheme="majorHAnsi"/>
          <w:sz w:val="24"/>
          <w:szCs w:val="24"/>
        </w:rPr>
        <w:t xml:space="preserve">Definite dal Dott._____________ le misure precauzionali di natura medico/sanitaria da adottare, atteso il ruolo cardine del medico competente nella tutela della salute e sicurezza dei lavoratori, che si traduce nella partecipazione proattiva alla valutazione dei rischi e nella istituzione della “sorveglianza sanitaria eccezionale” (come definita </w:t>
      </w:r>
      <w:proofErr w:type="spellStart"/>
      <w:r w:rsidRPr="00BD2C9D">
        <w:rPr>
          <w:rFonts w:asciiTheme="majorHAnsi" w:hAnsiTheme="majorHAnsi" w:cstheme="majorHAnsi"/>
          <w:sz w:val="24"/>
          <w:szCs w:val="24"/>
        </w:rPr>
        <w:t>dall’Inail</w:t>
      </w:r>
      <w:proofErr w:type="spellEnd"/>
      <w:r w:rsidRPr="00BD2C9D">
        <w:rPr>
          <w:rFonts w:asciiTheme="majorHAnsi" w:hAnsiTheme="majorHAnsi" w:cstheme="majorHAnsi"/>
          <w:sz w:val="24"/>
          <w:szCs w:val="24"/>
        </w:rPr>
        <w:t>)</w:t>
      </w:r>
    </w:p>
    <w:p w:rsidR="00113824" w:rsidRDefault="00113824" w:rsidP="00113824">
      <w:pPr>
        <w:ind w:right="284"/>
        <w:jc w:val="both"/>
        <w:rPr>
          <w:rFonts w:asciiTheme="majorHAnsi" w:hAnsiTheme="majorHAnsi" w:cstheme="majorHAnsi"/>
          <w:sz w:val="24"/>
          <w:szCs w:val="24"/>
        </w:rPr>
      </w:pPr>
      <w:r>
        <w:rPr>
          <w:rFonts w:asciiTheme="majorHAnsi" w:hAnsiTheme="majorHAnsi" w:cstheme="majorHAnsi"/>
          <w:sz w:val="24"/>
          <w:szCs w:val="24"/>
        </w:rPr>
        <w:t xml:space="preserve">Condivise preventivamente le misure da adottare con le rappresentanze sindacali presenti in Azienda </w:t>
      </w:r>
      <w:r>
        <w:rPr>
          <w:rFonts w:asciiTheme="majorHAnsi" w:hAnsiTheme="majorHAnsi" w:cstheme="majorHAnsi"/>
          <w:i/>
          <w:sz w:val="24"/>
          <w:szCs w:val="24"/>
        </w:rPr>
        <w:t xml:space="preserve">ovvero </w:t>
      </w:r>
      <w:r>
        <w:rPr>
          <w:rFonts w:asciiTheme="majorHAnsi" w:hAnsiTheme="majorHAnsi" w:cstheme="majorHAnsi"/>
          <w:sz w:val="24"/>
          <w:szCs w:val="24"/>
        </w:rPr>
        <w:t xml:space="preserve">con le rappresentanze territoriali (RLST) presenti in Azienda </w:t>
      </w:r>
      <w:r>
        <w:rPr>
          <w:rFonts w:asciiTheme="majorHAnsi" w:hAnsiTheme="majorHAnsi" w:cstheme="majorHAnsi"/>
          <w:i/>
          <w:sz w:val="24"/>
          <w:szCs w:val="24"/>
        </w:rPr>
        <w:t>ovvero</w:t>
      </w:r>
      <w:r>
        <w:rPr>
          <w:rFonts w:asciiTheme="majorHAnsi" w:hAnsiTheme="majorHAnsi" w:cstheme="majorHAnsi"/>
          <w:sz w:val="24"/>
          <w:szCs w:val="24"/>
        </w:rPr>
        <w:t xml:space="preserve"> con i rappresentanti dei lavoratori per la sicurezza (RLS) nella riunione del______ di cui si allega verbale; </w:t>
      </w:r>
    </w:p>
    <w:p w:rsidR="00113824" w:rsidRDefault="00113824" w:rsidP="00113824">
      <w:pPr>
        <w:ind w:right="284"/>
        <w:jc w:val="both"/>
        <w:rPr>
          <w:rFonts w:asciiTheme="majorHAnsi" w:hAnsiTheme="majorHAnsi" w:cstheme="majorHAnsi"/>
          <w:sz w:val="24"/>
          <w:szCs w:val="24"/>
        </w:rPr>
      </w:pPr>
      <w:r>
        <w:rPr>
          <w:rFonts w:asciiTheme="majorHAnsi" w:hAnsiTheme="majorHAnsi" w:cstheme="majorHAnsi"/>
          <w:sz w:val="24"/>
          <w:szCs w:val="24"/>
        </w:rPr>
        <w:t>Integrato il Documento di Valutazione dei Rischi (DVR)</w:t>
      </w:r>
    </w:p>
    <w:p w:rsidR="00113824" w:rsidRDefault="00113824" w:rsidP="00113824">
      <w:pPr>
        <w:ind w:right="284"/>
        <w:jc w:val="both"/>
        <w:rPr>
          <w:rFonts w:asciiTheme="majorHAnsi" w:hAnsiTheme="majorHAnsi" w:cstheme="majorHAnsi"/>
          <w:sz w:val="24"/>
          <w:szCs w:val="24"/>
        </w:rPr>
      </w:pPr>
    </w:p>
    <w:p w:rsidR="00113824" w:rsidRDefault="00113824" w:rsidP="00113824">
      <w:pPr>
        <w:ind w:right="284"/>
        <w:jc w:val="both"/>
        <w:rPr>
          <w:rFonts w:asciiTheme="majorHAnsi" w:hAnsiTheme="majorHAnsi" w:cstheme="majorHAnsi"/>
          <w:sz w:val="24"/>
          <w:szCs w:val="24"/>
        </w:rPr>
      </w:pPr>
      <w:r w:rsidRPr="00BA6CB8">
        <w:rPr>
          <w:rFonts w:asciiTheme="majorHAnsi" w:hAnsiTheme="majorHAnsi" w:cstheme="majorHAnsi"/>
          <w:b/>
          <w:color w:val="FF0000"/>
          <w:sz w:val="24"/>
          <w:szCs w:val="24"/>
        </w:rPr>
        <w:t>L’Azienda</w:t>
      </w:r>
      <w:r>
        <w:rPr>
          <w:rFonts w:asciiTheme="majorHAnsi" w:hAnsiTheme="majorHAnsi" w:cstheme="majorHAnsi"/>
          <w:sz w:val="24"/>
          <w:szCs w:val="24"/>
        </w:rPr>
        <w:t xml:space="preserve"> ___________________ adotta questo Protocollo aziendale di regolamentazione, in </w:t>
      </w:r>
      <w:r w:rsidRPr="000811C9">
        <w:rPr>
          <w:rFonts w:asciiTheme="majorHAnsi" w:hAnsiTheme="majorHAnsi" w:cstheme="majorHAnsi"/>
          <w:sz w:val="24"/>
          <w:szCs w:val="24"/>
        </w:rPr>
        <w:t xml:space="preserve">attuazione del Protocollo nazionale </w:t>
      </w:r>
      <w:r>
        <w:rPr>
          <w:rFonts w:asciiTheme="majorHAnsi" w:hAnsiTheme="majorHAnsi" w:cstheme="majorHAnsi"/>
          <w:sz w:val="24"/>
          <w:szCs w:val="24"/>
        </w:rPr>
        <w:t>firmato il 1</w:t>
      </w:r>
      <w:r w:rsidRPr="000811C9">
        <w:rPr>
          <w:rFonts w:asciiTheme="majorHAnsi" w:hAnsiTheme="majorHAnsi" w:cstheme="majorHAnsi"/>
          <w:sz w:val="24"/>
          <w:szCs w:val="24"/>
        </w:rPr>
        <w:t xml:space="preserve">4 </w:t>
      </w:r>
      <w:r>
        <w:rPr>
          <w:rFonts w:asciiTheme="majorHAnsi" w:hAnsiTheme="majorHAnsi" w:cstheme="majorHAnsi"/>
          <w:sz w:val="24"/>
          <w:szCs w:val="24"/>
        </w:rPr>
        <w:t>marzo</w:t>
      </w:r>
      <w:r w:rsidRPr="000811C9">
        <w:rPr>
          <w:rFonts w:asciiTheme="majorHAnsi" w:hAnsiTheme="majorHAnsi" w:cstheme="majorHAnsi"/>
          <w:sz w:val="24"/>
          <w:szCs w:val="24"/>
        </w:rPr>
        <w:t xml:space="preserve"> 2020 </w:t>
      </w:r>
      <w:r>
        <w:rPr>
          <w:rFonts w:asciiTheme="majorHAnsi" w:hAnsiTheme="majorHAnsi" w:cstheme="majorHAnsi"/>
          <w:sz w:val="24"/>
          <w:szCs w:val="24"/>
        </w:rPr>
        <w:t xml:space="preserve">tra le Parti sociali, integrato in data 24 aprile 2020, per l’applicazione delle misure precauzionali – di natura medico/sanitaria –  di seguito elencate </w:t>
      </w:r>
    </w:p>
    <w:p w:rsidR="000F3A57" w:rsidRDefault="000F3A57" w:rsidP="00113824">
      <w:pPr>
        <w:ind w:right="284"/>
        <w:jc w:val="both"/>
        <w:rPr>
          <w:rFonts w:asciiTheme="majorHAnsi" w:hAnsiTheme="majorHAnsi" w:cstheme="majorHAnsi"/>
          <w:sz w:val="24"/>
          <w:szCs w:val="24"/>
        </w:rPr>
      </w:pPr>
    </w:p>
    <w:p w:rsidR="000F3A57" w:rsidRDefault="000F3A57" w:rsidP="00113824">
      <w:pPr>
        <w:ind w:right="284"/>
        <w:jc w:val="both"/>
        <w:rPr>
          <w:rFonts w:asciiTheme="majorHAnsi" w:hAnsiTheme="majorHAnsi" w:cs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13824" w:rsidTr="000F3A57">
        <w:tc>
          <w:tcPr>
            <w:tcW w:w="9628" w:type="dxa"/>
          </w:tcPr>
          <w:p w:rsidR="00113824" w:rsidRPr="00692923" w:rsidRDefault="00113824" w:rsidP="000F3A57">
            <w:pPr>
              <w:pStyle w:val="Paragrafoelenco"/>
              <w:widowControl w:val="0"/>
              <w:numPr>
                <w:ilvl w:val="0"/>
                <w:numId w:val="12"/>
              </w:numPr>
              <w:autoSpaceDE w:val="0"/>
              <w:autoSpaceDN w:val="0"/>
              <w:spacing w:after="0" w:line="240" w:lineRule="auto"/>
              <w:jc w:val="both"/>
              <w:rPr>
                <w:rFonts w:asciiTheme="majorHAnsi" w:hAnsiTheme="majorHAnsi" w:cstheme="majorHAnsi"/>
                <w:b/>
                <w:sz w:val="24"/>
                <w:szCs w:val="24"/>
              </w:rPr>
            </w:pPr>
            <w:r w:rsidRPr="00692923">
              <w:rPr>
                <w:rFonts w:asciiTheme="majorHAnsi" w:hAnsiTheme="majorHAnsi" w:cstheme="majorHAnsi"/>
                <w:b/>
                <w:sz w:val="24"/>
                <w:szCs w:val="24"/>
              </w:rPr>
              <w:lastRenderedPageBreak/>
              <w:t>Informazione</w:t>
            </w:r>
            <w:r>
              <w:rPr>
                <w:rFonts w:asciiTheme="majorHAnsi" w:hAnsiTheme="majorHAnsi" w:cstheme="majorHAnsi"/>
                <w:b/>
                <w:sz w:val="24"/>
                <w:szCs w:val="24"/>
              </w:rPr>
              <w:t xml:space="preserve"> </w:t>
            </w:r>
          </w:p>
        </w:tc>
      </w:tr>
      <w:tr w:rsidR="00113824" w:rsidTr="000F3A57">
        <w:tc>
          <w:tcPr>
            <w:tcW w:w="9628" w:type="dxa"/>
          </w:tcPr>
          <w:p w:rsidR="00113824" w:rsidRDefault="00113824" w:rsidP="000F3A57">
            <w:pPr>
              <w:jc w:val="both"/>
              <w:rPr>
                <w:rFonts w:asciiTheme="majorHAnsi" w:hAnsiTheme="majorHAnsi" w:cstheme="majorHAnsi"/>
                <w:sz w:val="24"/>
                <w:szCs w:val="24"/>
              </w:rPr>
            </w:pPr>
            <w:r>
              <w:rPr>
                <w:rFonts w:asciiTheme="majorHAnsi" w:hAnsiTheme="majorHAnsi" w:cstheme="majorHAnsi"/>
                <w:sz w:val="24"/>
                <w:szCs w:val="24"/>
              </w:rPr>
              <w:t xml:space="preserve">I lavoratori ed i terzi (clienti, fornitori, ecc.) devono uniformare il loro comportamento alle disposizioni di questo Protocollo aziendale e delle Autorità competenti, </w:t>
            </w:r>
            <w:r w:rsidRPr="000811C9">
              <w:rPr>
                <w:rFonts w:asciiTheme="majorHAnsi" w:hAnsiTheme="majorHAnsi" w:cstheme="majorHAnsi"/>
                <w:sz w:val="24"/>
                <w:szCs w:val="24"/>
              </w:rPr>
              <w:t>con consapevole, costante e collaborativa puntualità</w:t>
            </w:r>
            <w:r>
              <w:rPr>
                <w:rFonts w:asciiTheme="majorHAnsi" w:hAnsiTheme="majorHAnsi" w:cstheme="majorHAnsi"/>
                <w:sz w:val="24"/>
                <w:szCs w:val="24"/>
              </w:rPr>
              <w:t>.</w:t>
            </w:r>
          </w:p>
        </w:tc>
      </w:tr>
      <w:tr w:rsidR="00113824" w:rsidTr="000F3A57">
        <w:tc>
          <w:tcPr>
            <w:tcW w:w="9628" w:type="dxa"/>
          </w:tcPr>
          <w:p w:rsidR="00113824" w:rsidRPr="008F6C20" w:rsidRDefault="00113824" w:rsidP="000F3A57">
            <w:pPr>
              <w:pStyle w:val="Paragrafoelenco"/>
              <w:widowControl w:val="0"/>
              <w:numPr>
                <w:ilvl w:val="0"/>
                <w:numId w:val="13"/>
              </w:numPr>
              <w:autoSpaceDE w:val="0"/>
              <w:autoSpaceDN w:val="0"/>
              <w:spacing w:after="0" w:line="240" w:lineRule="auto"/>
              <w:jc w:val="both"/>
              <w:rPr>
                <w:rFonts w:asciiTheme="majorHAnsi" w:hAnsiTheme="majorHAnsi" w:cstheme="majorHAnsi"/>
                <w:i/>
                <w:sz w:val="24"/>
                <w:szCs w:val="24"/>
              </w:rPr>
            </w:pPr>
            <w:r>
              <w:rPr>
                <w:rFonts w:asciiTheme="majorHAnsi" w:hAnsiTheme="majorHAnsi" w:cstheme="majorHAnsi"/>
                <w:i/>
                <w:sz w:val="24"/>
                <w:szCs w:val="24"/>
              </w:rPr>
              <w:t>Informazione p</w:t>
            </w:r>
            <w:r w:rsidRPr="008F6C20">
              <w:rPr>
                <w:rFonts w:asciiTheme="majorHAnsi" w:hAnsiTheme="majorHAnsi" w:cstheme="majorHAnsi"/>
                <w:i/>
                <w:sz w:val="24"/>
                <w:szCs w:val="24"/>
              </w:rPr>
              <w:t>reventiva</w:t>
            </w:r>
          </w:p>
        </w:tc>
      </w:tr>
      <w:tr w:rsidR="00113824" w:rsidTr="000F3A57">
        <w:tc>
          <w:tcPr>
            <w:tcW w:w="9628" w:type="dxa"/>
          </w:tcPr>
          <w:p w:rsidR="00113824" w:rsidRDefault="00113824" w:rsidP="000F3A57">
            <w:pPr>
              <w:jc w:val="both"/>
              <w:rPr>
                <w:rFonts w:asciiTheme="majorHAnsi" w:hAnsiTheme="majorHAnsi" w:cstheme="majorHAnsi"/>
                <w:sz w:val="24"/>
                <w:szCs w:val="24"/>
              </w:rPr>
            </w:pPr>
            <w:r>
              <w:rPr>
                <w:rFonts w:asciiTheme="majorHAnsi" w:hAnsiTheme="majorHAnsi" w:cstheme="majorHAnsi"/>
                <w:sz w:val="24"/>
                <w:szCs w:val="24"/>
              </w:rPr>
              <w:t xml:space="preserve">L’informazione preventiva è la prima misura precauzionale che </w:t>
            </w:r>
            <w:r w:rsidRPr="00BA6CB8">
              <w:rPr>
                <w:rFonts w:asciiTheme="majorHAnsi" w:hAnsiTheme="majorHAnsi" w:cstheme="majorHAnsi"/>
                <w:b/>
                <w:color w:val="FF0000"/>
                <w:sz w:val="24"/>
                <w:szCs w:val="24"/>
              </w:rPr>
              <w:t>L’Azienda</w:t>
            </w:r>
            <w:r w:rsidRPr="000811C9">
              <w:rPr>
                <w:rFonts w:asciiTheme="majorHAnsi" w:hAnsiTheme="majorHAnsi" w:cstheme="majorHAnsi"/>
                <w:sz w:val="24"/>
                <w:szCs w:val="24"/>
              </w:rPr>
              <w:t xml:space="preserve"> </w:t>
            </w:r>
            <w:r>
              <w:rPr>
                <w:rFonts w:asciiTheme="majorHAnsi" w:hAnsiTheme="majorHAnsi" w:cstheme="majorHAnsi"/>
                <w:sz w:val="24"/>
                <w:szCs w:val="24"/>
              </w:rPr>
              <w:t xml:space="preserve">… adotta, portando a conoscenza dei lavoratori e dei terzi (clienti, fornitori </w:t>
            </w:r>
            <w:proofErr w:type="spellStart"/>
            <w:r>
              <w:rPr>
                <w:rFonts w:asciiTheme="majorHAnsi" w:hAnsiTheme="majorHAnsi" w:cstheme="majorHAnsi"/>
                <w:sz w:val="24"/>
                <w:szCs w:val="24"/>
              </w:rPr>
              <w:t>ecc</w:t>
            </w:r>
            <w:proofErr w:type="spellEnd"/>
            <w:r>
              <w:rPr>
                <w:rFonts w:asciiTheme="majorHAnsi" w:hAnsiTheme="majorHAnsi" w:cstheme="majorHAnsi"/>
                <w:sz w:val="24"/>
                <w:szCs w:val="24"/>
              </w:rPr>
              <w:t xml:space="preserve">) che potrebbero entrare in azienda, mediante nota scritta trasmessa sistematicamente con strumenti informatici (email – </w:t>
            </w:r>
            <w:proofErr w:type="spellStart"/>
            <w:r>
              <w:rPr>
                <w:rFonts w:asciiTheme="majorHAnsi" w:hAnsiTheme="majorHAnsi" w:cstheme="majorHAnsi"/>
                <w:sz w:val="24"/>
                <w:szCs w:val="24"/>
              </w:rPr>
              <w:t>pec</w:t>
            </w:r>
            <w:proofErr w:type="spellEnd"/>
            <w:r>
              <w:rPr>
                <w:rFonts w:asciiTheme="majorHAnsi" w:hAnsiTheme="majorHAnsi" w:cstheme="majorHAnsi"/>
                <w:sz w:val="24"/>
                <w:szCs w:val="24"/>
              </w:rPr>
              <w:t xml:space="preserve">) o telefonici (sms – messaggi </w:t>
            </w:r>
            <w:proofErr w:type="spellStart"/>
            <w:r>
              <w:rPr>
                <w:rFonts w:asciiTheme="majorHAnsi" w:hAnsiTheme="majorHAnsi" w:cstheme="majorHAnsi"/>
                <w:sz w:val="24"/>
                <w:szCs w:val="24"/>
              </w:rPr>
              <w:t>wathsapp</w:t>
            </w:r>
            <w:proofErr w:type="spellEnd"/>
            <w:r>
              <w:rPr>
                <w:rFonts w:asciiTheme="majorHAnsi" w:hAnsiTheme="majorHAnsi" w:cstheme="majorHAnsi"/>
                <w:sz w:val="24"/>
                <w:szCs w:val="24"/>
              </w:rPr>
              <w:t>), tutte le disposizioni di questo Protocollo aziendale e delle Autorità competenti. La nota scritta è diffusa anche mediante i social aziendali con pubblicazioni sistematiche.</w:t>
            </w:r>
          </w:p>
        </w:tc>
      </w:tr>
      <w:tr w:rsidR="00113824" w:rsidTr="000F3A57">
        <w:tc>
          <w:tcPr>
            <w:tcW w:w="9628" w:type="dxa"/>
          </w:tcPr>
          <w:p w:rsidR="00113824" w:rsidRPr="004E706E" w:rsidRDefault="00113824" w:rsidP="000F3A57">
            <w:pPr>
              <w:pStyle w:val="Paragrafoelenco"/>
              <w:widowControl w:val="0"/>
              <w:numPr>
                <w:ilvl w:val="0"/>
                <w:numId w:val="13"/>
              </w:numPr>
              <w:autoSpaceDE w:val="0"/>
              <w:autoSpaceDN w:val="0"/>
              <w:spacing w:after="0" w:line="240" w:lineRule="auto"/>
              <w:jc w:val="both"/>
              <w:rPr>
                <w:rFonts w:asciiTheme="majorHAnsi" w:hAnsiTheme="majorHAnsi" w:cstheme="majorHAnsi"/>
                <w:i/>
                <w:sz w:val="24"/>
                <w:szCs w:val="24"/>
              </w:rPr>
            </w:pPr>
            <w:r w:rsidRPr="004E706E">
              <w:rPr>
                <w:rFonts w:asciiTheme="majorHAnsi" w:hAnsiTheme="majorHAnsi" w:cstheme="majorHAnsi"/>
                <w:i/>
                <w:sz w:val="24"/>
                <w:szCs w:val="24"/>
              </w:rPr>
              <w:t>Informazione all’entrata</w:t>
            </w:r>
          </w:p>
        </w:tc>
      </w:tr>
      <w:tr w:rsidR="00113824" w:rsidTr="000F3A57">
        <w:tc>
          <w:tcPr>
            <w:tcW w:w="9628" w:type="dxa"/>
          </w:tcPr>
          <w:p w:rsidR="00113824" w:rsidRPr="00FD5249" w:rsidRDefault="00113824" w:rsidP="000F3A57">
            <w:pPr>
              <w:jc w:val="both"/>
              <w:rPr>
                <w:rFonts w:asciiTheme="majorHAnsi" w:hAnsiTheme="majorHAnsi" w:cstheme="majorHAnsi"/>
                <w:sz w:val="24"/>
                <w:szCs w:val="24"/>
              </w:rPr>
            </w:pPr>
            <w:r w:rsidRPr="00BA6CB8">
              <w:rPr>
                <w:rFonts w:asciiTheme="majorHAnsi" w:hAnsiTheme="majorHAnsi" w:cstheme="majorHAnsi"/>
                <w:b/>
                <w:color w:val="FF0000"/>
                <w:sz w:val="24"/>
                <w:szCs w:val="24"/>
              </w:rPr>
              <w:t>L’Azienda</w:t>
            </w:r>
            <w:r w:rsidRPr="000811C9">
              <w:rPr>
                <w:rFonts w:asciiTheme="majorHAnsi" w:hAnsiTheme="majorHAnsi" w:cstheme="majorHAnsi"/>
                <w:sz w:val="24"/>
                <w:szCs w:val="24"/>
              </w:rPr>
              <w:t xml:space="preserve"> </w:t>
            </w:r>
            <w:r>
              <w:rPr>
                <w:rFonts w:asciiTheme="majorHAnsi" w:hAnsiTheme="majorHAnsi" w:cstheme="majorHAnsi"/>
                <w:sz w:val="24"/>
                <w:szCs w:val="24"/>
              </w:rPr>
              <w:t xml:space="preserve">…  </w:t>
            </w:r>
            <w:r w:rsidRPr="00865570">
              <w:rPr>
                <w:rFonts w:asciiTheme="majorHAnsi" w:hAnsiTheme="majorHAnsi" w:cstheme="majorHAnsi"/>
                <w:sz w:val="24"/>
                <w:szCs w:val="24"/>
              </w:rPr>
              <w:t xml:space="preserve">informa tutti i lavoratori e chiunque entri in azienda </w:t>
            </w:r>
            <w:r>
              <w:rPr>
                <w:rFonts w:asciiTheme="majorHAnsi" w:hAnsiTheme="majorHAnsi" w:cstheme="majorHAnsi"/>
                <w:sz w:val="24"/>
                <w:szCs w:val="24"/>
              </w:rPr>
              <w:t>sul</w:t>
            </w:r>
            <w:r w:rsidRPr="00865570">
              <w:rPr>
                <w:rFonts w:asciiTheme="majorHAnsi" w:hAnsiTheme="majorHAnsi" w:cstheme="majorHAnsi"/>
                <w:sz w:val="24"/>
                <w:szCs w:val="24"/>
              </w:rPr>
              <w:t xml:space="preserve">le disposizioni </w:t>
            </w:r>
            <w:r>
              <w:rPr>
                <w:rFonts w:asciiTheme="majorHAnsi" w:hAnsiTheme="majorHAnsi" w:cstheme="majorHAnsi"/>
                <w:sz w:val="24"/>
                <w:szCs w:val="24"/>
              </w:rPr>
              <w:t>di questo Protocollo aziendale e delle Autorità competenti</w:t>
            </w:r>
            <w:r w:rsidRPr="00865570">
              <w:rPr>
                <w:rFonts w:asciiTheme="majorHAnsi" w:hAnsiTheme="majorHAnsi" w:cstheme="majorHAnsi"/>
                <w:sz w:val="24"/>
                <w:szCs w:val="24"/>
              </w:rPr>
              <w:t>, consegnando e/o affiggendo all’ingresso e nei luoghi maggiormente visibili dei</w:t>
            </w:r>
            <w:r>
              <w:rPr>
                <w:rFonts w:asciiTheme="majorHAnsi" w:hAnsiTheme="majorHAnsi" w:cstheme="majorHAnsi"/>
                <w:sz w:val="24"/>
                <w:szCs w:val="24"/>
              </w:rPr>
              <w:t xml:space="preserve"> locali aziendali apposito materiale informativo </w:t>
            </w:r>
            <w:r w:rsidRPr="00FD5249">
              <w:rPr>
                <w:rFonts w:asciiTheme="majorHAnsi" w:hAnsiTheme="majorHAnsi" w:cstheme="majorHAnsi"/>
                <w:b/>
                <w:i/>
                <w:sz w:val="24"/>
                <w:szCs w:val="24"/>
              </w:rPr>
              <w:t>oppure</w:t>
            </w:r>
            <w:r w:rsidRPr="00FD5249">
              <w:rPr>
                <w:rFonts w:asciiTheme="majorHAnsi" w:hAnsiTheme="majorHAnsi" w:cstheme="majorHAnsi"/>
                <w:sz w:val="24"/>
                <w:szCs w:val="24"/>
              </w:rPr>
              <w:t xml:space="preserve"> mediante totem informativo a messaggio variabile; (</w:t>
            </w:r>
            <w:r w:rsidRPr="00FD5249">
              <w:rPr>
                <w:rFonts w:asciiTheme="majorHAnsi" w:hAnsiTheme="majorHAnsi" w:cstheme="majorHAnsi"/>
                <w:b/>
                <w:i/>
                <w:sz w:val="24"/>
                <w:szCs w:val="24"/>
              </w:rPr>
              <w:t>se previsto</w:t>
            </w:r>
            <w:r w:rsidRPr="00FD5249">
              <w:rPr>
                <w:rFonts w:asciiTheme="majorHAnsi" w:hAnsiTheme="majorHAnsi" w:cstheme="majorHAnsi"/>
                <w:sz w:val="24"/>
                <w:szCs w:val="24"/>
              </w:rPr>
              <w:t>) l’informativa è affissa anche in corrispondenza degli ingressi secondari.</w:t>
            </w:r>
          </w:p>
          <w:p w:rsidR="00113824" w:rsidRDefault="00113824" w:rsidP="000F3A57">
            <w:pPr>
              <w:jc w:val="both"/>
              <w:rPr>
                <w:rFonts w:asciiTheme="majorHAnsi" w:hAnsiTheme="majorHAnsi" w:cstheme="majorHAnsi"/>
                <w:sz w:val="24"/>
                <w:szCs w:val="24"/>
              </w:rPr>
            </w:pPr>
            <w:r w:rsidRPr="00FD5249">
              <w:rPr>
                <w:rFonts w:asciiTheme="majorHAnsi" w:hAnsiTheme="majorHAnsi" w:cstheme="majorHAnsi"/>
                <w:sz w:val="24"/>
                <w:szCs w:val="24"/>
              </w:rPr>
              <w:t xml:space="preserve">Nessuno può entrare nei locali aziendali senza aver ricevuto il materiale informativo o senza aver preso visione di quello affisso all’ingresso, comprensivo della privacy policy </w:t>
            </w:r>
            <w:r w:rsidRPr="00FD5249">
              <w:rPr>
                <w:rFonts w:asciiTheme="majorHAnsi" w:hAnsiTheme="majorHAnsi" w:cstheme="majorHAnsi"/>
                <w:b/>
                <w:i/>
                <w:sz w:val="24"/>
                <w:szCs w:val="24"/>
              </w:rPr>
              <w:t>oppure</w:t>
            </w:r>
            <w:r w:rsidRPr="00FD5249">
              <w:rPr>
                <w:rFonts w:asciiTheme="majorHAnsi" w:hAnsiTheme="majorHAnsi" w:cstheme="majorHAnsi"/>
                <w:sz w:val="24"/>
                <w:szCs w:val="24"/>
              </w:rPr>
              <w:t xml:space="preserve"> senza aver preso visione del messaggio variabile trasmesso dal totem informativo. Accedendo</w:t>
            </w:r>
            <w:r w:rsidRPr="004A4940">
              <w:rPr>
                <w:rFonts w:asciiTheme="majorHAnsi" w:hAnsiTheme="majorHAnsi" w:cstheme="majorHAnsi"/>
                <w:sz w:val="24"/>
                <w:szCs w:val="24"/>
              </w:rPr>
              <w:t xml:space="preserve"> in azienda</w:t>
            </w:r>
            <w:r>
              <w:rPr>
                <w:rFonts w:asciiTheme="majorHAnsi" w:hAnsiTheme="majorHAnsi" w:cstheme="majorHAnsi"/>
                <w:sz w:val="24"/>
                <w:szCs w:val="24"/>
              </w:rPr>
              <w:t xml:space="preserve"> i lavoratori ed i terzi (clienti, fornitori, ecc.) </w:t>
            </w:r>
            <w:r w:rsidRPr="004A4940">
              <w:rPr>
                <w:rFonts w:asciiTheme="majorHAnsi" w:hAnsiTheme="majorHAnsi" w:cstheme="majorHAnsi"/>
                <w:sz w:val="24"/>
                <w:szCs w:val="24"/>
              </w:rPr>
              <w:t xml:space="preserve"> </w:t>
            </w:r>
            <w:r>
              <w:rPr>
                <w:rFonts w:asciiTheme="majorHAnsi" w:hAnsiTheme="majorHAnsi" w:cstheme="majorHAnsi"/>
                <w:sz w:val="24"/>
                <w:szCs w:val="24"/>
              </w:rPr>
              <w:t>attestano</w:t>
            </w:r>
            <w:r w:rsidRPr="004A4940">
              <w:rPr>
                <w:rFonts w:asciiTheme="majorHAnsi" w:hAnsiTheme="majorHAnsi" w:cstheme="majorHAnsi"/>
                <w:sz w:val="24"/>
                <w:szCs w:val="24"/>
              </w:rPr>
              <w:t>, per fatti concludenti,</w:t>
            </w:r>
            <w:r>
              <w:rPr>
                <w:rFonts w:asciiTheme="majorHAnsi" w:hAnsiTheme="majorHAnsi" w:cstheme="majorHAnsi"/>
                <w:color w:val="00B050"/>
                <w:sz w:val="24"/>
                <w:szCs w:val="24"/>
              </w:rPr>
              <w:t xml:space="preserve"> </w:t>
            </w:r>
            <w:r>
              <w:rPr>
                <w:rFonts w:asciiTheme="majorHAnsi" w:hAnsiTheme="majorHAnsi" w:cstheme="majorHAnsi"/>
                <w:sz w:val="24"/>
                <w:szCs w:val="24"/>
              </w:rPr>
              <w:t xml:space="preserve">di aver </w:t>
            </w:r>
            <w:r w:rsidRPr="000811C9">
              <w:rPr>
                <w:rFonts w:asciiTheme="majorHAnsi" w:hAnsiTheme="majorHAnsi" w:cstheme="majorHAnsi"/>
                <w:sz w:val="24"/>
                <w:szCs w:val="24"/>
              </w:rPr>
              <w:t>compreso il contenuto</w:t>
            </w:r>
            <w:r>
              <w:rPr>
                <w:rFonts w:asciiTheme="majorHAnsi" w:hAnsiTheme="majorHAnsi" w:cstheme="majorHAnsi"/>
                <w:sz w:val="24"/>
                <w:szCs w:val="24"/>
              </w:rPr>
              <w:t xml:space="preserve"> del materiale informativo e manifestano l’</w:t>
            </w:r>
            <w:r w:rsidRPr="000811C9">
              <w:rPr>
                <w:rFonts w:asciiTheme="majorHAnsi" w:hAnsiTheme="majorHAnsi" w:cstheme="majorHAnsi"/>
                <w:sz w:val="24"/>
                <w:szCs w:val="24"/>
              </w:rPr>
              <w:t xml:space="preserve">adesione alle </w:t>
            </w:r>
            <w:r>
              <w:rPr>
                <w:rFonts w:asciiTheme="majorHAnsi" w:hAnsiTheme="majorHAnsi" w:cstheme="majorHAnsi"/>
                <w:sz w:val="24"/>
                <w:szCs w:val="24"/>
              </w:rPr>
              <w:t>disposizioni che contiene.</w:t>
            </w:r>
            <w:r w:rsidRPr="000811C9">
              <w:rPr>
                <w:rFonts w:asciiTheme="majorHAnsi" w:hAnsiTheme="majorHAnsi" w:cstheme="majorHAnsi"/>
                <w:sz w:val="24"/>
                <w:szCs w:val="24"/>
              </w:rPr>
              <w:t xml:space="preserve"> </w:t>
            </w:r>
          </w:p>
          <w:p w:rsidR="00113824" w:rsidRDefault="00113824" w:rsidP="000F3A57">
            <w:pPr>
              <w:jc w:val="both"/>
              <w:rPr>
                <w:rFonts w:asciiTheme="majorHAnsi" w:hAnsiTheme="majorHAnsi" w:cstheme="majorHAnsi"/>
                <w:sz w:val="24"/>
                <w:szCs w:val="24"/>
              </w:rPr>
            </w:pPr>
            <w:r w:rsidRPr="00C02C30">
              <w:rPr>
                <w:rFonts w:asciiTheme="majorHAnsi" w:hAnsiTheme="majorHAnsi" w:cstheme="majorHAnsi"/>
                <w:b/>
                <w:color w:val="FF0000"/>
                <w:sz w:val="24"/>
                <w:szCs w:val="24"/>
              </w:rPr>
              <w:t>L’Azienda</w:t>
            </w:r>
            <w:r>
              <w:rPr>
                <w:rFonts w:asciiTheme="majorHAnsi" w:hAnsiTheme="majorHAnsi" w:cstheme="majorHAnsi"/>
                <w:sz w:val="24"/>
                <w:szCs w:val="24"/>
              </w:rPr>
              <w:t xml:space="preserve"> …colloca in ogni reparto produttivo,</w:t>
            </w:r>
            <w:r w:rsidRPr="000811C9">
              <w:rPr>
                <w:rFonts w:asciiTheme="majorHAnsi" w:hAnsiTheme="majorHAnsi" w:cstheme="majorHAnsi"/>
                <w:sz w:val="24"/>
                <w:szCs w:val="24"/>
              </w:rPr>
              <w:t xml:space="preserve"> nei luoghi maggiormente frequentati</w:t>
            </w:r>
            <w:r>
              <w:rPr>
                <w:rFonts w:asciiTheme="majorHAnsi" w:hAnsiTheme="majorHAnsi" w:cstheme="majorHAnsi"/>
                <w:sz w:val="24"/>
                <w:szCs w:val="24"/>
              </w:rPr>
              <w:t xml:space="preserve"> e nei punti in cui è frequente la sosta di lavoratori e terzi (casse, punto informativo, distributore bevande, banco vendita, ecc.) lo stesso </w:t>
            </w:r>
            <w:r w:rsidRPr="00D91866">
              <w:rPr>
                <w:rFonts w:asciiTheme="majorHAnsi" w:hAnsiTheme="majorHAnsi" w:cstheme="majorHAnsi"/>
                <w:iCs/>
                <w:sz w:val="24"/>
                <w:szCs w:val="24"/>
              </w:rPr>
              <w:t>materiale</w:t>
            </w:r>
            <w:r w:rsidRPr="00D91866">
              <w:rPr>
                <w:rFonts w:asciiTheme="majorHAnsi" w:hAnsiTheme="majorHAnsi" w:cstheme="majorHAnsi"/>
                <w:sz w:val="24"/>
                <w:szCs w:val="24"/>
              </w:rPr>
              <w:t xml:space="preserve"> </w:t>
            </w:r>
            <w:r>
              <w:rPr>
                <w:rFonts w:asciiTheme="majorHAnsi" w:hAnsiTheme="majorHAnsi" w:cstheme="majorHAnsi"/>
                <w:sz w:val="24"/>
                <w:szCs w:val="24"/>
              </w:rPr>
              <w:t>informativo affisso all’ingresso e ulteriori documenti</w:t>
            </w:r>
            <w:r w:rsidRPr="000811C9">
              <w:rPr>
                <w:rFonts w:asciiTheme="majorHAnsi" w:hAnsiTheme="majorHAnsi" w:cstheme="majorHAnsi"/>
                <w:sz w:val="24"/>
                <w:szCs w:val="24"/>
              </w:rPr>
              <w:t xml:space="preserve"> che ricordino comportamenti, cautele, condotte in linea con il principio del distanziamento interpersonale</w:t>
            </w:r>
            <w:r>
              <w:rPr>
                <w:rFonts w:asciiTheme="majorHAnsi" w:hAnsiTheme="majorHAnsi" w:cstheme="majorHAnsi"/>
                <w:sz w:val="24"/>
                <w:szCs w:val="24"/>
              </w:rPr>
              <w:t>. L</w:t>
            </w:r>
            <w:r w:rsidRPr="000811C9">
              <w:rPr>
                <w:rFonts w:asciiTheme="majorHAnsi" w:hAnsiTheme="majorHAnsi" w:cstheme="majorHAnsi"/>
                <w:sz w:val="24"/>
                <w:szCs w:val="24"/>
              </w:rPr>
              <w:t xml:space="preserve">e regole igieniche </w:t>
            </w:r>
            <w:r>
              <w:rPr>
                <w:rFonts w:asciiTheme="majorHAnsi" w:hAnsiTheme="majorHAnsi" w:cstheme="majorHAnsi"/>
                <w:sz w:val="24"/>
                <w:szCs w:val="24"/>
              </w:rPr>
              <w:t>sono</w:t>
            </w:r>
            <w:r w:rsidRPr="000811C9">
              <w:rPr>
                <w:rFonts w:asciiTheme="majorHAnsi" w:hAnsiTheme="majorHAnsi" w:cstheme="majorHAnsi"/>
                <w:sz w:val="24"/>
                <w:szCs w:val="24"/>
              </w:rPr>
              <w:t xml:space="preserve"> affisse</w:t>
            </w:r>
            <w:r>
              <w:rPr>
                <w:rFonts w:asciiTheme="majorHAnsi" w:hAnsiTheme="majorHAnsi" w:cstheme="majorHAnsi"/>
                <w:sz w:val="24"/>
                <w:szCs w:val="24"/>
              </w:rPr>
              <w:t xml:space="preserve"> prevalentemente in prossimità ed</w:t>
            </w:r>
            <w:r w:rsidRPr="000811C9">
              <w:rPr>
                <w:rFonts w:asciiTheme="majorHAnsi" w:hAnsiTheme="majorHAnsi" w:cstheme="majorHAnsi"/>
                <w:sz w:val="24"/>
                <w:szCs w:val="24"/>
              </w:rPr>
              <w:t xml:space="preserve"> all’interno dei servizi igienici ed in corrispondenza dei punti di erogazione del gel per la pulizia delle mani</w:t>
            </w:r>
            <w:r>
              <w:rPr>
                <w:rFonts w:asciiTheme="majorHAnsi" w:hAnsiTheme="majorHAnsi" w:cstheme="majorHAnsi"/>
                <w:sz w:val="24"/>
                <w:szCs w:val="24"/>
              </w:rPr>
              <w:t>; questi ultimi sono posizionati all’ingresso, nei servizi igienici e nei punti in cui è frequente la sosta di lavoratori e terzi (casse, punto informativo, distributore bevande, banco vendita, ecc.) e lo scambio di merci oppure oggetti (carta di credito, carta fedeltà, ecc.)</w:t>
            </w:r>
          </w:p>
          <w:p w:rsidR="00113824" w:rsidRDefault="00113824" w:rsidP="000F3A57">
            <w:pPr>
              <w:jc w:val="both"/>
              <w:rPr>
                <w:rFonts w:asciiTheme="majorHAnsi" w:hAnsiTheme="majorHAnsi" w:cstheme="majorHAnsi"/>
                <w:sz w:val="24"/>
                <w:szCs w:val="24"/>
              </w:rPr>
            </w:pPr>
            <w:r w:rsidRPr="000811C9">
              <w:rPr>
                <w:rFonts w:asciiTheme="majorHAnsi" w:hAnsiTheme="majorHAnsi" w:cstheme="majorHAnsi"/>
                <w:sz w:val="24"/>
                <w:szCs w:val="24"/>
              </w:rPr>
              <w:t xml:space="preserve">Tra le informazioni </w:t>
            </w:r>
            <w:r>
              <w:rPr>
                <w:rFonts w:asciiTheme="majorHAnsi" w:hAnsiTheme="majorHAnsi" w:cstheme="majorHAnsi"/>
                <w:sz w:val="24"/>
                <w:szCs w:val="24"/>
              </w:rPr>
              <w:t xml:space="preserve">contenute nella nota informativa sono </w:t>
            </w:r>
            <w:r w:rsidRPr="000811C9">
              <w:rPr>
                <w:rFonts w:asciiTheme="majorHAnsi" w:hAnsiTheme="majorHAnsi" w:cstheme="majorHAnsi"/>
                <w:sz w:val="24"/>
                <w:szCs w:val="24"/>
              </w:rPr>
              <w:t>presenti:</w:t>
            </w:r>
          </w:p>
          <w:p w:rsidR="00113824" w:rsidRDefault="00113824" w:rsidP="000F3A57">
            <w:pPr>
              <w:pStyle w:val="Paragrafoelenco"/>
              <w:widowControl w:val="0"/>
              <w:numPr>
                <w:ilvl w:val="0"/>
                <w:numId w:val="14"/>
              </w:numPr>
              <w:autoSpaceDE w:val="0"/>
              <w:autoSpaceDN w:val="0"/>
              <w:spacing w:after="0" w:line="240" w:lineRule="auto"/>
              <w:jc w:val="both"/>
              <w:rPr>
                <w:rFonts w:asciiTheme="majorHAnsi" w:hAnsiTheme="majorHAnsi" w:cstheme="majorHAnsi"/>
                <w:sz w:val="24"/>
                <w:szCs w:val="24"/>
              </w:rPr>
            </w:pPr>
            <w:r w:rsidRPr="00487F36">
              <w:rPr>
                <w:rFonts w:asciiTheme="majorHAnsi" w:hAnsiTheme="majorHAnsi" w:cstheme="majorHAnsi"/>
                <w:sz w:val="24"/>
                <w:szCs w:val="24"/>
              </w:rPr>
              <w:t xml:space="preserve">l’obbligo di rimanere al proprio domicilio in presenza di febbre (oltre 37.5°) o altri sintomi influenzali e di chiamare il proprio medico di </w:t>
            </w:r>
            <w:r>
              <w:rPr>
                <w:rFonts w:asciiTheme="majorHAnsi" w:hAnsiTheme="majorHAnsi" w:cstheme="majorHAnsi"/>
                <w:sz w:val="24"/>
                <w:szCs w:val="24"/>
              </w:rPr>
              <w:t>famiglia e l’autorità sanitaria;</w:t>
            </w:r>
          </w:p>
          <w:p w:rsidR="00113824" w:rsidRDefault="00113824" w:rsidP="000F3A57">
            <w:pPr>
              <w:pStyle w:val="Paragrafoelenco"/>
              <w:widowControl w:val="0"/>
              <w:numPr>
                <w:ilvl w:val="0"/>
                <w:numId w:val="14"/>
              </w:numPr>
              <w:autoSpaceDE w:val="0"/>
              <w:autoSpaceDN w:val="0"/>
              <w:spacing w:after="0" w:line="240" w:lineRule="auto"/>
              <w:jc w:val="both"/>
              <w:rPr>
                <w:rFonts w:asciiTheme="majorHAnsi" w:hAnsiTheme="majorHAnsi" w:cstheme="majorHAnsi"/>
                <w:sz w:val="24"/>
                <w:szCs w:val="24"/>
              </w:rPr>
            </w:pPr>
            <w:r w:rsidRPr="00487F36">
              <w:rPr>
                <w:rFonts w:asciiTheme="majorHAnsi" w:hAnsiTheme="majorHAnsi" w:cstheme="majorHAnsi"/>
                <w:sz w:val="24"/>
                <w:szCs w:val="24"/>
              </w:rPr>
              <w:t>la consapevolezza e l’accettazione del fatto di non poter fare ingresso o di poter permanere in azienda e di doverlo dichiarare tempestivamente laddove, anche successivamente all’ingresso, sussistano le condizioni di pericolo (sintomi di influenza, temperatura</w:t>
            </w:r>
            <w:r>
              <w:rPr>
                <w:rFonts w:asciiTheme="majorHAnsi" w:hAnsiTheme="majorHAnsi" w:cstheme="majorHAnsi"/>
                <w:sz w:val="24"/>
                <w:szCs w:val="24"/>
              </w:rPr>
              <w:t xml:space="preserve"> corporea </w:t>
            </w:r>
            <w:r>
              <w:rPr>
                <w:rFonts w:asciiTheme="majorHAnsi" w:hAnsiTheme="majorHAnsi" w:cstheme="majorHAnsi"/>
                <w:sz w:val="24"/>
                <w:szCs w:val="24"/>
              </w:rPr>
              <w:lastRenderedPageBreak/>
              <w:t>alta</w:t>
            </w:r>
            <w:r w:rsidRPr="00487F36">
              <w:rPr>
                <w:rFonts w:asciiTheme="majorHAnsi" w:hAnsiTheme="majorHAnsi" w:cstheme="majorHAnsi"/>
                <w:sz w:val="24"/>
                <w:szCs w:val="24"/>
              </w:rPr>
              <w:t>, provenienza da zone a rischio o contatto con persone positive al virus nei 1</w:t>
            </w:r>
            <w:r>
              <w:rPr>
                <w:rFonts w:asciiTheme="majorHAnsi" w:hAnsiTheme="majorHAnsi" w:cstheme="majorHAnsi"/>
                <w:sz w:val="24"/>
                <w:szCs w:val="24"/>
              </w:rPr>
              <w:t xml:space="preserve">4 giorni precedenti, </w:t>
            </w:r>
            <w:proofErr w:type="spellStart"/>
            <w:r>
              <w:rPr>
                <w:rFonts w:asciiTheme="majorHAnsi" w:hAnsiTheme="majorHAnsi" w:cstheme="majorHAnsi"/>
                <w:sz w:val="24"/>
                <w:szCs w:val="24"/>
              </w:rPr>
              <w:t>etc</w:t>
            </w:r>
            <w:proofErr w:type="spellEnd"/>
            <w:r>
              <w:rPr>
                <w:rFonts w:asciiTheme="majorHAnsi" w:hAnsiTheme="majorHAnsi" w:cstheme="majorHAnsi"/>
                <w:sz w:val="24"/>
                <w:szCs w:val="24"/>
              </w:rPr>
              <w:t>) per le quali</w:t>
            </w:r>
            <w:r w:rsidRPr="00487F36">
              <w:rPr>
                <w:rFonts w:asciiTheme="majorHAnsi" w:hAnsiTheme="majorHAnsi" w:cstheme="majorHAnsi"/>
                <w:sz w:val="24"/>
                <w:szCs w:val="24"/>
              </w:rPr>
              <w:t xml:space="preserve"> i provvedimenti dell’Autorità impongono di informare il medico di famiglia e l’Autorità sanitaria e di rimanere al proprio domicilio</w:t>
            </w:r>
            <w:r>
              <w:rPr>
                <w:rFonts w:asciiTheme="majorHAnsi" w:hAnsiTheme="majorHAnsi" w:cstheme="majorHAnsi"/>
                <w:sz w:val="24"/>
                <w:szCs w:val="24"/>
              </w:rPr>
              <w:t>;</w:t>
            </w:r>
          </w:p>
          <w:p w:rsidR="00113824" w:rsidRDefault="00113824" w:rsidP="000F3A57">
            <w:pPr>
              <w:pStyle w:val="Paragrafoelenco"/>
              <w:widowControl w:val="0"/>
              <w:numPr>
                <w:ilvl w:val="0"/>
                <w:numId w:val="14"/>
              </w:numPr>
              <w:autoSpaceDE w:val="0"/>
              <w:autoSpaceDN w:val="0"/>
              <w:spacing w:after="0" w:line="240" w:lineRule="auto"/>
              <w:jc w:val="both"/>
              <w:rPr>
                <w:rFonts w:asciiTheme="majorHAnsi" w:hAnsiTheme="majorHAnsi" w:cstheme="majorHAnsi"/>
                <w:sz w:val="24"/>
                <w:szCs w:val="24"/>
              </w:rPr>
            </w:pPr>
            <w:r w:rsidRPr="00487F36">
              <w:rPr>
                <w:rFonts w:asciiTheme="majorHAnsi" w:hAnsiTheme="majorHAnsi" w:cstheme="majorHAnsi"/>
                <w:sz w:val="24"/>
                <w:szCs w:val="24"/>
              </w:rPr>
              <w:t xml:space="preserve"> l’impegno a rispettare tutte le disposizioni delle Autorità e del datore di lavoro nel fare accesso in azienda (in particolare, mantenere la distanza di sicurezza, osservare le regole di igiene delle mani e tenere comportamenti corretti sul piano dell’igiene)</w:t>
            </w:r>
            <w:r>
              <w:rPr>
                <w:rFonts w:asciiTheme="majorHAnsi" w:hAnsiTheme="majorHAnsi" w:cstheme="majorHAnsi"/>
                <w:sz w:val="24"/>
                <w:szCs w:val="24"/>
              </w:rPr>
              <w:t>;</w:t>
            </w:r>
            <w:r w:rsidRPr="00487F36">
              <w:rPr>
                <w:rFonts w:asciiTheme="majorHAnsi" w:hAnsiTheme="majorHAnsi" w:cstheme="majorHAnsi"/>
                <w:sz w:val="24"/>
                <w:szCs w:val="24"/>
              </w:rPr>
              <w:t xml:space="preserve">  </w:t>
            </w:r>
          </w:p>
          <w:p w:rsidR="00113824" w:rsidRDefault="00113824" w:rsidP="000F3A57">
            <w:pPr>
              <w:pStyle w:val="Paragrafoelenco"/>
              <w:widowControl w:val="0"/>
              <w:numPr>
                <w:ilvl w:val="0"/>
                <w:numId w:val="14"/>
              </w:numPr>
              <w:autoSpaceDE w:val="0"/>
              <w:autoSpaceDN w:val="0"/>
              <w:spacing w:after="0" w:line="240" w:lineRule="auto"/>
              <w:jc w:val="both"/>
              <w:rPr>
                <w:rFonts w:asciiTheme="majorHAnsi" w:hAnsiTheme="majorHAnsi" w:cstheme="majorHAnsi"/>
                <w:sz w:val="24"/>
                <w:szCs w:val="24"/>
              </w:rPr>
            </w:pPr>
            <w:r w:rsidRPr="00487F36">
              <w:rPr>
                <w:rFonts w:asciiTheme="majorHAnsi" w:hAnsiTheme="majorHAnsi" w:cstheme="majorHAnsi"/>
                <w:sz w:val="24"/>
                <w:szCs w:val="24"/>
              </w:rPr>
              <w:t>l’impegno a informare tempestivamente e responsabilmente il datore di lavoro della presenza di qualsiasi sintomo influenzale durante l’espletamento della prestazione lavorativa, avendo cura di rimanere ad adeguata distanza dalle persone presenti</w:t>
            </w:r>
            <w:r>
              <w:rPr>
                <w:rFonts w:asciiTheme="majorHAnsi" w:hAnsiTheme="majorHAnsi" w:cstheme="majorHAnsi"/>
                <w:sz w:val="24"/>
                <w:szCs w:val="24"/>
              </w:rPr>
              <w:t>;</w:t>
            </w:r>
          </w:p>
          <w:p w:rsidR="00113824" w:rsidRDefault="00113824" w:rsidP="000F3A57">
            <w:pPr>
              <w:pStyle w:val="Paragrafoelenco"/>
              <w:widowControl w:val="0"/>
              <w:numPr>
                <w:ilvl w:val="0"/>
                <w:numId w:val="14"/>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l’obbligo di indossare mascherina chirurgica e guanti monouso;</w:t>
            </w:r>
          </w:p>
          <w:p w:rsidR="00113824" w:rsidRDefault="00113824" w:rsidP="000F3A57">
            <w:pPr>
              <w:pStyle w:val="Paragrafoelenco"/>
              <w:widowControl w:val="0"/>
              <w:numPr>
                <w:ilvl w:val="0"/>
                <w:numId w:val="14"/>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l’obbligo di igienizzare le mani (anche se protette da guanti monouso) utilizzando gli erogatori del gel disponibili all’ingresso e nei punti critici dell’Azienda;</w:t>
            </w:r>
          </w:p>
          <w:p w:rsidR="00113824" w:rsidRDefault="00113824" w:rsidP="000F3A57">
            <w:pPr>
              <w:pStyle w:val="Paragrafoelenco"/>
              <w:widowControl w:val="0"/>
              <w:numPr>
                <w:ilvl w:val="0"/>
                <w:numId w:val="14"/>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w:t>
            </w:r>
            <w:r w:rsidRPr="002C3EC1">
              <w:rPr>
                <w:rFonts w:asciiTheme="majorHAnsi" w:hAnsiTheme="majorHAnsi" w:cstheme="majorHAnsi"/>
                <w:b/>
                <w:i/>
                <w:sz w:val="24"/>
                <w:szCs w:val="24"/>
              </w:rPr>
              <w:t>per i lavoratori</w:t>
            </w:r>
            <w:r>
              <w:rPr>
                <w:rFonts w:asciiTheme="majorHAnsi" w:hAnsiTheme="majorHAnsi" w:cstheme="majorHAnsi"/>
                <w:sz w:val="24"/>
                <w:szCs w:val="24"/>
              </w:rPr>
              <w:t xml:space="preserve">) l’invito all’uso del mezzo proprio e ad evitare aggregazioni sociali, con particolare riferimento all’utilizzo del trasporto pubblico; </w:t>
            </w:r>
          </w:p>
          <w:p w:rsidR="00113824" w:rsidRPr="002E29D8" w:rsidRDefault="00113824" w:rsidP="000F3A57">
            <w:pPr>
              <w:pStyle w:val="Paragrafoelenco"/>
              <w:widowControl w:val="0"/>
              <w:numPr>
                <w:ilvl w:val="0"/>
                <w:numId w:val="14"/>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l’obbligo di dichiarare come si raggiunge il posto di lavoro e come si rientra a casa;  </w:t>
            </w:r>
          </w:p>
          <w:p w:rsidR="00113824" w:rsidRPr="000B7C37" w:rsidRDefault="00113824" w:rsidP="000F3A57">
            <w:pPr>
              <w:pStyle w:val="Paragrafoelenco"/>
              <w:widowControl w:val="0"/>
              <w:numPr>
                <w:ilvl w:val="0"/>
                <w:numId w:val="14"/>
              </w:numPr>
              <w:autoSpaceDE w:val="0"/>
              <w:autoSpaceDN w:val="0"/>
              <w:spacing w:after="0" w:line="240" w:lineRule="auto"/>
              <w:jc w:val="both"/>
              <w:rPr>
                <w:rFonts w:asciiTheme="majorHAnsi" w:hAnsiTheme="majorHAnsi" w:cstheme="majorHAnsi"/>
                <w:sz w:val="24"/>
                <w:szCs w:val="24"/>
              </w:rPr>
            </w:pPr>
            <w:r w:rsidRPr="000B7C37">
              <w:rPr>
                <w:rFonts w:asciiTheme="majorHAnsi" w:hAnsiTheme="majorHAnsi" w:cstheme="majorHAnsi"/>
                <w:sz w:val="24"/>
                <w:szCs w:val="24"/>
              </w:rPr>
              <w:t>il divieto d’accesso negli uffici per i fornitori/trasportatori/visitatori esterni;</w:t>
            </w:r>
          </w:p>
          <w:p w:rsidR="00113824" w:rsidRPr="000B7C37" w:rsidRDefault="00113824" w:rsidP="000F3A57">
            <w:pPr>
              <w:pStyle w:val="Paragrafoelenco"/>
              <w:widowControl w:val="0"/>
              <w:numPr>
                <w:ilvl w:val="0"/>
                <w:numId w:val="14"/>
              </w:numPr>
              <w:autoSpaceDE w:val="0"/>
              <w:autoSpaceDN w:val="0"/>
              <w:spacing w:after="0" w:line="240" w:lineRule="auto"/>
              <w:jc w:val="both"/>
              <w:rPr>
                <w:rFonts w:asciiTheme="majorHAnsi" w:hAnsiTheme="majorHAnsi" w:cstheme="majorHAnsi"/>
                <w:sz w:val="24"/>
                <w:szCs w:val="24"/>
              </w:rPr>
            </w:pPr>
            <w:r w:rsidRPr="000B7C37">
              <w:rPr>
                <w:rFonts w:asciiTheme="majorHAnsi" w:hAnsiTheme="majorHAnsi" w:cstheme="majorHAnsi"/>
                <w:sz w:val="24"/>
                <w:szCs w:val="24"/>
              </w:rPr>
              <w:t>l’obbligo di evitare il contatto ravvicinato con persone che soffrono di infezioni respiratorie acute;</w:t>
            </w:r>
          </w:p>
          <w:p w:rsidR="00113824" w:rsidRPr="000B7C37" w:rsidRDefault="00113824" w:rsidP="000F3A57">
            <w:pPr>
              <w:pStyle w:val="Paragrafoelenco"/>
              <w:widowControl w:val="0"/>
              <w:numPr>
                <w:ilvl w:val="0"/>
                <w:numId w:val="14"/>
              </w:numPr>
              <w:autoSpaceDE w:val="0"/>
              <w:autoSpaceDN w:val="0"/>
              <w:spacing w:after="0" w:line="240" w:lineRule="auto"/>
              <w:jc w:val="both"/>
              <w:rPr>
                <w:rFonts w:asciiTheme="majorHAnsi" w:hAnsiTheme="majorHAnsi" w:cstheme="majorHAnsi"/>
                <w:sz w:val="24"/>
                <w:szCs w:val="24"/>
              </w:rPr>
            </w:pPr>
            <w:r w:rsidRPr="000B7C37">
              <w:rPr>
                <w:rFonts w:asciiTheme="majorHAnsi" w:hAnsiTheme="majorHAnsi" w:cstheme="majorHAnsi"/>
                <w:sz w:val="24"/>
                <w:szCs w:val="24"/>
              </w:rPr>
              <w:t>il divieto di scambiarsi abbracci e strette di mano;</w:t>
            </w:r>
          </w:p>
          <w:p w:rsidR="00113824" w:rsidRPr="000B7C37" w:rsidRDefault="00113824" w:rsidP="000F3A57">
            <w:pPr>
              <w:pStyle w:val="Paragrafoelenco"/>
              <w:widowControl w:val="0"/>
              <w:numPr>
                <w:ilvl w:val="0"/>
                <w:numId w:val="14"/>
              </w:numPr>
              <w:autoSpaceDE w:val="0"/>
              <w:autoSpaceDN w:val="0"/>
              <w:spacing w:after="0" w:line="240" w:lineRule="auto"/>
              <w:jc w:val="both"/>
              <w:rPr>
                <w:rFonts w:asciiTheme="majorHAnsi" w:hAnsiTheme="majorHAnsi" w:cstheme="majorHAnsi"/>
                <w:sz w:val="24"/>
                <w:szCs w:val="24"/>
              </w:rPr>
            </w:pPr>
            <w:r w:rsidRPr="000B7C37">
              <w:rPr>
                <w:rFonts w:asciiTheme="majorHAnsi" w:hAnsiTheme="majorHAnsi" w:cstheme="majorHAnsi"/>
                <w:sz w:val="24"/>
                <w:szCs w:val="24"/>
              </w:rPr>
              <w:t>l’obbligo di mantenere, nei contatti sociali, una distanza interpersonale di almeno un metro;</w:t>
            </w:r>
          </w:p>
          <w:p w:rsidR="00113824" w:rsidRPr="000B7C37" w:rsidRDefault="00113824" w:rsidP="000F3A57">
            <w:pPr>
              <w:pStyle w:val="Paragrafoelenco"/>
              <w:widowControl w:val="0"/>
              <w:numPr>
                <w:ilvl w:val="0"/>
                <w:numId w:val="14"/>
              </w:numPr>
              <w:autoSpaceDE w:val="0"/>
              <w:autoSpaceDN w:val="0"/>
              <w:spacing w:after="0" w:line="240" w:lineRule="auto"/>
              <w:jc w:val="both"/>
              <w:rPr>
                <w:rFonts w:asciiTheme="majorHAnsi" w:hAnsiTheme="majorHAnsi" w:cstheme="majorHAnsi"/>
                <w:sz w:val="24"/>
                <w:szCs w:val="24"/>
              </w:rPr>
            </w:pPr>
            <w:r w:rsidRPr="000B7C37">
              <w:rPr>
                <w:rFonts w:asciiTheme="majorHAnsi" w:hAnsiTheme="majorHAnsi" w:cstheme="majorHAnsi"/>
                <w:sz w:val="24"/>
                <w:szCs w:val="24"/>
              </w:rPr>
              <w:t>l’obbligo di praticare l’igiene respiratoria ovvero di starnutire e/o tossire in un fazzoletto evitando il contatto delle mani con le secrezioni respiratorie;</w:t>
            </w:r>
          </w:p>
          <w:p w:rsidR="00113824" w:rsidRPr="000B7C37" w:rsidRDefault="00113824" w:rsidP="000F3A57">
            <w:pPr>
              <w:pStyle w:val="Paragrafoelenco"/>
              <w:widowControl w:val="0"/>
              <w:numPr>
                <w:ilvl w:val="0"/>
                <w:numId w:val="14"/>
              </w:numPr>
              <w:autoSpaceDE w:val="0"/>
              <w:autoSpaceDN w:val="0"/>
              <w:spacing w:after="0" w:line="240" w:lineRule="auto"/>
              <w:jc w:val="both"/>
              <w:rPr>
                <w:rFonts w:asciiTheme="majorHAnsi" w:hAnsiTheme="majorHAnsi" w:cstheme="majorHAnsi"/>
                <w:sz w:val="24"/>
                <w:szCs w:val="24"/>
              </w:rPr>
            </w:pPr>
            <w:r w:rsidRPr="000B7C37">
              <w:rPr>
                <w:rFonts w:asciiTheme="majorHAnsi" w:hAnsiTheme="majorHAnsi" w:cstheme="majorHAnsi"/>
                <w:sz w:val="24"/>
                <w:szCs w:val="24"/>
              </w:rPr>
              <w:t>il divieto di usare in modo promiscuo bottiglie e bicchieri;</w:t>
            </w:r>
          </w:p>
          <w:p w:rsidR="00113824" w:rsidRPr="000B7C37" w:rsidRDefault="00113824" w:rsidP="000F3A57">
            <w:pPr>
              <w:pStyle w:val="Paragrafoelenco"/>
              <w:widowControl w:val="0"/>
              <w:numPr>
                <w:ilvl w:val="0"/>
                <w:numId w:val="14"/>
              </w:numPr>
              <w:autoSpaceDE w:val="0"/>
              <w:autoSpaceDN w:val="0"/>
              <w:spacing w:after="0" w:line="240" w:lineRule="auto"/>
              <w:jc w:val="both"/>
              <w:rPr>
                <w:rFonts w:asciiTheme="majorHAnsi" w:hAnsiTheme="majorHAnsi" w:cstheme="majorHAnsi"/>
                <w:sz w:val="24"/>
                <w:szCs w:val="24"/>
              </w:rPr>
            </w:pPr>
            <w:r w:rsidRPr="000B7C37">
              <w:rPr>
                <w:rFonts w:asciiTheme="majorHAnsi" w:hAnsiTheme="majorHAnsi" w:cstheme="majorHAnsi"/>
                <w:sz w:val="24"/>
                <w:szCs w:val="24"/>
              </w:rPr>
              <w:t>il divieto di toccarsi occhi, naso e bocca con le mani;</w:t>
            </w:r>
          </w:p>
          <w:p w:rsidR="00113824" w:rsidRPr="000B7C37" w:rsidRDefault="00113824" w:rsidP="000F3A57">
            <w:pPr>
              <w:pStyle w:val="Paragrafoelenco"/>
              <w:widowControl w:val="0"/>
              <w:numPr>
                <w:ilvl w:val="0"/>
                <w:numId w:val="14"/>
              </w:numPr>
              <w:autoSpaceDE w:val="0"/>
              <w:autoSpaceDN w:val="0"/>
              <w:spacing w:after="0" w:line="240" w:lineRule="auto"/>
              <w:jc w:val="both"/>
              <w:rPr>
                <w:rFonts w:asciiTheme="majorHAnsi" w:hAnsiTheme="majorHAnsi" w:cstheme="majorHAnsi"/>
                <w:sz w:val="24"/>
                <w:szCs w:val="24"/>
              </w:rPr>
            </w:pPr>
            <w:r w:rsidRPr="000B7C37">
              <w:rPr>
                <w:rFonts w:asciiTheme="majorHAnsi" w:hAnsiTheme="majorHAnsi" w:cstheme="majorHAnsi"/>
                <w:sz w:val="24"/>
                <w:szCs w:val="24"/>
              </w:rPr>
              <w:t>l’obbligo di coprirsi bocca e naso in caso di starnuti o colpi di tosse;</w:t>
            </w:r>
          </w:p>
          <w:p w:rsidR="00113824" w:rsidRPr="0020322C" w:rsidRDefault="00113824" w:rsidP="000F3A57">
            <w:pPr>
              <w:pStyle w:val="Paragrafoelenco"/>
              <w:widowControl w:val="0"/>
              <w:numPr>
                <w:ilvl w:val="0"/>
                <w:numId w:val="14"/>
              </w:numPr>
              <w:autoSpaceDE w:val="0"/>
              <w:autoSpaceDN w:val="0"/>
              <w:spacing w:after="0" w:line="240" w:lineRule="auto"/>
              <w:jc w:val="both"/>
              <w:rPr>
                <w:rFonts w:asciiTheme="majorHAnsi" w:hAnsiTheme="majorHAnsi" w:cstheme="majorHAnsi"/>
                <w:sz w:val="24"/>
                <w:szCs w:val="24"/>
              </w:rPr>
            </w:pPr>
            <w:r w:rsidRPr="000B7C37">
              <w:rPr>
                <w:rFonts w:asciiTheme="majorHAnsi" w:hAnsiTheme="majorHAnsi" w:cstheme="majorHAnsi"/>
                <w:sz w:val="24"/>
                <w:szCs w:val="24"/>
              </w:rPr>
              <w:t>il divieto di assumere farmaci antivirali e antibiotici, a meno che siano prescritti dal medico.</w:t>
            </w:r>
          </w:p>
        </w:tc>
      </w:tr>
    </w:tbl>
    <w:p w:rsidR="00113824" w:rsidRDefault="00113824" w:rsidP="00113824">
      <w:pPr>
        <w:jc w:val="both"/>
        <w:rPr>
          <w:rFonts w:asciiTheme="majorHAnsi" w:hAnsiTheme="majorHAnsi" w:cs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13824" w:rsidTr="000F3A57">
        <w:tc>
          <w:tcPr>
            <w:tcW w:w="9628" w:type="dxa"/>
          </w:tcPr>
          <w:p w:rsidR="00113824" w:rsidRPr="00896452" w:rsidRDefault="00113824" w:rsidP="000F3A57">
            <w:pPr>
              <w:pStyle w:val="Paragrafoelenco"/>
              <w:widowControl w:val="0"/>
              <w:numPr>
                <w:ilvl w:val="0"/>
                <w:numId w:val="12"/>
              </w:numPr>
              <w:autoSpaceDE w:val="0"/>
              <w:autoSpaceDN w:val="0"/>
              <w:spacing w:after="0" w:line="240" w:lineRule="auto"/>
              <w:jc w:val="both"/>
              <w:rPr>
                <w:rFonts w:asciiTheme="majorHAnsi" w:hAnsiTheme="majorHAnsi" w:cstheme="majorHAnsi"/>
                <w:b/>
                <w:sz w:val="24"/>
                <w:szCs w:val="24"/>
              </w:rPr>
            </w:pPr>
            <w:r>
              <w:rPr>
                <w:rFonts w:asciiTheme="majorHAnsi" w:hAnsiTheme="majorHAnsi" w:cstheme="majorHAnsi"/>
                <w:b/>
                <w:sz w:val="24"/>
                <w:szCs w:val="24"/>
              </w:rPr>
              <w:t>Modalità di ingresso e permanenza in Azienda</w:t>
            </w:r>
          </w:p>
        </w:tc>
      </w:tr>
      <w:tr w:rsidR="00113824" w:rsidTr="000F3A57">
        <w:tc>
          <w:tcPr>
            <w:tcW w:w="9628" w:type="dxa"/>
          </w:tcPr>
          <w:p w:rsidR="00113824" w:rsidRPr="002C3EC1" w:rsidRDefault="00113824" w:rsidP="000F3A57">
            <w:pPr>
              <w:pStyle w:val="Paragrafoelenco"/>
              <w:widowControl w:val="0"/>
              <w:numPr>
                <w:ilvl w:val="0"/>
                <w:numId w:val="15"/>
              </w:numPr>
              <w:autoSpaceDE w:val="0"/>
              <w:autoSpaceDN w:val="0"/>
              <w:spacing w:after="0" w:line="240" w:lineRule="auto"/>
              <w:jc w:val="both"/>
              <w:rPr>
                <w:rFonts w:asciiTheme="majorHAnsi" w:hAnsiTheme="majorHAnsi" w:cstheme="majorHAnsi"/>
                <w:i/>
                <w:sz w:val="24"/>
                <w:szCs w:val="24"/>
              </w:rPr>
            </w:pPr>
            <w:r w:rsidRPr="002C3EC1">
              <w:rPr>
                <w:rFonts w:asciiTheme="majorHAnsi" w:hAnsiTheme="majorHAnsi" w:cstheme="majorHAnsi"/>
                <w:i/>
                <w:sz w:val="24"/>
                <w:szCs w:val="24"/>
              </w:rPr>
              <w:t>Controllo della temperatura all’ingresso e trattamento dei dati personali</w:t>
            </w:r>
          </w:p>
        </w:tc>
      </w:tr>
      <w:tr w:rsidR="00113824" w:rsidTr="000F3A57">
        <w:tc>
          <w:tcPr>
            <w:tcW w:w="9628" w:type="dxa"/>
          </w:tcPr>
          <w:p w:rsidR="00113824" w:rsidRDefault="00113824" w:rsidP="000F3A57">
            <w:pPr>
              <w:jc w:val="both"/>
              <w:rPr>
                <w:rFonts w:asciiTheme="majorHAnsi" w:hAnsiTheme="majorHAnsi" w:cstheme="majorHAnsi"/>
                <w:sz w:val="24"/>
                <w:szCs w:val="24"/>
              </w:rPr>
            </w:pPr>
            <w:r w:rsidRPr="008132D6">
              <w:rPr>
                <w:rFonts w:asciiTheme="majorHAnsi" w:hAnsiTheme="majorHAnsi" w:cstheme="majorHAnsi"/>
                <w:sz w:val="24"/>
                <w:szCs w:val="24"/>
              </w:rPr>
              <w:t>Il personale, prima dell’accesso al luogo di lavoro</w:t>
            </w:r>
            <w:r>
              <w:rPr>
                <w:rFonts w:asciiTheme="majorHAnsi" w:hAnsiTheme="majorHAnsi" w:cstheme="majorHAnsi"/>
                <w:sz w:val="24"/>
                <w:szCs w:val="24"/>
              </w:rPr>
              <w:t>,</w:t>
            </w:r>
            <w:r w:rsidRPr="008132D6">
              <w:rPr>
                <w:rFonts w:asciiTheme="majorHAnsi" w:hAnsiTheme="majorHAnsi" w:cstheme="majorHAnsi"/>
                <w:sz w:val="24"/>
                <w:szCs w:val="24"/>
              </w:rPr>
              <w:t xml:space="preserve"> </w:t>
            </w:r>
            <w:r>
              <w:rPr>
                <w:rFonts w:asciiTheme="majorHAnsi" w:hAnsiTheme="majorHAnsi" w:cstheme="majorHAnsi"/>
                <w:sz w:val="24"/>
                <w:szCs w:val="24"/>
              </w:rPr>
              <w:t>è</w:t>
            </w:r>
            <w:r w:rsidRPr="008132D6">
              <w:rPr>
                <w:rFonts w:asciiTheme="majorHAnsi" w:hAnsiTheme="majorHAnsi" w:cstheme="majorHAnsi"/>
                <w:sz w:val="24"/>
                <w:szCs w:val="24"/>
              </w:rPr>
              <w:t xml:space="preserve"> sottoposto al contr</w:t>
            </w:r>
            <w:r>
              <w:rPr>
                <w:rFonts w:asciiTheme="majorHAnsi" w:hAnsiTheme="majorHAnsi" w:cstheme="majorHAnsi"/>
                <w:sz w:val="24"/>
                <w:szCs w:val="24"/>
              </w:rPr>
              <w:t>ollo della temperatura corporea; s</w:t>
            </w:r>
            <w:r w:rsidRPr="008132D6">
              <w:rPr>
                <w:rFonts w:asciiTheme="majorHAnsi" w:hAnsiTheme="majorHAnsi" w:cstheme="majorHAnsi"/>
                <w:sz w:val="24"/>
                <w:szCs w:val="24"/>
              </w:rPr>
              <w:t>e tale</w:t>
            </w:r>
            <w:r>
              <w:rPr>
                <w:rFonts w:asciiTheme="majorHAnsi" w:hAnsiTheme="majorHAnsi" w:cstheme="majorHAnsi"/>
                <w:sz w:val="24"/>
                <w:szCs w:val="24"/>
              </w:rPr>
              <w:t xml:space="preserve"> temperatura risulta superiore ai 37,5°, non è</w:t>
            </w:r>
            <w:r w:rsidRPr="008132D6">
              <w:rPr>
                <w:rFonts w:asciiTheme="majorHAnsi" w:hAnsiTheme="majorHAnsi" w:cstheme="majorHAnsi"/>
                <w:sz w:val="24"/>
                <w:szCs w:val="24"/>
              </w:rPr>
              <w:t xml:space="preserve"> consentito l’accesso ai luoghi di lavoro. Le pe</w:t>
            </w:r>
            <w:r>
              <w:rPr>
                <w:rFonts w:asciiTheme="majorHAnsi" w:hAnsiTheme="majorHAnsi" w:cstheme="majorHAnsi"/>
                <w:sz w:val="24"/>
                <w:szCs w:val="24"/>
              </w:rPr>
              <w:t>rsone in tale condizione sono</w:t>
            </w:r>
            <w:r w:rsidRPr="008132D6">
              <w:rPr>
                <w:rFonts w:asciiTheme="majorHAnsi" w:hAnsiTheme="majorHAnsi" w:cstheme="majorHAnsi"/>
                <w:sz w:val="24"/>
                <w:szCs w:val="24"/>
              </w:rPr>
              <w:t xml:space="preserve"> momentaneamente isolate e fornite di mascherine</w:t>
            </w:r>
            <w:r>
              <w:rPr>
                <w:rFonts w:asciiTheme="majorHAnsi" w:hAnsiTheme="majorHAnsi" w:cstheme="majorHAnsi"/>
                <w:sz w:val="24"/>
                <w:szCs w:val="24"/>
              </w:rPr>
              <w:t xml:space="preserve"> </w:t>
            </w:r>
            <w:r w:rsidRPr="000B7C37">
              <w:rPr>
                <w:rFonts w:asciiTheme="majorHAnsi" w:hAnsiTheme="majorHAnsi" w:cstheme="majorHAnsi"/>
                <w:sz w:val="24"/>
                <w:szCs w:val="24"/>
              </w:rPr>
              <w:t>del tipo FFP2 senza filtro,</w:t>
            </w:r>
            <w:r>
              <w:rPr>
                <w:rFonts w:asciiTheme="majorHAnsi" w:hAnsiTheme="majorHAnsi" w:cstheme="majorHAnsi"/>
                <w:sz w:val="24"/>
                <w:szCs w:val="24"/>
              </w:rPr>
              <w:t xml:space="preserve"> non devono</w:t>
            </w:r>
            <w:r w:rsidRPr="008132D6">
              <w:rPr>
                <w:rFonts w:asciiTheme="majorHAnsi" w:hAnsiTheme="majorHAnsi" w:cstheme="majorHAnsi"/>
                <w:sz w:val="24"/>
                <w:szCs w:val="24"/>
              </w:rPr>
              <w:t xml:space="preserve"> recarsi al Pronto Soccorso e/o</w:t>
            </w:r>
            <w:r>
              <w:rPr>
                <w:rFonts w:asciiTheme="majorHAnsi" w:hAnsiTheme="majorHAnsi" w:cstheme="majorHAnsi"/>
                <w:sz w:val="24"/>
                <w:szCs w:val="24"/>
              </w:rPr>
              <w:t xml:space="preserve"> nella/e infermeria/e di sede, ma devono</w:t>
            </w:r>
            <w:r w:rsidRPr="008132D6">
              <w:rPr>
                <w:rFonts w:asciiTheme="majorHAnsi" w:hAnsiTheme="majorHAnsi" w:cstheme="majorHAnsi"/>
                <w:sz w:val="24"/>
                <w:szCs w:val="24"/>
              </w:rPr>
              <w:t xml:space="preserve"> contattare nel più breve tempo possibile il proprio medico curante e seguire le sue indicazioni</w:t>
            </w:r>
            <w:r>
              <w:rPr>
                <w:rFonts w:asciiTheme="majorHAnsi" w:hAnsiTheme="majorHAnsi" w:cstheme="majorHAnsi"/>
                <w:sz w:val="24"/>
                <w:szCs w:val="24"/>
              </w:rPr>
              <w:t>.</w:t>
            </w:r>
          </w:p>
          <w:p w:rsidR="00113824" w:rsidRDefault="00113824" w:rsidP="000F3A57">
            <w:pPr>
              <w:jc w:val="both"/>
              <w:rPr>
                <w:rFonts w:asciiTheme="majorHAnsi" w:hAnsiTheme="majorHAnsi" w:cstheme="majorHAnsi"/>
                <w:sz w:val="24"/>
                <w:szCs w:val="24"/>
              </w:rPr>
            </w:pPr>
            <w:r>
              <w:rPr>
                <w:rFonts w:asciiTheme="majorHAnsi" w:hAnsiTheme="majorHAnsi" w:cstheme="majorHAnsi"/>
                <w:sz w:val="24"/>
                <w:szCs w:val="24"/>
              </w:rPr>
              <w:t>La</w:t>
            </w:r>
            <w:r w:rsidRPr="008132D6">
              <w:rPr>
                <w:rFonts w:asciiTheme="majorHAnsi" w:hAnsiTheme="majorHAnsi" w:cstheme="majorHAnsi"/>
                <w:sz w:val="24"/>
                <w:szCs w:val="24"/>
              </w:rPr>
              <w:t xml:space="preserve"> rilevazione in tempo reale della temperatura corporea</w:t>
            </w:r>
            <w:r>
              <w:rPr>
                <w:rFonts w:asciiTheme="majorHAnsi" w:hAnsiTheme="majorHAnsi" w:cstheme="majorHAnsi"/>
                <w:sz w:val="24"/>
                <w:szCs w:val="24"/>
              </w:rPr>
              <w:t>,</w:t>
            </w:r>
            <w:r w:rsidRPr="008132D6">
              <w:rPr>
                <w:rFonts w:asciiTheme="majorHAnsi" w:hAnsiTheme="majorHAnsi" w:cstheme="majorHAnsi"/>
                <w:sz w:val="24"/>
                <w:szCs w:val="24"/>
              </w:rPr>
              <w:t xml:space="preserve"> </w:t>
            </w:r>
            <w:r>
              <w:rPr>
                <w:rFonts w:asciiTheme="majorHAnsi" w:hAnsiTheme="majorHAnsi" w:cstheme="majorHAnsi"/>
                <w:sz w:val="24"/>
                <w:szCs w:val="24"/>
              </w:rPr>
              <w:t>in quanto</w:t>
            </w:r>
            <w:r w:rsidRPr="008132D6">
              <w:rPr>
                <w:rFonts w:asciiTheme="majorHAnsi" w:hAnsiTheme="majorHAnsi" w:cstheme="majorHAnsi"/>
                <w:sz w:val="24"/>
                <w:szCs w:val="24"/>
              </w:rPr>
              <w:t xml:space="preserve"> trattamento di dati personali</w:t>
            </w:r>
            <w:r>
              <w:rPr>
                <w:rFonts w:asciiTheme="majorHAnsi" w:hAnsiTheme="majorHAnsi" w:cstheme="majorHAnsi"/>
                <w:sz w:val="24"/>
                <w:szCs w:val="24"/>
              </w:rPr>
              <w:t>, avviene</w:t>
            </w:r>
            <w:r w:rsidRPr="008132D6">
              <w:rPr>
                <w:rFonts w:asciiTheme="majorHAnsi" w:hAnsiTheme="majorHAnsi" w:cstheme="majorHAnsi"/>
                <w:sz w:val="24"/>
                <w:szCs w:val="24"/>
              </w:rPr>
              <w:t xml:space="preserve"> ai sensi della disciplina privacy vige</w:t>
            </w:r>
            <w:r>
              <w:rPr>
                <w:rFonts w:asciiTheme="majorHAnsi" w:hAnsiTheme="majorHAnsi" w:cstheme="majorHAnsi"/>
                <w:sz w:val="24"/>
                <w:szCs w:val="24"/>
              </w:rPr>
              <w:t>nte nel seguente modo:</w:t>
            </w:r>
          </w:p>
          <w:p w:rsidR="00113824" w:rsidRDefault="00113824" w:rsidP="00F233E8">
            <w:pPr>
              <w:pStyle w:val="Paragrafoelenco"/>
              <w:widowControl w:val="0"/>
              <w:numPr>
                <w:ilvl w:val="0"/>
                <w:numId w:val="49"/>
              </w:numPr>
              <w:autoSpaceDE w:val="0"/>
              <w:autoSpaceDN w:val="0"/>
              <w:spacing w:after="0" w:line="240" w:lineRule="auto"/>
              <w:jc w:val="both"/>
              <w:rPr>
                <w:rFonts w:asciiTheme="majorHAnsi" w:hAnsiTheme="majorHAnsi" w:cstheme="majorHAnsi"/>
                <w:sz w:val="24"/>
                <w:szCs w:val="24"/>
              </w:rPr>
            </w:pPr>
            <w:r w:rsidRPr="004D53D3">
              <w:rPr>
                <w:rFonts w:asciiTheme="majorHAnsi" w:hAnsiTheme="majorHAnsi" w:cstheme="majorHAnsi"/>
                <w:sz w:val="24"/>
                <w:szCs w:val="24"/>
              </w:rPr>
              <w:t>rilevazione della temperatura da parte del Datore di Lavoro o del Preposto, senza registrazione del dato acquisito; il Preposto riceve adeguata formazione sulla disciplina privacy vigente e adeguata informazione sulla misure organizzative dell’azienda finalizzate alla registrazione ed alla protezione dei dati ed alla privacy policy aziendale;</w:t>
            </w:r>
          </w:p>
          <w:p w:rsidR="00113824" w:rsidRDefault="00113824" w:rsidP="00F233E8">
            <w:pPr>
              <w:pStyle w:val="Paragrafoelenco"/>
              <w:widowControl w:val="0"/>
              <w:numPr>
                <w:ilvl w:val="0"/>
                <w:numId w:val="49"/>
              </w:numPr>
              <w:autoSpaceDE w:val="0"/>
              <w:autoSpaceDN w:val="0"/>
              <w:spacing w:after="0" w:line="240" w:lineRule="auto"/>
              <w:jc w:val="both"/>
              <w:rPr>
                <w:rFonts w:asciiTheme="majorHAnsi" w:hAnsiTheme="majorHAnsi" w:cstheme="majorHAnsi"/>
                <w:sz w:val="24"/>
                <w:szCs w:val="24"/>
              </w:rPr>
            </w:pPr>
            <w:r w:rsidRPr="004D53D3">
              <w:rPr>
                <w:rFonts w:asciiTheme="majorHAnsi" w:hAnsiTheme="majorHAnsi" w:cstheme="majorHAnsi"/>
                <w:sz w:val="24"/>
                <w:szCs w:val="24"/>
              </w:rPr>
              <w:lastRenderedPageBreak/>
              <w:t>identificazione del soggetto e registrazione della temperatura, previa informativa sul trattamento dei dati personali, solo qualora sia  necessario documentare le ragioni che hanno impedito l’accesso ai locali aziendali; i contenuti dell’informativa sono riportati in allegato a questo Protocollo aziendale;</w:t>
            </w:r>
          </w:p>
          <w:p w:rsidR="00113824" w:rsidRPr="004D53D3" w:rsidRDefault="00113824" w:rsidP="00F233E8">
            <w:pPr>
              <w:pStyle w:val="Paragrafoelenco"/>
              <w:widowControl w:val="0"/>
              <w:numPr>
                <w:ilvl w:val="0"/>
                <w:numId w:val="49"/>
              </w:numPr>
              <w:autoSpaceDE w:val="0"/>
              <w:autoSpaceDN w:val="0"/>
              <w:spacing w:after="0" w:line="240" w:lineRule="auto"/>
              <w:jc w:val="both"/>
              <w:rPr>
                <w:rFonts w:asciiTheme="majorHAnsi" w:hAnsiTheme="majorHAnsi" w:cstheme="majorHAnsi"/>
                <w:sz w:val="24"/>
                <w:szCs w:val="24"/>
              </w:rPr>
            </w:pPr>
            <w:r w:rsidRPr="004D53D3">
              <w:rPr>
                <w:rFonts w:asciiTheme="majorHAnsi" w:hAnsiTheme="majorHAnsi" w:cstheme="majorHAnsi"/>
                <w:sz w:val="24"/>
                <w:szCs w:val="24"/>
              </w:rPr>
              <w:t xml:space="preserve">l’acquisizione del consenso per il trattamento dei dati personali avviene </w:t>
            </w:r>
          </w:p>
          <w:p w:rsidR="00113824" w:rsidRPr="004D53D3" w:rsidRDefault="00113824" w:rsidP="00F233E8">
            <w:pPr>
              <w:pStyle w:val="Paragrafoelenco"/>
              <w:widowControl w:val="0"/>
              <w:numPr>
                <w:ilvl w:val="0"/>
                <w:numId w:val="50"/>
              </w:numPr>
              <w:autoSpaceDE w:val="0"/>
              <w:autoSpaceDN w:val="0"/>
              <w:spacing w:after="0" w:line="240" w:lineRule="auto"/>
              <w:jc w:val="both"/>
              <w:rPr>
                <w:rFonts w:asciiTheme="majorHAnsi" w:hAnsiTheme="majorHAnsi" w:cstheme="majorHAnsi"/>
                <w:sz w:val="24"/>
                <w:szCs w:val="24"/>
              </w:rPr>
            </w:pPr>
            <w:r w:rsidRPr="004D53D3">
              <w:rPr>
                <w:rFonts w:asciiTheme="majorHAnsi" w:hAnsiTheme="majorHAnsi" w:cstheme="majorHAnsi"/>
                <w:sz w:val="24"/>
                <w:szCs w:val="24"/>
              </w:rPr>
              <w:t>mediante dispositivo informatico (</w:t>
            </w:r>
            <w:proofErr w:type="spellStart"/>
            <w:r w:rsidRPr="004D53D3">
              <w:rPr>
                <w:rFonts w:asciiTheme="majorHAnsi" w:hAnsiTheme="majorHAnsi" w:cstheme="majorHAnsi"/>
                <w:i/>
                <w:sz w:val="24"/>
                <w:szCs w:val="24"/>
              </w:rPr>
              <w:t>tablet</w:t>
            </w:r>
            <w:proofErr w:type="spellEnd"/>
            <w:r w:rsidRPr="004D53D3">
              <w:rPr>
                <w:rFonts w:asciiTheme="majorHAnsi" w:hAnsiTheme="majorHAnsi" w:cstheme="majorHAnsi"/>
                <w:i/>
                <w:sz w:val="24"/>
                <w:szCs w:val="24"/>
              </w:rPr>
              <w:t xml:space="preserve"> o altro dispositivo</w:t>
            </w:r>
            <w:r w:rsidRPr="004D53D3">
              <w:rPr>
                <w:rFonts w:asciiTheme="majorHAnsi" w:hAnsiTheme="majorHAnsi" w:cstheme="majorHAnsi"/>
                <w:sz w:val="24"/>
                <w:szCs w:val="24"/>
              </w:rPr>
              <w:t>), da sottoporre a sanificazione subito dopo la firma del lavoratore o del terzo; la modalità di trattamento e protezione dei dati è del tipo elettronico cifrato/non cifrato;</w:t>
            </w:r>
          </w:p>
          <w:p w:rsidR="00113824" w:rsidRDefault="00113824" w:rsidP="000F3A57">
            <w:pPr>
              <w:pStyle w:val="Paragrafoelenco"/>
              <w:ind w:left="1440"/>
              <w:jc w:val="both"/>
              <w:rPr>
                <w:rFonts w:asciiTheme="majorHAnsi" w:hAnsiTheme="majorHAnsi" w:cstheme="majorHAnsi"/>
                <w:b/>
                <w:i/>
                <w:sz w:val="24"/>
                <w:szCs w:val="24"/>
              </w:rPr>
            </w:pPr>
            <w:r w:rsidRPr="002C3EC1">
              <w:rPr>
                <w:rFonts w:asciiTheme="majorHAnsi" w:hAnsiTheme="majorHAnsi" w:cstheme="majorHAnsi"/>
                <w:b/>
                <w:i/>
                <w:sz w:val="24"/>
                <w:szCs w:val="24"/>
              </w:rPr>
              <w:t>oppure</w:t>
            </w:r>
          </w:p>
          <w:p w:rsidR="00113824" w:rsidRPr="004D53D3" w:rsidRDefault="00113824" w:rsidP="00F233E8">
            <w:pPr>
              <w:pStyle w:val="Paragrafoelenco"/>
              <w:numPr>
                <w:ilvl w:val="0"/>
                <w:numId w:val="50"/>
              </w:numPr>
              <w:spacing w:after="160" w:line="259" w:lineRule="auto"/>
              <w:jc w:val="both"/>
              <w:rPr>
                <w:rFonts w:asciiTheme="majorHAnsi" w:hAnsiTheme="majorHAnsi" w:cstheme="majorHAnsi"/>
                <w:b/>
                <w:i/>
                <w:sz w:val="24"/>
                <w:szCs w:val="24"/>
              </w:rPr>
            </w:pPr>
            <w:r w:rsidRPr="004D53D3">
              <w:rPr>
                <w:rFonts w:asciiTheme="majorHAnsi" w:hAnsiTheme="majorHAnsi" w:cstheme="majorHAnsi"/>
                <w:sz w:val="24"/>
                <w:szCs w:val="24"/>
              </w:rPr>
              <w:t xml:space="preserve">tramite modulistica cartacea con acquisizione della firma del lavoratore o del terzo previa sanificazione delle mani anche se protette da guanti;  la modalità di trattamento e protezione dei dati è del tipo cartaceo </w:t>
            </w:r>
            <w:r w:rsidRPr="004D53D3">
              <w:rPr>
                <w:rFonts w:asciiTheme="majorHAnsi" w:hAnsiTheme="majorHAnsi" w:cstheme="majorHAnsi"/>
                <w:b/>
                <w:i/>
                <w:sz w:val="24"/>
                <w:szCs w:val="24"/>
              </w:rPr>
              <w:t>oppure</w:t>
            </w:r>
            <w:r w:rsidRPr="004D53D3">
              <w:rPr>
                <w:rFonts w:asciiTheme="majorHAnsi" w:hAnsiTheme="majorHAnsi" w:cstheme="majorHAnsi"/>
                <w:sz w:val="24"/>
                <w:szCs w:val="24"/>
              </w:rPr>
              <w:t xml:space="preserve"> elettronico-cartaceo cifrato/non cifrato </w:t>
            </w:r>
            <w:r w:rsidRPr="004D53D3">
              <w:rPr>
                <w:rFonts w:asciiTheme="majorHAnsi" w:hAnsiTheme="majorHAnsi" w:cstheme="majorHAnsi"/>
                <w:b/>
                <w:i/>
                <w:sz w:val="24"/>
                <w:szCs w:val="24"/>
              </w:rPr>
              <w:t>oppure</w:t>
            </w:r>
            <w:r w:rsidRPr="004D53D3">
              <w:rPr>
                <w:rFonts w:asciiTheme="majorHAnsi" w:hAnsiTheme="majorHAnsi" w:cstheme="majorHAnsi"/>
                <w:i/>
                <w:sz w:val="24"/>
                <w:szCs w:val="24"/>
              </w:rPr>
              <w:t xml:space="preserve"> </w:t>
            </w:r>
            <w:r w:rsidRPr="004D53D3">
              <w:rPr>
                <w:rFonts w:asciiTheme="majorHAnsi" w:hAnsiTheme="majorHAnsi" w:cstheme="majorHAnsi"/>
                <w:sz w:val="24"/>
                <w:szCs w:val="24"/>
              </w:rPr>
              <w:t>elettronico cifrato/non cifrato;</w:t>
            </w:r>
          </w:p>
          <w:p w:rsidR="00113824" w:rsidRPr="004D53D3" w:rsidRDefault="00113824" w:rsidP="00F233E8">
            <w:pPr>
              <w:pStyle w:val="Paragrafoelenco"/>
              <w:widowControl w:val="0"/>
              <w:numPr>
                <w:ilvl w:val="0"/>
                <w:numId w:val="51"/>
              </w:numPr>
              <w:autoSpaceDE w:val="0"/>
              <w:autoSpaceDN w:val="0"/>
              <w:spacing w:after="0" w:line="240" w:lineRule="auto"/>
              <w:jc w:val="both"/>
              <w:rPr>
                <w:rFonts w:asciiTheme="majorHAnsi" w:hAnsiTheme="majorHAnsi" w:cstheme="majorHAnsi"/>
                <w:sz w:val="24"/>
                <w:szCs w:val="24"/>
              </w:rPr>
            </w:pPr>
            <w:r w:rsidRPr="004D53D3">
              <w:rPr>
                <w:rFonts w:asciiTheme="majorHAnsi" w:hAnsiTheme="majorHAnsi" w:cstheme="majorHAnsi"/>
                <w:sz w:val="24"/>
                <w:szCs w:val="24"/>
              </w:rPr>
              <w:t xml:space="preserve">in caso di isolamento momentaneo dovuto al superamento della soglia di temperatura, è garantita la riservatezza e la dignità del lavoratore mediante l’uso di un locale dedicato interno o esterno (anche prefabbricato) all’azienda </w:t>
            </w:r>
            <w:r w:rsidRPr="004D53D3">
              <w:rPr>
                <w:rFonts w:asciiTheme="majorHAnsi" w:hAnsiTheme="majorHAnsi" w:cstheme="majorHAnsi"/>
                <w:b/>
                <w:i/>
                <w:sz w:val="24"/>
                <w:szCs w:val="24"/>
              </w:rPr>
              <w:t>oppure</w:t>
            </w:r>
            <w:r w:rsidRPr="004D53D3">
              <w:rPr>
                <w:rFonts w:asciiTheme="majorHAnsi" w:hAnsiTheme="majorHAnsi" w:cstheme="majorHAnsi"/>
                <w:sz w:val="24"/>
                <w:szCs w:val="24"/>
              </w:rPr>
              <w:t xml:space="preserve"> (</w:t>
            </w:r>
            <w:r w:rsidRPr="004D53D3">
              <w:rPr>
                <w:rFonts w:asciiTheme="majorHAnsi" w:hAnsiTheme="majorHAnsi" w:cstheme="majorHAnsi"/>
                <w:b/>
                <w:i/>
                <w:sz w:val="24"/>
                <w:szCs w:val="24"/>
              </w:rPr>
              <w:t>per le aziende che presentano ridotte superfici e/o l’impossibilità di predisporre locali di isolamento</w:t>
            </w:r>
            <w:r w:rsidRPr="004D53D3">
              <w:rPr>
                <w:rFonts w:asciiTheme="majorHAnsi" w:hAnsiTheme="majorHAnsi" w:cstheme="majorHAnsi"/>
                <w:sz w:val="24"/>
                <w:szCs w:val="24"/>
              </w:rPr>
              <w:t xml:space="preserve">) mediante l’allontanamento tempestivo di tutti i presenti dal locale in cui si trova il lavoratore o il terzo da isolare, che viene sanificato subito dopo </w:t>
            </w:r>
            <w:r w:rsidRPr="004D53D3">
              <w:rPr>
                <w:rFonts w:asciiTheme="majorHAnsi" w:hAnsiTheme="majorHAnsi" w:cstheme="majorHAnsi"/>
                <w:b/>
                <w:i/>
                <w:sz w:val="24"/>
                <w:szCs w:val="24"/>
              </w:rPr>
              <w:t>oppure</w:t>
            </w:r>
            <w:r w:rsidRPr="004D53D3">
              <w:rPr>
                <w:rFonts w:asciiTheme="majorHAnsi" w:hAnsiTheme="majorHAnsi" w:cstheme="majorHAnsi"/>
                <w:sz w:val="24"/>
                <w:szCs w:val="24"/>
              </w:rPr>
              <w:t xml:space="preserve"> (</w:t>
            </w:r>
            <w:r w:rsidRPr="004D53D3">
              <w:rPr>
                <w:rFonts w:asciiTheme="majorHAnsi" w:hAnsiTheme="majorHAnsi" w:cstheme="majorHAnsi"/>
                <w:b/>
                <w:i/>
                <w:sz w:val="24"/>
                <w:szCs w:val="24"/>
              </w:rPr>
              <w:t>per le aziende che presentano un unico locale – di ridotta superficie</w:t>
            </w:r>
            <w:r w:rsidRPr="004D53D3">
              <w:rPr>
                <w:rFonts w:asciiTheme="majorHAnsi" w:hAnsiTheme="majorHAnsi" w:cstheme="majorHAnsi"/>
                <w:sz w:val="24"/>
                <w:szCs w:val="24"/>
              </w:rPr>
              <w:t>) mediante l’allontanamento tempestivo di tutti i presenti dal locale in cui si trova il lavoratore o il terzo da isolare e la chiusura temporanea dell’attività, per garantire l’adeguata sanificazione; le stesse garanzie sono assicurate anche nel caso in cui il lavoratore comunichi all’ufficio responsabile del personale di aver avuto, al di fuori del contesto aziendale, contatti con soggetti risultati positivi al COVID-19 e nel caso di allontanamento del lavoratore che durante l’attività lavorativa sviluppi febbre e sintomi di infezione respiratoria e di allontanamento dei suoi colleghi; nel corso dell’isolamento momentaneo il lavoratore o il terzo ha rapporti esclusivamente con il Datore di lavoro o il Preposto, che sono dotati di tutti i DPI necessari (guanti, mascherina FFP2 senza filtro, schermo facciale, tuta) disposti dal Medico Competente;</w:t>
            </w:r>
          </w:p>
          <w:p w:rsidR="00113824" w:rsidRPr="004D53D3" w:rsidRDefault="00113824" w:rsidP="00F233E8">
            <w:pPr>
              <w:pStyle w:val="Paragrafoelenco"/>
              <w:widowControl w:val="0"/>
              <w:numPr>
                <w:ilvl w:val="0"/>
                <w:numId w:val="51"/>
              </w:numPr>
              <w:autoSpaceDE w:val="0"/>
              <w:autoSpaceDN w:val="0"/>
              <w:spacing w:after="0" w:line="240" w:lineRule="auto"/>
              <w:jc w:val="both"/>
              <w:rPr>
                <w:rFonts w:asciiTheme="majorHAnsi" w:hAnsiTheme="majorHAnsi" w:cstheme="majorHAnsi"/>
                <w:sz w:val="24"/>
                <w:szCs w:val="24"/>
              </w:rPr>
            </w:pPr>
            <w:r w:rsidRPr="004D53D3">
              <w:rPr>
                <w:rFonts w:asciiTheme="majorHAnsi" w:hAnsiTheme="majorHAnsi" w:cstheme="majorHAnsi"/>
                <w:sz w:val="24"/>
                <w:szCs w:val="24"/>
              </w:rPr>
              <w:t>l’ingresso in azienda di lavoratori già risultati positivi all’infezione da COVID 19 (</w:t>
            </w:r>
            <w:r w:rsidRPr="004D53D3">
              <w:rPr>
                <w:rFonts w:asciiTheme="majorHAnsi" w:hAnsiTheme="majorHAnsi" w:cstheme="majorHAnsi"/>
                <w:b/>
                <w:i/>
                <w:sz w:val="24"/>
                <w:szCs w:val="24"/>
              </w:rPr>
              <w:t>oppure nel caso di lavoratori in isolamento volontario per cause correlate al COVID-19</w:t>
            </w:r>
            <w:r w:rsidRPr="004D53D3">
              <w:rPr>
                <w:rFonts w:asciiTheme="majorHAnsi" w:hAnsiTheme="majorHAnsi" w:cstheme="majorHAnsi"/>
                <w:sz w:val="24"/>
                <w:szCs w:val="24"/>
              </w:rPr>
              <w:t>) avverrà previa esibizione di certificazione medica da cui risulti la “avvenuta negativizzazione” del tampone secondo le modalità previste, rilasciata dal dipartimento territoriale di competenza;</w:t>
            </w:r>
          </w:p>
          <w:p w:rsidR="00113824" w:rsidRPr="004D53D3" w:rsidRDefault="00113824" w:rsidP="00F233E8">
            <w:pPr>
              <w:pStyle w:val="Paragrafoelenco"/>
              <w:widowControl w:val="0"/>
              <w:numPr>
                <w:ilvl w:val="0"/>
                <w:numId w:val="51"/>
              </w:numPr>
              <w:autoSpaceDE w:val="0"/>
              <w:autoSpaceDN w:val="0"/>
              <w:spacing w:after="0" w:line="240" w:lineRule="auto"/>
              <w:jc w:val="both"/>
              <w:rPr>
                <w:rFonts w:asciiTheme="majorHAnsi" w:hAnsiTheme="majorHAnsi" w:cstheme="majorHAnsi"/>
                <w:sz w:val="24"/>
                <w:szCs w:val="24"/>
              </w:rPr>
            </w:pPr>
            <w:r w:rsidRPr="004D53D3">
              <w:rPr>
                <w:rFonts w:asciiTheme="majorHAnsi" w:hAnsiTheme="majorHAnsi" w:cstheme="majorHAnsi"/>
                <w:sz w:val="24"/>
                <w:szCs w:val="24"/>
              </w:rPr>
              <w:t xml:space="preserve">il Datore di lavoro fornirà all’Autorità sanitaria competente </w:t>
            </w:r>
            <w:r w:rsidR="00C004A7">
              <w:rPr>
                <w:rFonts w:asciiTheme="majorHAnsi" w:hAnsiTheme="majorHAnsi" w:cstheme="majorHAnsi"/>
                <w:sz w:val="24"/>
                <w:szCs w:val="24"/>
              </w:rPr>
              <w:t>la massima collaborazione nel ca</w:t>
            </w:r>
            <w:r w:rsidRPr="004D53D3">
              <w:rPr>
                <w:rFonts w:asciiTheme="majorHAnsi" w:hAnsiTheme="majorHAnsi" w:cstheme="majorHAnsi"/>
                <w:sz w:val="24"/>
                <w:szCs w:val="24"/>
              </w:rPr>
              <w:t>so in cui la stessa disponga misure aggiuntive specifiche.</w:t>
            </w:r>
          </w:p>
          <w:p w:rsidR="00113824" w:rsidRPr="00CD5C80" w:rsidRDefault="00113824" w:rsidP="000F3A57">
            <w:pPr>
              <w:pStyle w:val="Paragrafoelenco"/>
              <w:widowControl w:val="0"/>
              <w:autoSpaceDE w:val="0"/>
              <w:autoSpaceDN w:val="0"/>
              <w:spacing w:after="0" w:line="240" w:lineRule="auto"/>
              <w:jc w:val="both"/>
              <w:rPr>
                <w:rFonts w:asciiTheme="majorHAnsi" w:hAnsiTheme="majorHAnsi" w:cstheme="majorHAnsi"/>
                <w:sz w:val="24"/>
                <w:szCs w:val="24"/>
              </w:rPr>
            </w:pPr>
          </w:p>
        </w:tc>
      </w:tr>
      <w:tr w:rsidR="00113824" w:rsidTr="000F3A57">
        <w:tc>
          <w:tcPr>
            <w:tcW w:w="9628" w:type="dxa"/>
          </w:tcPr>
          <w:p w:rsidR="00113824" w:rsidRPr="00766EB6" w:rsidRDefault="00113824" w:rsidP="000F3A57">
            <w:pPr>
              <w:pStyle w:val="Paragrafoelenco"/>
              <w:widowControl w:val="0"/>
              <w:numPr>
                <w:ilvl w:val="0"/>
                <w:numId w:val="15"/>
              </w:numPr>
              <w:autoSpaceDE w:val="0"/>
              <w:autoSpaceDN w:val="0"/>
              <w:spacing w:after="0" w:line="240" w:lineRule="auto"/>
              <w:jc w:val="both"/>
              <w:rPr>
                <w:rFonts w:asciiTheme="majorHAnsi" w:hAnsiTheme="majorHAnsi" w:cstheme="majorHAnsi"/>
                <w:i/>
                <w:sz w:val="24"/>
                <w:szCs w:val="24"/>
              </w:rPr>
            </w:pPr>
            <w:r w:rsidRPr="00766EB6">
              <w:rPr>
                <w:rFonts w:asciiTheme="majorHAnsi" w:hAnsiTheme="majorHAnsi" w:cstheme="majorHAnsi"/>
                <w:i/>
                <w:sz w:val="24"/>
                <w:szCs w:val="24"/>
              </w:rPr>
              <w:lastRenderedPageBreak/>
              <w:t>Richiesta di informazioni</w:t>
            </w:r>
          </w:p>
        </w:tc>
      </w:tr>
      <w:tr w:rsidR="00113824" w:rsidTr="000F3A57">
        <w:tc>
          <w:tcPr>
            <w:tcW w:w="9628" w:type="dxa"/>
          </w:tcPr>
          <w:p w:rsidR="00113824" w:rsidRDefault="00113824" w:rsidP="000F3A57">
            <w:pPr>
              <w:jc w:val="both"/>
              <w:rPr>
                <w:rFonts w:asciiTheme="majorHAnsi" w:hAnsiTheme="majorHAnsi" w:cstheme="majorHAnsi"/>
                <w:sz w:val="24"/>
                <w:szCs w:val="24"/>
              </w:rPr>
            </w:pPr>
            <w:r>
              <w:rPr>
                <w:rFonts w:asciiTheme="majorHAnsi" w:hAnsiTheme="majorHAnsi" w:cstheme="majorHAnsi"/>
                <w:sz w:val="24"/>
                <w:szCs w:val="24"/>
              </w:rPr>
              <w:t xml:space="preserve">Ai lavoratori, ai fornitori, ai consulenti ed a chiunque abbia rapporti di lavoro con l’azienda [esclusi i clienti e gli autotrasportatori (questi ultimi soggetti alle misure restrittive del presente Protocollo)]  è chiesto il </w:t>
            </w:r>
            <w:r w:rsidRPr="008132D6">
              <w:rPr>
                <w:rFonts w:asciiTheme="majorHAnsi" w:hAnsiTheme="majorHAnsi" w:cstheme="majorHAnsi"/>
                <w:sz w:val="24"/>
                <w:szCs w:val="24"/>
              </w:rPr>
              <w:t>rilascio di una dichiarazione</w:t>
            </w:r>
            <w:r>
              <w:rPr>
                <w:rFonts w:asciiTheme="majorHAnsi" w:hAnsiTheme="majorHAnsi" w:cstheme="majorHAnsi"/>
                <w:sz w:val="24"/>
                <w:szCs w:val="24"/>
              </w:rPr>
              <w:t>, ai sensi del D.L. n. 6 del 23.02.2020 art 1 lettere h) e i),</w:t>
            </w:r>
            <w:r w:rsidRPr="008132D6">
              <w:rPr>
                <w:rFonts w:asciiTheme="majorHAnsi" w:hAnsiTheme="majorHAnsi" w:cstheme="majorHAnsi"/>
                <w:sz w:val="24"/>
                <w:szCs w:val="24"/>
              </w:rPr>
              <w:t xml:space="preserve"> attestante la non provenienza dalle zone a rischio epidemiologico </w:t>
            </w:r>
            <w:r>
              <w:rPr>
                <w:rFonts w:asciiTheme="majorHAnsi" w:hAnsiTheme="majorHAnsi" w:cstheme="majorHAnsi"/>
                <w:sz w:val="24"/>
                <w:szCs w:val="24"/>
              </w:rPr>
              <w:t xml:space="preserve">secondo le indicazioni dell’OMS </w:t>
            </w:r>
            <w:r w:rsidRPr="008132D6">
              <w:rPr>
                <w:rFonts w:asciiTheme="majorHAnsi" w:hAnsiTheme="majorHAnsi" w:cstheme="majorHAnsi"/>
                <w:sz w:val="24"/>
                <w:szCs w:val="24"/>
              </w:rPr>
              <w:t>e l’assenza di contatti, negli ultimi 14 giorni, con soggetti</w:t>
            </w:r>
            <w:r>
              <w:rPr>
                <w:rFonts w:asciiTheme="majorHAnsi" w:hAnsiTheme="majorHAnsi" w:cstheme="majorHAnsi"/>
                <w:sz w:val="24"/>
                <w:szCs w:val="24"/>
              </w:rPr>
              <w:t xml:space="preserve"> risultati positivi al COVID-19. La dichiarazione non contiene informazioni aggiuntive in merito alle persone eventualmente risultate </w:t>
            </w:r>
            <w:r>
              <w:rPr>
                <w:rFonts w:asciiTheme="majorHAnsi" w:hAnsiTheme="majorHAnsi" w:cstheme="majorHAnsi"/>
                <w:sz w:val="24"/>
                <w:szCs w:val="24"/>
              </w:rPr>
              <w:lastRenderedPageBreak/>
              <w:t xml:space="preserve">positive al COVID-19, né informazioni aggiuntive in merito alla specificità degli eventuali luoghi di provenienza. La dichiarazione è raccolta </w:t>
            </w:r>
          </w:p>
          <w:p w:rsidR="00113824" w:rsidRDefault="00113824" w:rsidP="000F3A57">
            <w:pPr>
              <w:pStyle w:val="Paragrafoelenco"/>
              <w:widowControl w:val="0"/>
              <w:numPr>
                <w:ilvl w:val="0"/>
                <w:numId w:val="16"/>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mediante dispositivo informatico (</w:t>
            </w:r>
            <w:proofErr w:type="spellStart"/>
            <w:r w:rsidRPr="00CD5C80">
              <w:rPr>
                <w:rFonts w:asciiTheme="majorHAnsi" w:hAnsiTheme="majorHAnsi" w:cstheme="majorHAnsi"/>
                <w:i/>
                <w:sz w:val="24"/>
                <w:szCs w:val="24"/>
              </w:rPr>
              <w:t>tablet</w:t>
            </w:r>
            <w:proofErr w:type="spellEnd"/>
            <w:r w:rsidRPr="00CD5C80">
              <w:rPr>
                <w:rFonts w:asciiTheme="majorHAnsi" w:hAnsiTheme="majorHAnsi" w:cstheme="majorHAnsi"/>
                <w:i/>
                <w:sz w:val="24"/>
                <w:szCs w:val="24"/>
              </w:rPr>
              <w:t xml:space="preserve"> </w:t>
            </w:r>
            <w:r w:rsidRPr="000B7C37">
              <w:rPr>
                <w:rFonts w:asciiTheme="majorHAnsi" w:hAnsiTheme="majorHAnsi" w:cstheme="majorHAnsi"/>
                <w:i/>
                <w:sz w:val="24"/>
                <w:szCs w:val="24"/>
              </w:rPr>
              <w:t>o altro dispositivo</w:t>
            </w:r>
            <w:r>
              <w:rPr>
                <w:rFonts w:asciiTheme="majorHAnsi" w:hAnsiTheme="majorHAnsi" w:cstheme="majorHAnsi"/>
                <w:sz w:val="24"/>
                <w:szCs w:val="24"/>
              </w:rPr>
              <w:t>), da sottoporre a sanificazione subito dopo la firma del lavoratore o del terzo; la modalità di trattamento e protezione dei dati è del tipo elettronico cifrato/non cifrato;</w:t>
            </w:r>
          </w:p>
          <w:p w:rsidR="00113824" w:rsidRPr="00766EB6" w:rsidRDefault="00113824" w:rsidP="000F3A57">
            <w:pPr>
              <w:pStyle w:val="Paragrafoelenco"/>
              <w:ind w:left="1440"/>
              <w:jc w:val="both"/>
              <w:rPr>
                <w:rFonts w:asciiTheme="majorHAnsi" w:hAnsiTheme="majorHAnsi" w:cstheme="majorHAnsi"/>
                <w:b/>
                <w:i/>
                <w:sz w:val="24"/>
                <w:szCs w:val="24"/>
              </w:rPr>
            </w:pPr>
            <w:r w:rsidRPr="00766EB6">
              <w:rPr>
                <w:rFonts w:asciiTheme="majorHAnsi" w:hAnsiTheme="majorHAnsi" w:cstheme="majorHAnsi"/>
                <w:b/>
                <w:i/>
                <w:sz w:val="24"/>
                <w:szCs w:val="24"/>
              </w:rPr>
              <w:t>oppure</w:t>
            </w:r>
          </w:p>
          <w:p w:rsidR="00113824" w:rsidRPr="004D53D3" w:rsidRDefault="00113824" w:rsidP="000F3A57">
            <w:pPr>
              <w:pStyle w:val="Paragrafoelenco"/>
              <w:widowControl w:val="0"/>
              <w:numPr>
                <w:ilvl w:val="0"/>
                <w:numId w:val="16"/>
              </w:numPr>
              <w:autoSpaceDE w:val="0"/>
              <w:autoSpaceDN w:val="0"/>
              <w:spacing w:after="0" w:line="240" w:lineRule="auto"/>
              <w:jc w:val="both"/>
              <w:rPr>
                <w:rFonts w:asciiTheme="majorHAnsi" w:hAnsiTheme="majorHAnsi" w:cstheme="majorHAnsi"/>
                <w:sz w:val="24"/>
                <w:szCs w:val="24"/>
              </w:rPr>
            </w:pPr>
            <w:r w:rsidRPr="004D53D3">
              <w:rPr>
                <w:rFonts w:asciiTheme="majorHAnsi" w:hAnsiTheme="majorHAnsi" w:cstheme="majorHAnsi"/>
                <w:sz w:val="24"/>
                <w:szCs w:val="24"/>
              </w:rPr>
              <w:t xml:space="preserve">tramite modulistica cartacea con acquisizione della firma del lavoratore o del terzo previa sanificazione delle mani anche se protette da guanti;  la modalità di trattamento e protezione dei dati è del tipo cartaceo </w:t>
            </w:r>
            <w:r w:rsidRPr="004D53D3">
              <w:rPr>
                <w:rFonts w:asciiTheme="majorHAnsi" w:hAnsiTheme="majorHAnsi" w:cstheme="majorHAnsi"/>
                <w:b/>
                <w:i/>
                <w:sz w:val="24"/>
                <w:szCs w:val="24"/>
              </w:rPr>
              <w:t>oppure</w:t>
            </w:r>
            <w:r w:rsidRPr="004D53D3">
              <w:rPr>
                <w:rFonts w:asciiTheme="majorHAnsi" w:hAnsiTheme="majorHAnsi" w:cstheme="majorHAnsi"/>
                <w:sz w:val="24"/>
                <w:szCs w:val="24"/>
              </w:rPr>
              <w:t xml:space="preserve"> elettronico-cartaceo cifrato/non cifrato </w:t>
            </w:r>
            <w:r w:rsidRPr="004D53D3">
              <w:rPr>
                <w:rFonts w:asciiTheme="majorHAnsi" w:hAnsiTheme="majorHAnsi" w:cstheme="majorHAnsi"/>
                <w:b/>
                <w:i/>
                <w:sz w:val="24"/>
                <w:szCs w:val="24"/>
              </w:rPr>
              <w:t>oppure</w:t>
            </w:r>
            <w:r w:rsidRPr="004D53D3">
              <w:rPr>
                <w:rFonts w:asciiTheme="majorHAnsi" w:hAnsiTheme="majorHAnsi" w:cstheme="majorHAnsi"/>
                <w:i/>
                <w:sz w:val="24"/>
                <w:szCs w:val="24"/>
              </w:rPr>
              <w:t xml:space="preserve"> </w:t>
            </w:r>
            <w:r w:rsidRPr="004D53D3">
              <w:rPr>
                <w:rFonts w:asciiTheme="majorHAnsi" w:hAnsiTheme="majorHAnsi" w:cstheme="majorHAnsi"/>
                <w:sz w:val="24"/>
                <w:szCs w:val="24"/>
              </w:rPr>
              <w:t>elettronico cifrato/non cifrato;</w:t>
            </w:r>
          </w:p>
          <w:p w:rsidR="00113824" w:rsidRPr="004A06E5" w:rsidRDefault="00113824" w:rsidP="000F3A57">
            <w:pPr>
              <w:pStyle w:val="Paragrafoelenco"/>
              <w:widowControl w:val="0"/>
              <w:autoSpaceDE w:val="0"/>
              <w:autoSpaceDN w:val="0"/>
              <w:spacing w:after="0" w:line="240" w:lineRule="auto"/>
              <w:ind w:left="1440"/>
              <w:jc w:val="both"/>
              <w:rPr>
                <w:rFonts w:asciiTheme="majorHAnsi" w:hAnsiTheme="majorHAnsi" w:cstheme="majorHAnsi"/>
                <w:sz w:val="24"/>
                <w:szCs w:val="24"/>
              </w:rPr>
            </w:pPr>
          </w:p>
        </w:tc>
      </w:tr>
      <w:tr w:rsidR="00113824" w:rsidTr="000F3A57">
        <w:tc>
          <w:tcPr>
            <w:tcW w:w="9628" w:type="dxa"/>
          </w:tcPr>
          <w:p w:rsidR="00113824" w:rsidRPr="00766EB6" w:rsidRDefault="00113824" w:rsidP="000F3A57">
            <w:pPr>
              <w:pStyle w:val="Paragrafoelenco"/>
              <w:widowControl w:val="0"/>
              <w:numPr>
                <w:ilvl w:val="0"/>
                <w:numId w:val="15"/>
              </w:numPr>
              <w:autoSpaceDE w:val="0"/>
              <w:autoSpaceDN w:val="0"/>
              <w:spacing w:after="0" w:line="240" w:lineRule="auto"/>
              <w:jc w:val="both"/>
              <w:rPr>
                <w:rFonts w:asciiTheme="majorHAnsi" w:hAnsiTheme="majorHAnsi" w:cstheme="majorHAnsi"/>
                <w:i/>
                <w:sz w:val="24"/>
                <w:szCs w:val="24"/>
              </w:rPr>
            </w:pPr>
            <w:r w:rsidRPr="00766EB6">
              <w:rPr>
                <w:rFonts w:asciiTheme="majorHAnsi" w:hAnsiTheme="majorHAnsi" w:cstheme="majorHAnsi"/>
                <w:i/>
                <w:sz w:val="24"/>
                <w:szCs w:val="24"/>
              </w:rPr>
              <w:lastRenderedPageBreak/>
              <w:t>Spostamenti delle persone nei luoghi di lavoro</w:t>
            </w:r>
          </w:p>
        </w:tc>
      </w:tr>
      <w:tr w:rsidR="00113824" w:rsidTr="000F3A57">
        <w:tc>
          <w:tcPr>
            <w:tcW w:w="9628" w:type="dxa"/>
          </w:tcPr>
          <w:p w:rsidR="00113824" w:rsidRPr="00617E6D" w:rsidRDefault="00113824" w:rsidP="000F3A57">
            <w:pPr>
              <w:jc w:val="both"/>
              <w:rPr>
                <w:rFonts w:asciiTheme="majorHAnsi" w:hAnsiTheme="majorHAnsi" w:cstheme="majorHAnsi"/>
                <w:sz w:val="24"/>
                <w:szCs w:val="24"/>
              </w:rPr>
            </w:pPr>
            <w:r w:rsidRPr="00C02C30">
              <w:rPr>
                <w:rFonts w:asciiTheme="majorHAnsi" w:hAnsiTheme="majorHAnsi" w:cstheme="majorHAnsi"/>
                <w:b/>
                <w:color w:val="FF0000"/>
                <w:sz w:val="24"/>
                <w:szCs w:val="24"/>
              </w:rPr>
              <w:t>L’Azienda</w:t>
            </w:r>
            <w:r w:rsidRPr="000811C9">
              <w:rPr>
                <w:rFonts w:asciiTheme="majorHAnsi" w:hAnsiTheme="majorHAnsi" w:cstheme="majorHAnsi"/>
                <w:sz w:val="24"/>
                <w:szCs w:val="24"/>
              </w:rPr>
              <w:t xml:space="preserve"> </w:t>
            </w:r>
            <w:r>
              <w:rPr>
                <w:rFonts w:asciiTheme="majorHAnsi" w:hAnsiTheme="majorHAnsi" w:cstheme="majorHAnsi"/>
                <w:sz w:val="24"/>
                <w:szCs w:val="24"/>
              </w:rPr>
              <w:t xml:space="preserve">… dispone il divieto </w:t>
            </w:r>
            <w:r w:rsidRPr="000811C9">
              <w:rPr>
                <w:rFonts w:asciiTheme="majorHAnsi" w:hAnsiTheme="majorHAnsi" w:cstheme="majorHAnsi"/>
                <w:sz w:val="24"/>
                <w:szCs w:val="24"/>
              </w:rPr>
              <w:t xml:space="preserve">di spostamenti </w:t>
            </w:r>
            <w:r>
              <w:rPr>
                <w:rFonts w:asciiTheme="majorHAnsi" w:hAnsiTheme="majorHAnsi" w:cstheme="majorHAnsi"/>
                <w:sz w:val="24"/>
                <w:szCs w:val="24"/>
              </w:rPr>
              <w:t xml:space="preserve">dei lavoratori/clienti/ecc. tra gli stabilimenti produttivi </w:t>
            </w:r>
            <w:r w:rsidRPr="00766EB6">
              <w:rPr>
                <w:rFonts w:asciiTheme="majorHAnsi" w:hAnsiTheme="majorHAnsi" w:cstheme="majorHAnsi"/>
                <w:b/>
                <w:i/>
                <w:sz w:val="24"/>
                <w:szCs w:val="24"/>
              </w:rPr>
              <w:t>oppure</w:t>
            </w:r>
            <w:r>
              <w:rPr>
                <w:rFonts w:asciiTheme="majorHAnsi" w:hAnsiTheme="majorHAnsi" w:cstheme="majorHAnsi"/>
                <w:sz w:val="24"/>
                <w:szCs w:val="24"/>
              </w:rPr>
              <w:t xml:space="preserve"> tra i plessi produttivi </w:t>
            </w:r>
            <w:r w:rsidRPr="00766EB6">
              <w:rPr>
                <w:rFonts w:asciiTheme="majorHAnsi" w:hAnsiTheme="majorHAnsi" w:cstheme="majorHAnsi"/>
                <w:b/>
                <w:i/>
                <w:sz w:val="24"/>
                <w:szCs w:val="24"/>
              </w:rPr>
              <w:t>oppure</w:t>
            </w:r>
            <w:r>
              <w:rPr>
                <w:rFonts w:asciiTheme="majorHAnsi" w:hAnsiTheme="majorHAnsi" w:cstheme="majorHAnsi"/>
                <w:sz w:val="24"/>
                <w:szCs w:val="24"/>
              </w:rPr>
              <w:t xml:space="preserve"> tra i reparti produttivi </w:t>
            </w:r>
            <w:r w:rsidRPr="00766EB6">
              <w:rPr>
                <w:rFonts w:asciiTheme="majorHAnsi" w:hAnsiTheme="majorHAnsi" w:cstheme="majorHAnsi"/>
                <w:b/>
                <w:i/>
                <w:sz w:val="24"/>
                <w:szCs w:val="24"/>
              </w:rPr>
              <w:t>oppure</w:t>
            </w:r>
            <w:r>
              <w:rPr>
                <w:rFonts w:asciiTheme="majorHAnsi" w:hAnsiTheme="majorHAnsi" w:cstheme="majorHAnsi"/>
                <w:i/>
                <w:sz w:val="24"/>
                <w:szCs w:val="24"/>
              </w:rPr>
              <w:t xml:space="preserve"> </w:t>
            </w:r>
            <w:r>
              <w:rPr>
                <w:rFonts w:asciiTheme="majorHAnsi" w:hAnsiTheme="majorHAnsi" w:cstheme="majorHAnsi"/>
                <w:sz w:val="24"/>
                <w:szCs w:val="24"/>
              </w:rPr>
              <w:t>da e verso i depositi e le zone di carico e scarico, se non preventivamente autorizzati dal Datore di Lavoro o dal Preposto in forma scritta ed osservando l’obbligo di non avere contatti con i lavoratori degli altri reparti e di rispettare la distanza interpersonale minima di 1 m (</w:t>
            </w:r>
            <w:r w:rsidRPr="000B7C37">
              <w:rPr>
                <w:rFonts w:asciiTheme="majorHAnsi" w:hAnsiTheme="majorHAnsi" w:cstheme="majorHAnsi"/>
                <w:i/>
                <w:sz w:val="24"/>
                <w:szCs w:val="24"/>
              </w:rPr>
              <w:t>consigliabile di 2m</w:t>
            </w:r>
            <w:r>
              <w:rPr>
                <w:rFonts w:asciiTheme="majorHAnsi" w:hAnsiTheme="majorHAnsi" w:cstheme="majorHAnsi"/>
                <w:sz w:val="24"/>
                <w:szCs w:val="24"/>
              </w:rPr>
              <w:t>). A tutti i fornitori, ad eccezione dei consulenti, non è consentito l’accesso agli uffici per nessun motivo.</w:t>
            </w:r>
          </w:p>
        </w:tc>
      </w:tr>
      <w:tr w:rsidR="00113824" w:rsidTr="000F3A57">
        <w:tc>
          <w:tcPr>
            <w:tcW w:w="9628" w:type="dxa"/>
          </w:tcPr>
          <w:p w:rsidR="00113824" w:rsidRPr="00766EB6" w:rsidRDefault="00113824" w:rsidP="000F3A57">
            <w:pPr>
              <w:pStyle w:val="Paragrafoelenco"/>
              <w:widowControl w:val="0"/>
              <w:numPr>
                <w:ilvl w:val="0"/>
                <w:numId w:val="15"/>
              </w:numPr>
              <w:autoSpaceDE w:val="0"/>
              <w:autoSpaceDN w:val="0"/>
              <w:spacing w:after="0" w:line="240" w:lineRule="auto"/>
              <w:jc w:val="both"/>
              <w:rPr>
                <w:rFonts w:asciiTheme="majorHAnsi" w:hAnsiTheme="majorHAnsi" w:cstheme="majorHAnsi"/>
                <w:i/>
                <w:sz w:val="24"/>
                <w:szCs w:val="24"/>
              </w:rPr>
            </w:pPr>
            <w:r w:rsidRPr="00766EB6">
              <w:rPr>
                <w:rFonts w:asciiTheme="majorHAnsi" w:hAnsiTheme="majorHAnsi" w:cstheme="majorHAnsi"/>
                <w:i/>
                <w:sz w:val="24"/>
                <w:szCs w:val="24"/>
              </w:rPr>
              <w:t>Spazi comuni</w:t>
            </w:r>
          </w:p>
        </w:tc>
      </w:tr>
      <w:tr w:rsidR="00113824" w:rsidTr="000F3A57">
        <w:tc>
          <w:tcPr>
            <w:tcW w:w="9628" w:type="dxa"/>
          </w:tcPr>
          <w:p w:rsidR="00113824" w:rsidRDefault="00113824" w:rsidP="000F3A57">
            <w:pPr>
              <w:jc w:val="both"/>
              <w:rPr>
                <w:rFonts w:asciiTheme="majorHAnsi" w:hAnsiTheme="majorHAnsi" w:cstheme="majorHAnsi"/>
                <w:sz w:val="24"/>
                <w:szCs w:val="24"/>
              </w:rPr>
            </w:pPr>
            <w:r>
              <w:rPr>
                <w:rFonts w:asciiTheme="majorHAnsi" w:hAnsiTheme="majorHAnsi" w:cstheme="majorHAnsi"/>
                <w:sz w:val="24"/>
                <w:szCs w:val="24"/>
              </w:rPr>
              <w:t xml:space="preserve">Ritenendo gli spazi comuni potenziali luoghi di contagio ed al fine di evitare flussi o aggregazioni incontrollate di persone, </w:t>
            </w:r>
            <w:r w:rsidRPr="00C02C30">
              <w:rPr>
                <w:rFonts w:asciiTheme="majorHAnsi" w:hAnsiTheme="majorHAnsi" w:cstheme="majorHAnsi"/>
                <w:b/>
                <w:color w:val="FF0000"/>
                <w:sz w:val="24"/>
                <w:szCs w:val="24"/>
              </w:rPr>
              <w:t>L’Azienda</w:t>
            </w:r>
            <w:r>
              <w:rPr>
                <w:rFonts w:asciiTheme="majorHAnsi" w:hAnsiTheme="majorHAnsi" w:cstheme="majorHAnsi"/>
                <w:b/>
                <w:color w:val="FF0000"/>
                <w:sz w:val="24"/>
                <w:szCs w:val="24"/>
              </w:rPr>
              <w:t xml:space="preserve"> …</w:t>
            </w:r>
            <w:r w:rsidRPr="000811C9">
              <w:rPr>
                <w:rFonts w:asciiTheme="majorHAnsi" w:hAnsiTheme="majorHAnsi" w:cstheme="majorHAnsi"/>
                <w:sz w:val="24"/>
                <w:szCs w:val="24"/>
              </w:rPr>
              <w:t xml:space="preserve"> </w:t>
            </w:r>
            <w:r>
              <w:rPr>
                <w:rFonts w:asciiTheme="majorHAnsi" w:hAnsiTheme="majorHAnsi" w:cstheme="majorHAnsi"/>
                <w:sz w:val="24"/>
                <w:szCs w:val="24"/>
              </w:rPr>
              <w:t>dispone che</w:t>
            </w:r>
          </w:p>
          <w:p w:rsidR="00113824" w:rsidRDefault="00113824" w:rsidP="000F3A57">
            <w:pPr>
              <w:pStyle w:val="Paragrafoelenco"/>
              <w:widowControl w:val="0"/>
              <w:numPr>
                <w:ilvl w:val="0"/>
                <w:numId w:val="16"/>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w:t>
            </w:r>
            <w:r w:rsidRPr="00766EB6">
              <w:rPr>
                <w:rFonts w:asciiTheme="majorHAnsi" w:hAnsiTheme="majorHAnsi" w:cstheme="majorHAnsi"/>
                <w:b/>
                <w:i/>
                <w:sz w:val="24"/>
                <w:szCs w:val="24"/>
              </w:rPr>
              <w:t>negli ipermercati - nelle attività di grossa distribuzione</w:t>
            </w:r>
            <w:r>
              <w:rPr>
                <w:rFonts w:asciiTheme="majorHAnsi" w:hAnsiTheme="majorHAnsi" w:cstheme="majorHAnsi"/>
                <w:sz w:val="24"/>
                <w:szCs w:val="24"/>
              </w:rPr>
              <w:t>) i parcheggi sono utilizzati a stalli alternati, al fine di garantire il distanziamento interpersonale nelle attività di carico/scarico dei veicoli; i parcheggi non utilizzabili sono occupati con dissuasori stabili; le aree destinate alla raccolta/distribuzione dei carrelli sono presidiate dal personale, che consegna i carrelli ai clienti senza l’uso solito di monete e previa sanificazione delle loro mani (anche se protette da guanti monouso), ritirandoli alla fine della permanenza nell’esercizio commerciale invitando i clienti a lasciarli privi di eventuali rifiuti (</w:t>
            </w:r>
            <w:r w:rsidRPr="00766EB6">
              <w:rPr>
                <w:rFonts w:asciiTheme="majorHAnsi" w:hAnsiTheme="majorHAnsi" w:cstheme="majorHAnsi"/>
                <w:sz w:val="24"/>
                <w:szCs w:val="24"/>
              </w:rPr>
              <w:t>guanti usati, fazzoletti di carta, pezzi di carta, ecc.</w:t>
            </w:r>
            <w:r>
              <w:rPr>
                <w:rFonts w:asciiTheme="majorHAnsi" w:hAnsiTheme="majorHAnsi" w:cstheme="majorHAnsi"/>
                <w:sz w:val="24"/>
                <w:szCs w:val="24"/>
              </w:rPr>
              <w:t>); i carrelli sono puliti giornalmente con appositi detergenti e sanificati una volta a settimana; in prossimità dell’area di raccolta/distribuzione dei carrelli è predisposto un erogatore del gel per la pulizia delle mani e cestini a pedale per la raccolta dei guanti monouso utilizzati, da trattare come rifiuti urbani indifferenziati</w:t>
            </w:r>
            <w:r w:rsidRPr="009210DA">
              <w:rPr>
                <w:rFonts w:asciiTheme="majorHAnsi" w:hAnsiTheme="majorHAnsi" w:cstheme="majorHAnsi"/>
                <w:sz w:val="24"/>
                <w:szCs w:val="24"/>
              </w:rPr>
              <w:t>;</w:t>
            </w:r>
            <w:r>
              <w:rPr>
                <w:rFonts w:asciiTheme="majorHAnsi" w:hAnsiTheme="majorHAnsi" w:cstheme="majorHAnsi"/>
                <w:sz w:val="24"/>
                <w:szCs w:val="24"/>
              </w:rPr>
              <w:t xml:space="preserve"> i cestini sono puliti giornalmente con appositi detergenti e sanificati una volta a settimana;</w:t>
            </w:r>
          </w:p>
          <w:p w:rsidR="00113824" w:rsidRDefault="00113824" w:rsidP="000F3A57">
            <w:pPr>
              <w:pStyle w:val="Paragrafoelenco"/>
              <w:widowControl w:val="0"/>
              <w:numPr>
                <w:ilvl w:val="0"/>
                <w:numId w:val="16"/>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l’ingresso è presidiato dal Datore di Lavoro o dal Preposto, che effettua attività informativa, misura la temperatura corporea di chi deve entrare in azienda, vigila sul rispetto del distanziamento interpersonale e verifica che lavoratori e terzi indossino mascherina </w:t>
            </w:r>
            <w:r w:rsidRPr="006339AC">
              <w:rPr>
                <w:rFonts w:asciiTheme="majorHAnsi" w:hAnsiTheme="majorHAnsi" w:cstheme="majorHAnsi"/>
                <w:sz w:val="24"/>
                <w:szCs w:val="24"/>
              </w:rPr>
              <w:t>chirurgica</w:t>
            </w:r>
            <w:r>
              <w:rPr>
                <w:rFonts w:asciiTheme="majorHAnsi" w:hAnsiTheme="majorHAnsi" w:cstheme="majorHAnsi"/>
                <w:sz w:val="24"/>
                <w:szCs w:val="24"/>
              </w:rPr>
              <w:t xml:space="preserve"> e guanti monouso ed igienizzino le mani prima di entrare utilizzando l’erogatore del gel disponibile;</w:t>
            </w:r>
          </w:p>
          <w:p w:rsidR="00113824" w:rsidRPr="003866DB" w:rsidRDefault="00113824" w:rsidP="000F3A57">
            <w:pPr>
              <w:pStyle w:val="Paragrafoelenco"/>
              <w:widowControl w:val="0"/>
              <w:numPr>
                <w:ilvl w:val="0"/>
                <w:numId w:val="16"/>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l’uscita è separata dall’ingresso e servita da  cestini a pedale per la raccolta dei guanti usati, da trattare come rifiuti urbani indifferenziati; i cestini sono puliti giornalmente con appositi detergenti e sanificati una volta a settimana;</w:t>
            </w:r>
          </w:p>
          <w:p w:rsidR="00113824" w:rsidRDefault="00113824" w:rsidP="000F3A57">
            <w:pPr>
              <w:pStyle w:val="Paragrafoelenco"/>
              <w:widowControl w:val="0"/>
              <w:numPr>
                <w:ilvl w:val="0"/>
                <w:numId w:val="16"/>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lastRenderedPageBreak/>
              <w:t>il punto informativo è presidiato dal personale che, nell’espletamento della attività, vigila sul rispetto del distanziamento interpersonale; il punto informativo è dotato di erogatore del gel per la pulizia delle mani;</w:t>
            </w:r>
          </w:p>
          <w:p w:rsidR="00113824" w:rsidRDefault="00113824" w:rsidP="000F3A57">
            <w:pPr>
              <w:pStyle w:val="Paragrafoelenco"/>
              <w:widowControl w:val="0"/>
              <w:numPr>
                <w:ilvl w:val="0"/>
                <w:numId w:val="16"/>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i distributori automatici di caffè e bevande sono posizionati in area fisicamente delimitata (</w:t>
            </w:r>
            <w:r w:rsidRPr="006339AC">
              <w:rPr>
                <w:rFonts w:asciiTheme="majorHAnsi" w:hAnsiTheme="majorHAnsi" w:cstheme="majorHAnsi"/>
                <w:sz w:val="24"/>
                <w:szCs w:val="24"/>
              </w:rPr>
              <w:t>colonnine segna-percorso</w:t>
            </w:r>
            <w:r>
              <w:rPr>
                <w:rFonts w:asciiTheme="majorHAnsi" w:hAnsiTheme="majorHAnsi" w:cstheme="majorHAnsi"/>
                <w:sz w:val="24"/>
                <w:szCs w:val="24"/>
              </w:rPr>
              <w:t>) con ingresso ed uscita separati e di superfice tale da consentire il distanziamento interpersonale; in prossimità dei distributori automatici si trova un erogatore del gel per la pulizia delle mani; i distributori automatici sono puliti giornalmente con appositi detergenti e sanificati una volta a settimana;</w:t>
            </w:r>
          </w:p>
          <w:p w:rsidR="00113824" w:rsidRDefault="00113824" w:rsidP="000F3A57">
            <w:pPr>
              <w:pStyle w:val="Paragrafoelenco"/>
              <w:widowControl w:val="0"/>
              <w:numPr>
                <w:ilvl w:val="0"/>
                <w:numId w:val="16"/>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l’accesso alla mensa ed agli spogliatoi è contingentato, i locali sono ventilati una volta ogni ora, il tempo di sosta è ridotto a 15 minuti ed è garantita la distanza di 2 m tra le persone che li occupano; (</w:t>
            </w:r>
            <w:r w:rsidRPr="008B5B8B">
              <w:rPr>
                <w:rFonts w:asciiTheme="majorHAnsi" w:hAnsiTheme="majorHAnsi" w:cstheme="majorHAnsi"/>
                <w:b/>
                <w:i/>
                <w:sz w:val="24"/>
                <w:szCs w:val="24"/>
              </w:rPr>
              <w:t>nel caso di attività che non prevedono l’uso obbligatorio degli spogliatoi</w:t>
            </w:r>
            <w:r>
              <w:rPr>
                <w:rFonts w:asciiTheme="majorHAnsi" w:hAnsiTheme="majorHAnsi" w:cstheme="majorHAnsi"/>
                <w:sz w:val="24"/>
                <w:szCs w:val="24"/>
              </w:rPr>
              <w:t>) è vietato l’uso degli spogliatoi al fine di evitare il contatto tra i lavoratori; (</w:t>
            </w:r>
            <w:r w:rsidRPr="008B5B8B">
              <w:rPr>
                <w:rFonts w:asciiTheme="majorHAnsi" w:hAnsiTheme="majorHAnsi" w:cstheme="majorHAnsi"/>
                <w:b/>
                <w:i/>
                <w:sz w:val="24"/>
                <w:szCs w:val="24"/>
              </w:rPr>
              <w:t>nel caso di attività che prevedono l’uso obbligatorio degli spogliatoi</w:t>
            </w:r>
            <w:r>
              <w:rPr>
                <w:rFonts w:asciiTheme="majorHAnsi" w:hAnsiTheme="majorHAnsi" w:cstheme="majorHAnsi"/>
                <w:sz w:val="24"/>
                <w:szCs w:val="24"/>
              </w:rPr>
              <w:t xml:space="preserve">) è disposta la turnazione per rendere compatibile il numero di lavoratori con i predetti tempi di sosta e con la distanza interpersonale; </w:t>
            </w:r>
          </w:p>
          <w:p w:rsidR="00113824" w:rsidRDefault="00113824" w:rsidP="000F3A57">
            <w:pPr>
              <w:pStyle w:val="Paragrafoelenco"/>
              <w:widowControl w:val="0"/>
              <w:numPr>
                <w:ilvl w:val="0"/>
                <w:numId w:val="16"/>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è vietato l’uso di locali non ventilabili naturalmente;</w:t>
            </w:r>
          </w:p>
          <w:p w:rsidR="00113824" w:rsidRDefault="00113824" w:rsidP="000F3A57">
            <w:pPr>
              <w:pStyle w:val="Paragrafoelenco"/>
              <w:widowControl w:val="0"/>
              <w:numPr>
                <w:ilvl w:val="0"/>
                <w:numId w:val="16"/>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l</w:t>
            </w:r>
            <w:r w:rsidRPr="00E10287">
              <w:rPr>
                <w:rFonts w:asciiTheme="majorHAnsi" w:hAnsiTheme="majorHAnsi" w:cstheme="majorHAnsi"/>
                <w:sz w:val="24"/>
                <w:szCs w:val="24"/>
              </w:rPr>
              <w:t>a ventilazione meccanica e la filtrazione dell’aria possono avvenire tramite impianti dedicati (di sola ventilazione), o tramite impianti di climatizzazione (impianti misti ad aria pr</w:t>
            </w:r>
            <w:r>
              <w:rPr>
                <w:rFonts w:asciiTheme="majorHAnsi" w:hAnsiTheme="majorHAnsi" w:cstheme="majorHAnsi"/>
                <w:sz w:val="24"/>
                <w:szCs w:val="24"/>
              </w:rPr>
              <w:t>imaria e impianti a tutt’aria); è obbligatorio</w:t>
            </w:r>
            <w:r w:rsidRPr="00E10287">
              <w:rPr>
                <w:rFonts w:asciiTheme="majorHAnsi" w:hAnsiTheme="majorHAnsi" w:cstheme="majorHAnsi"/>
                <w:sz w:val="24"/>
                <w:szCs w:val="24"/>
              </w:rPr>
              <w:t xml:space="preserve"> chiudere le vie di ricircolo e </w:t>
            </w:r>
            <w:r>
              <w:rPr>
                <w:rFonts w:asciiTheme="majorHAnsi" w:hAnsiTheme="majorHAnsi" w:cstheme="majorHAnsi"/>
                <w:sz w:val="24"/>
                <w:szCs w:val="24"/>
              </w:rPr>
              <w:t xml:space="preserve">provvedere alla manutenzione straordinaria dell’impianto prima della riapertura della attività; </w:t>
            </w:r>
          </w:p>
          <w:p w:rsidR="00113824" w:rsidRPr="00A472B9" w:rsidRDefault="00113824" w:rsidP="000F3A57">
            <w:pPr>
              <w:pStyle w:val="Paragrafoelenco"/>
              <w:widowControl w:val="0"/>
              <w:numPr>
                <w:ilvl w:val="0"/>
                <w:numId w:val="16"/>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è vietata la sosta nei corridoi, nei disimpegni, nelle scale ed in tutti gli spazi di distribuzione orizzontale e verticale.</w:t>
            </w:r>
          </w:p>
        </w:tc>
      </w:tr>
    </w:tbl>
    <w:p w:rsidR="00113824" w:rsidRDefault="00113824" w:rsidP="00113824">
      <w:pPr>
        <w:jc w:val="both"/>
        <w:rPr>
          <w:rFonts w:asciiTheme="majorHAnsi" w:hAnsiTheme="majorHAnsi" w:cstheme="majorHAnsi"/>
          <w:sz w:val="24"/>
          <w:szCs w:val="24"/>
        </w:rPr>
      </w:pPr>
    </w:p>
    <w:tbl>
      <w:tblPr>
        <w:tblW w:w="0" w:type="auto"/>
        <w:tblLook w:val="04A0" w:firstRow="1" w:lastRow="0" w:firstColumn="1" w:lastColumn="0" w:noHBand="0" w:noVBand="1"/>
      </w:tblPr>
      <w:tblGrid>
        <w:gridCol w:w="9628"/>
      </w:tblGrid>
      <w:tr w:rsidR="00113824" w:rsidTr="000F3A57">
        <w:tc>
          <w:tcPr>
            <w:tcW w:w="9628" w:type="dxa"/>
            <w:tcBorders>
              <w:top w:val="single" w:sz="4" w:space="0" w:color="auto"/>
              <w:left w:val="single" w:sz="4" w:space="0" w:color="auto"/>
              <w:bottom w:val="single" w:sz="4" w:space="0" w:color="auto"/>
              <w:right w:val="single" w:sz="4" w:space="0" w:color="auto"/>
            </w:tcBorders>
          </w:tcPr>
          <w:p w:rsidR="00113824" w:rsidRPr="0024278E" w:rsidRDefault="00113824" w:rsidP="000F3A57">
            <w:pPr>
              <w:pStyle w:val="Paragrafoelenco"/>
              <w:jc w:val="both"/>
              <w:rPr>
                <w:rFonts w:asciiTheme="majorHAnsi" w:hAnsiTheme="majorHAnsi" w:cstheme="majorHAnsi"/>
                <w:sz w:val="32"/>
                <w:szCs w:val="32"/>
              </w:rPr>
            </w:pPr>
            <w:r>
              <w:rPr>
                <w:rFonts w:asciiTheme="majorHAnsi" w:hAnsiTheme="majorHAnsi" w:cstheme="majorHAnsi"/>
                <w:b/>
                <w:bCs/>
                <w:sz w:val="24"/>
                <w:szCs w:val="24"/>
              </w:rPr>
              <w:t>3. M</w:t>
            </w:r>
            <w:r w:rsidRPr="0024278E">
              <w:rPr>
                <w:rFonts w:asciiTheme="majorHAnsi" w:hAnsiTheme="majorHAnsi" w:cstheme="majorHAnsi"/>
                <w:b/>
                <w:bCs/>
                <w:sz w:val="24"/>
                <w:szCs w:val="24"/>
              </w:rPr>
              <w:t>odalità di accesso dei fornitori</w:t>
            </w:r>
            <w:r>
              <w:rPr>
                <w:rFonts w:asciiTheme="majorHAnsi" w:hAnsiTheme="majorHAnsi" w:cstheme="majorHAnsi"/>
                <w:b/>
                <w:bCs/>
                <w:sz w:val="24"/>
                <w:szCs w:val="24"/>
              </w:rPr>
              <w:t>/trasportatori/appaltatori/visitatori</w:t>
            </w:r>
            <w:r w:rsidRPr="0024278E">
              <w:rPr>
                <w:rFonts w:asciiTheme="majorHAnsi" w:hAnsiTheme="majorHAnsi" w:cstheme="majorHAnsi"/>
                <w:b/>
                <w:bCs/>
                <w:sz w:val="24"/>
                <w:szCs w:val="24"/>
              </w:rPr>
              <w:t xml:space="preserve"> esterni  </w:t>
            </w:r>
          </w:p>
        </w:tc>
      </w:tr>
      <w:tr w:rsidR="00113824" w:rsidTr="000F3A57">
        <w:tc>
          <w:tcPr>
            <w:tcW w:w="9628" w:type="dxa"/>
            <w:tcBorders>
              <w:top w:val="single" w:sz="4" w:space="0" w:color="auto"/>
              <w:left w:val="single" w:sz="4" w:space="0" w:color="auto"/>
              <w:bottom w:val="single" w:sz="4" w:space="0" w:color="auto"/>
              <w:right w:val="single" w:sz="4" w:space="0" w:color="auto"/>
            </w:tcBorders>
          </w:tcPr>
          <w:p w:rsidR="00113824" w:rsidRPr="00541F25" w:rsidRDefault="00113824" w:rsidP="000F3A57">
            <w:pPr>
              <w:pStyle w:val="Paragrafoelenco"/>
              <w:widowControl w:val="0"/>
              <w:numPr>
                <w:ilvl w:val="0"/>
                <w:numId w:val="17"/>
              </w:numPr>
              <w:autoSpaceDE w:val="0"/>
              <w:autoSpaceDN w:val="0"/>
              <w:spacing w:after="0" w:line="240" w:lineRule="auto"/>
              <w:jc w:val="both"/>
              <w:rPr>
                <w:rFonts w:asciiTheme="majorHAnsi" w:hAnsiTheme="majorHAnsi" w:cstheme="majorHAnsi"/>
                <w:i/>
                <w:sz w:val="24"/>
                <w:szCs w:val="24"/>
              </w:rPr>
            </w:pPr>
            <w:r w:rsidRPr="00541F25">
              <w:rPr>
                <w:rFonts w:asciiTheme="majorHAnsi" w:hAnsiTheme="majorHAnsi" w:cstheme="majorHAnsi"/>
                <w:i/>
                <w:sz w:val="24"/>
                <w:szCs w:val="24"/>
              </w:rPr>
              <w:t xml:space="preserve">Comunicazione della modalità di accesso ai </w:t>
            </w:r>
            <w:r w:rsidRPr="00541F25">
              <w:rPr>
                <w:rFonts w:asciiTheme="majorHAnsi" w:hAnsiTheme="majorHAnsi" w:cstheme="majorHAnsi"/>
                <w:bCs/>
                <w:i/>
                <w:sz w:val="24"/>
                <w:szCs w:val="24"/>
              </w:rPr>
              <w:t>fornitori/trasportatori/appaltatori/visitatori esterni</w:t>
            </w:r>
            <w:r w:rsidRPr="00541F25">
              <w:rPr>
                <w:rFonts w:asciiTheme="majorHAnsi" w:hAnsiTheme="majorHAnsi" w:cstheme="majorHAnsi"/>
                <w:b/>
                <w:bCs/>
                <w:sz w:val="24"/>
                <w:szCs w:val="24"/>
              </w:rPr>
              <w:t xml:space="preserve">  </w:t>
            </w:r>
          </w:p>
        </w:tc>
      </w:tr>
      <w:tr w:rsidR="00113824" w:rsidTr="000F3A57">
        <w:tc>
          <w:tcPr>
            <w:tcW w:w="9628" w:type="dxa"/>
            <w:tcBorders>
              <w:top w:val="single" w:sz="4" w:space="0" w:color="auto"/>
              <w:left w:val="single" w:sz="4" w:space="0" w:color="auto"/>
              <w:bottom w:val="single" w:sz="4" w:space="0" w:color="auto"/>
              <w:right w:val="single" w:sz="4" w:space="0" w:color="auto"/>
            </w:tcBorders>
          </w:tcPr>
          <w:p w:rsidR="00113824" w:rsidRDefault="00113824" w:rsidP="000F3A57">
            <w:pPr>
              <w:jc w:val="both"/>
              <w:rPr>
                <w:rFonts w:asciiTheme="majorHAnsi" w:hAnsiTheme="majorHAnsi" w:cstheme="majorHAnsi"/>
                <w:sz w:val="24"/>
                <w:szCs w:val="24"/>
              </w:rPr>
            </w:pPr>
            <w:r w:rsidRPr="00BA6CB8">
              <w:rPr>
                <w:rFonts w:asciiTheme="majorHAnsi" w:hAnsiTheme="majorHAnsi" w:cstheme="majorHAnsi"/>
                <w:b/>
                <w:color w:val="FF0000"/>
                <w:sz w:val="24"/>
                <w:szCs w:val="24"/>
              </w:rPr>
              <w:t>L’Azienda</w:t>
            </w:r>
            <w:r w:rsidRPr="000811C9">
              <w:rPr>
                <w:rFonts w:asciiTheme="majorHAnsi" w:hAnsiTheme="majorHAnsi" w:cstheme="majorHAnsi"/>
                <w:sz w:val="24"/>
                <w:szCs w:val="24"/>
              </w:rPr>
              <w:t xml:space="preserve"> </w:t>
            </w:r>
            <w:r>
              <w:rPr>
                <w:rFonts w:asciiTheme="majorHAnsi" w:hAnsiTheme="majorHAnsi" w:cstheme="majorHAnsi"/>
                <w:sz w:val="24"/>
                <w:szCs w:val="24"/>
              </w:rPr>
              <w:t xml:space="preserve">… comunica preventivamente ai fornitori/trasportatori/appaltatori/visitatori esterni le procedure </w:t>
            </w:r>
            <w:r w:rsidRPr="0024278E">
              <w:rPr>
                <w:rFonts w:asciiTheme="majorHAnsi" w:hAnsiTheme="majorHAnsi" w:cstheme="majorHAnsi"/>
                <w:sz w:val="24"/>
                <w:szCs w:val="24"/>
              </w:rPr>
              <w:t xml:space="preserve">di ingresso, transito e uscita, mediante </w:t>
            </w:r>
            <w:r>
              <w:rPr>
                <w:rFonts w:asciiTheme="majorHAnsi" w:hAnsiTheme="majorHAnsi" w:cstheme="majorHAnsi"/>
                <w:sz w:val="24"/>
                <w:szCs w:val="24"/>
              </w:rPr>
              <w:t>nota scritta trasmessa sistematicamente con strumenti informatici (</w:t>
            </w:r>
            <w:r w:rsidRPr="001A73C4">
              <w:rPr>
                <w:rFonts w:asciiTheme="majorHAnsi" w:hAnsiTheme="majorHAnsi" w:cstheme="majorHAnsi"/>
                <w:i/>
                <w:sz w:val="24"/>
                <w:szCs w:val="24"/>
              </w:rPr>
              <w:t xml:space="preserve">email – </w:t>
            </w:r>
            <w:proofErr w:type="spellStart"/>
            <w:r w:rsidRPr="001A73C4">
              <w:rPr>
                <w:rFonts w:asciiTheme="majorHAnsi" w:hAnsiTheme="majorHAnsi" w:cstheme="majorHAnsi"/>
                <w:i/>
                <w:sz w:val="24"/>
                <w:szCs w:val="24"/>
              </w:rPr>
              <w:t>pec</w:t>
            </w:r>
            <w:proofErr w:type="spellEnd"/>
            <w:r>
              <w:rPr>
                <w:rFonts w:asciiTheme="majorHAnsi" w:hAnsiTheme="majorHAnsi" w:cstheme="majorHAnsi"/>
                <w:sz w:val="24"/>
                <w:szCs w:val="24"/>
              </w:rPr>
              <w:t>) e telefonici (</w:t>
            </w:r>
            <w:r w:rsidRPr="001A73C4">
              <w:rPr>
                <w:rFonts w:asciiTheme="majorHAnsi" w:hAnsiTheme="majorHAnsi" w:cstheme="majorHAnsi"/>
                <w:i/>
                <w:sz w:val="24"/>
                <w:szCs w:val="24"/>
              </w:rPr>
              <w:t xml:space="preserve">sms – messaggi </w:t>
            </w:r>
            <w:proofErr w:type="spellStart"/>
            <w:r w:rsidRPr="001A73C4">
              <w:rPr>
                <w:rFonts w:asciiTheme="majorHAnsi" w:hAnsiTheme="majorHAnsi" w:cstheme="majorHAnsi"/>
                <w:i/>
                <w:sz w:val="24"/>
                <w:szCs w:val="24"/>
              </w:rPr>
              <w:t>wathsapp</w:t>
            </w:r>
            <w:proofErr w:type="spellEnd"/>
            <w:r>
              <w:rPr>
                <w:rFonts w:asciiTheme="majorHAnsi" w:hAnsiTheme="majorHAnsi" w:cstheme="majorHAnsi"/>
                <w:sz w:val="24"/>
                <w:szCs w:val="24"/>
              </w:rPr>
              <w:t xml:space="preserve">). In ogni caso, all’ingresso il fornitore/trasportatore/appaltatore/visitatore esterno riceve </w:t>
            </w:r>
          </w:p>
          <w:p w:rsidR="00113824" w:rsidRDefault="00113824" w:rsidP="00113824">
            <w:pPr>
              <w:pStyle w:val="Paragrafoelenco"/>
              <w:numPr>
                <w:ilvl w:val="0"/>
                <w:numId w:val="28"/>
              </w:numPr>
              <w:spacing w:after="160" w:line="259" w:lineRule="auto"/>
              <w:jc w:val="both"/>
              <w:rPr>
                <w:rFonts w:asciiTheme="majorHAnsi" w:hAnsiTheme="majorHAnsi" w:cstheme="majorHAnsi"/>
                <w:sz w:val="24"/>
                <w:szCs w:val="24"/>
              </w:rPr>
            </w:pPr>
            <w:r w:rsidRPr="000F35AE">
              <w:rPr>
                <w:rFonts w:asciiTheme="majorHAnsi" w:hAnsiTheme="majorHAnsi" w:cstheme="majorHAnsi"/>
                <w:sz w:val="24"/>
                <w:szCs w:val="24"/>
              </w:rPr>
              <w:t>un documento informativo con le modalità, i percorsi e le tempistiche predefinite per ridurre le occasioni di contatto con il personale in for</w:t>
            </w:r>
            <w:r>
              <w:rPr>
                <w:rFonts w:asciiTheme="majorHAnsi" w:hAnsiTheme="majorHAnsi" w:cstheme="majorHAnsi"/>
                <w:sz w:val="24"/>
                <w:szCs w:val="24"/>
              </w:rPr>
              <w:t>za nei reparti/uffici coinvolti;</w:t>
            </w:r>
          </w:p>
          <w:p w:rsidR="00113824" w:rsidRPr="000F35AE" w:rsidRDefault="00113824" w:rsidP="00113824">
            <w:pPr>
              <w:pStyle w:val="Paragrafoelenco"/>
              <w:numPr>
                <w:ilvl w:val="0"/>
                <w:numId w:val="28"/>
              </w:numPr>
              <w:spacing w:after="160" w:line="259" w:lineRule="auto"/>
              <w:jc w:val="both"/>
              <w:rPr>
                <w:rFonts w:asciiTheme="majorHAnsi" w:hAnsiTheme="majorHAnsi" w:cstheme="majorHAnsi"/>
                <w:sz w:val="24"/>
                <w:szCs w:val="24"/>
              </w:rPr>
            </w:pPr>
            <w:r w:rsidRPr="00FA535C">
              <w:rPr>
                <w:rFonts w:asciiTheme="majorHAnsi" w:hAnsiTheme="majorHAnsi" w:cstheme="majorHAnsi"/>
                <w:sz w:val="24"/>
                <w:szCs w:val="24"/>
              </w:rPr>
              <w:t>una completa informativa sui contenuti di questo Protocollo aziendale.</w:t>
            </w:r>
            <w:r>
              <w:rPr>
                <w:rFonts w:asciiTheme="majorHAnsi" w:hAnsiTheme="majorHAnsi" w:cstheme="majorHAnsi"/>
                <w:sz w:val="24"/>
                <w:szCs w:val="24"/>
              </w:rPr>
              <w:t xml:space="preserve"> </w:t>
            </w:r>
            <w:r w:rsidRPr="000F35AE">
              <w:rPr>
                <w:rFonts w:asciiTheme="majorHAnsi" w:hAnsiTheme="majorHAnsi" w:cstheme="majorHAnsi"/>
                <w:sz w:val="24"/>
                <w:szCs w:val="24"/>
              </w:rPr>
              <w:t xml:space="preserve"> </w:t>
            </w:r>
          </w:p>
        </w:tc>
      </w:tr>
      <w:tr w:rsidR="00113824" w:rsidTr="000F3A57">
        <w:tc>
          <w:tcPr>
            <w:tcW w:w="9628" w:type="dxa"/>
            <w:tcBorders>
              <w:top w:val="single" w:sz="4" w:space="0" w:color="auto"/>
              <w:left w:val="single" w:sz="4" w:space="0" w:color="auto"/>
              <w:bottom w:val="single" w:sz="4" w:space="0" w:color="auto"/>
              <w:right w:val="single" w:sz="4" w:space="0" w:color="auto"/>
            </w:tcBorders>
          </w:tcPr>
          <w:p w:rsidR="00113824" w:rsidRPr="00541F25" w:rsidRDefault="00113824" w:rsidP="000F3A57">
            <w:pPr>
              <w:pStyle w:val="Paragrafoelenco"/>
              <w:widowControl w:val="0"/>
              <w:numPr>
                <w:ilvl w:val="0"/>
                <w:numId w:val="17"/>
              </w:numPr>
              <w:autoSpaceDE w:val="0"/>
              <w:autoSpaceDN w:val="0"/>
              <w:spacing w:after="0" w:line="240" w:lineRule="auto"/>
              <w:jc w:val="both"/>
              <w:rPr>
                <w:rFonts w:asciiTheme="majorHAnsi" w:hAnsiTheme="majorHAnsi" w:cstheme="majorHAnsi"/>
                <w:i/>
                <w:sz w:val="24"/>
                <w:szCs w:val="24"/>
              </w:rPr>
            </w:pPr>
            <w:r w:rsidRPr="00541F25">
              <w:rPr>
                <w:rFonts w:asciiTheme="majorHAnsi" w:hAnsiTheme="majorHAnsi" w:cstheme="majorHAnsi"/>
                <w:i/>
                <w:sz w:val="24"/>
                <w:szCs w:val="24"/>
              </w:rPr>
              <w:t>Modalità di accesso dei fornitori/trasportatori</w:t>
            </w:r>
          </w:p>
        </w:tc>
      </w:tr>
      <w:tr w:rsidR="00113824" w:rsidTr="000F3A57">
        <w:tc>
          <w:tcPr>
            <w:tcW w:w="9628" w:type="dxa"/>
            <w:tcBorders>
              <w:top w:val="single" w:sz="4" w:space="0" w:color="auto"/>
              <w:left w:val="single" w:sz="4" w:space="0" w:color="auto"/>
              <w:bottom w:val="single" w:sz="4" w:space="0" w:color="auto"/>
              <w:right w:val="single" w:sz="4" w:space="0" w:color="auto"/>
            </w:tcBorders>
          </w:tcPr>
          <w:p w:rsidR="00113824" w:rsidRDefault="00113824" w:rsidP="000F3A57">
            <w:pPr>
              <w:jc w:val="both"/>
              <w:rPr>
                <w:rFonts w:asciiTheme="majorHAnsi" w:hAnsiTheme="majorHAnsi" w:cstheme="majorHAnsi"/>
                <w:sz w:val="24"/>
                <w:szCs w:val="24"/>
              </w:rPr>
            </w:pPr>
            <w:r w:rsidRPr="00C02C30">
              <w:rPr>
                <w:rFonts w:asciiTheme="majorHAnsi" w:hAnsiTheme="majorHAnsi" w:cstheme="majorHAnsi"/>
                <w:b/>
                <w:color w:val="FF0000"/>
                <w:sz w:val="24"/>
                <w:szCs w:val="24"/>
              </w:rPr>
              <w:t>L’Azienda</w:t>
            </w:r>
            <w:r>
              <w:rPr>
                <w:rFonts w:asciiTheme="majorHAnsi" w:hAnsiTheme="majorHAnsi" w:cstheme="majorHAnsi"/>
                <w:b/>
                <w:color w:val="FF0000"/>
                <w:sz w:val="24"/>
                <w:szCs w:val="24"/>
              </w:rPr>
              <w:t xml:space="preserve"> …</w:t>
            </w:r>
            <w:r w:rsidRPr="000811C9">
              <w:rPr>
                <w:rFonts w:asciiTheme="majorHAnsi" w:hAnsiTheme="majorHAnsi" w:cstheme="majorHAnsi"/>
                <w:sz w:val="24"/>
                <w:szCs w:val="24"/>
              </w:rPr>
              <w:t xml:space="preserve"> , tenuto conto della propria organizzazione, </w:t>
            </w:r>
            <w:r>
              <w:rPr>
                <w:rFonts w:asciiTheme="majorHAnsi" w:hAnsiTheme="majorHAnsi" w:cstheme="majorHAnsi"/>
                <w:sz w:val="24"/>
                <w:szCs w:val="24"/>
              </w:rPr>
              <w:t>dispone la seguente modalità di accesso, transito e uscita:</w:t>
            </w:r>
          </w:p>
          <w:p w:rsidR="00113824" w:rsidRDefault="00113824" w:rsidP="000F3A57">
            <w:pPr>
              <w:pStyle w:val="Paragrafoelenco"/>
              <w:widowControl w:val="0"/>
              <w:numPr>
                <w:ilvl w:val="0"/>
                <w:numId w:val="18"/>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la data e l’orario di fornitura sono concordate preventivamente al fine di consentire al Datore di Lavoro (</w:t>
            </w:r>
            <w:r w:rsidRPr="00E45BE5">
              <w:rPr>
                <w:rFonts w:asciiTheme="majorHAnsi" w:hAnsiTheme="majorHAnsi" w:cstheme="majorHAnsi"/>
                <w:i/>
                <w:sz w:val="24"/>
                <w:szCs w:val="24"/>
              </w:rPr>
              <w:t>oppure</w:t>
            </w:r>
            <w:r>
              <w:rPr>
                <w:rFonts w:asciiTheme="majorHAnsi" w:hAnsiTheme="majorHAnsi" w:cstheme="majorHAnsi"/>
                <w:sz w:val="24"/>
                <w:szCs w:val="24"/>
              </w:rPr>
              <w:t xml:space="preserve"> al Preposto) di verificare che il/i lavoratore/i addetto/i indossi/no i DPI necessari e di controllare che non ci siano rischi per gli altri lavoratori a causa di </w:t>
            </w:r>
            <w:r>
              <w:rPr>
                <w:rFonts w:asciiTheme="majorHAnsi" w:hAnsiTheme="majorHAnsi" w:cstheme="majorHAnsi"/>
                <w:sz w:val="24"/>
                <w:szCs w:val="24"/>
              </w:rPr>
              <w:lastRenderedPageBreak/>
              <w:t xml:space="preserve">interferenze con fasi lavorative diverse; </w:t>
            </w:r>
          </w:p>
          <w:p w:rsidR="00113824" w:rsidRDefault="00113824" w:rsidP="000F3A57">
            <w:pPr>
              <w:pStyle w:val="Paragrafoelenco"/>
              <w:widowControl w:val="0"/>
              <w:numPr>
                <w:ilvl w:val="0"/>
                <w:numId w:val="18"/>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il fornitore invia all’Azienda copia del DDT in formato digitale;</w:t>
            </w:r>
          </w:p>
          <w:p w:rsidR="00113824" w:rsidRDefault="00113824" w:rsidP="000F3A57">
            <w:pPr>
              <w:pStyle w:val="Paragrafoelenco"/>
              <w:widowControl w:val="0"/>
              <w:numPr>
                <w:ilvl w:val="0"/>
                <w:numId w:val="18"/>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all’arrivo l’autista deve rimanere a bordo del</w:t>
            </w:r>
            <w:r w:rsidRPr="00392027">
              <w:rPr>
                <w:rFonts w:asciiTheme="majorHAnsi" w:hAnsiTheme="majorHAnsi" w:cstheme="majorHAnsi"/>
                <w:sz w:val="24"/>
                <w:szCs w:val="24"/>
              </w:rPr>
              <w:t xml:space="preserve"> propri</w:t>
            </w:r>
            <w:r>
              <w:rPr>
                <w:rFonts w:asciiTheme="majorHAnsi" w:hAnsiTheme="majorHAnsi" w:cstheme="majorHAnsi"/>
                <w:sz w:val="24"/>
                <w:szCs w:val="24"/>
              </w:rPr>
              <w:t>o mezzo di trasporto, aspettando che il/i Lavoratore/i addetto/i si avvicini/no per avviare le attività di carico e scarico;</w:t>
            </w:r>
          </w:p>
          <w:p w:rsidR="00113824" w:rsidRDefault="00113824" w:rsidP="000F3A57">
            <w:pPr>
              <w:pStyle w:val="Paragrafoelenco"/>
              <w:widowControl w:val="0"/>
              <w:numPr>
                <w:ilvl w:val="0"/>
                <w:numId w:val="18"/>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attenendosi al rispetto della rigorosa distanza minima di 2 metri dal/i Lavoratore/i addetto/i, l’autista appronta le attività di carico e scarico </w:t>
            </w:r>
          </w:p>
          <w:p w:rsidR="00113824" w:rsidRDefault="00113824" w:rsidP="000F3A57">
            <w:pPr>
              <w:pStyle w:val="Paragrafoelenco"/>
              <w:widowControl w:val="0"/>
              <w:numPr>
                <w:ilvl w:val="0"/>
                <w:numId w:val="19"/>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ponendo la merce nell’area di stoccaggio esterna che gli viene indicata;</w:t>
            </w:r>
          </w:p>
          <w:p w:rsidR="00113824" w:rsidRPr="00541F25" w:rsidRDefault="00113824" w:rsidP="000F3A57">
            <w:pPr>
              <w:pStyle w:val="Paragrafoelenco"/>
              <w:ind w:left="1440"/>
              <w:jc w:val="both"/>
              <w:rPr>
                <w:rFonts w:asciiTheme="majorHAnsi" w:hAnsiTheme="majorHAnsi" w:cstheme="majorHAnsi"/>
                <w:b/>
                <w:i/>
                <w:sz w:val="24"/>
                <w:szCs w:val="24"/>
              </w:rPr>
            </w:pPr>
            <w:r w:rsidRPr="00541F25">
              <w:rPr>
                <w:rFonts w:asciiTheme="majorHAnsi" w:hAnsiTheme="majorHAnsi" w:cstheme="majorHAnsi"/>
                <w:b/>
                <w:i/>
                <w:sz w:val="24"/>
                <w:szCs w:val="24"/>
              </w:rPr>
              <w:t>oppure</w:t>
            </w:r>
          </w:p>
          <w:p w:rsidR="00113824" w:rsidRDefault="00113824" w:rsidP="000F3A57">
            <w:pPr>
              <w:pStyle w:val="Paragrafoelenco"/>
              <w:widowControl w:val="0"/>
              <w:numPr>
                <w:ilvl w:val="0"/>
                <w:numId w:val="19"/>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ponendo la merce davanti alla porta d’ingresso;</w:t>
            </w:r>
          </w:p>
          <w:p w:rsidR="00113824" w:rsidRPr="00541F25" w:rsidRDefault="00113824" w:rsidP="000F3A57">
            <w:pPr>
              <w:pStyle w:val="Paragrafoelenco"/>
              <w:ind w:left="1440"/>
              <w:jc w:val="both"/>
              <w:rPr>
                <w:rFonts w:asciiTheme="majorHAnsi" w:hAnsiTheme="majorHAnsi" w:cstheme="majorHAnsi"/>
                <w:b/>
                <w:i/>
                <w:sz w:val="24"/>
                <w:szCs w:val="24"/>
              </w:rPr>
            </w:pPr>
            <w:r w:rsidRPr="00541F25">
              <w:rPr>
                <w:rFonts w:asciiTheme="majorHAnsi" w:hAnsiTheme="majorHAnsi" w:cstheme="majorHAnsi"/>
                <w:b/>
                <w:i/>
                <w:sz w:val="24"/>
                <w:szCs w:val="24"/>
              </w:rPr>
              <w:t>oppure</w:t>
            </w:r>
          </w:p>
          <w:p w:rsidR="00113824" w:rsidRPr="00EF3CE4" w:rsidRDefault="00113824" w:rsidP="000F3A57">
            <w:pPr>
              <w:pStyle w:val="Paragrafoelenco"/>
              <w:widowControl w:val="0"/>
              <w:numPr>
                <w:ilvl w:val="0"/>
                <w:numId w:val="19"/>
              </w:numPr>
              <w:autoSpaceDE w:val="0"/>
              <w:autoSpaceDN w:val="0"/>
              <w:spacing w:after="0" w:line="240" w:lineRule="auto"/>
              <w:jc w:val="both"/>
              <w:rPr>
                <w:rFonts w:asciiTheme="majorHAnsi" w:hAnsiTheme="majorHAnsi" w:cstheme="majorHAnsi"/>
                <w:sz w:val="24"/>
                <w:szCs w:val="24"/>
              </w:rPr>
            </w:pPr>
            <w:r w:rsidRPr="00EF3CE4">
              <w:rPr>
                <w:rFonts w:asciiTheme="majorHAnsi" w:hAnsiTheme="majorHAnsi" w:cstheme="majorHAnsi"/>
                <w:sz w:val="24"/>
                <w:szCs w:val="24"/>
              </w:rPr>
              <w:t>(</w:t>
            </w:r>
            <w:r w:rsidRPr="00541F25">
              <w:rPr>
                <w:rFonts w:asciiTheme="majorHAnsi" w:hAnsiTheme="majorHAnsi" w:cstheme="majorHAnsi"/>
                <w:b/>
                <w:i/>
                <w:sz w:val="24"/>
                <w:szCs w:val="24"/>
              </w:rPr>
              <w:t>qualora  per la fornitura l’autista dovesse necessariamente entrare nei locali aziendali</w:t>
            </w:r>
            <w:r w:rsidRPr="00EF3CE4">
              <w:rPr>
                <w:rFonts w:asciiTheme="majorHAnsi" w:hAnsiTheme="majorHAnsi" w:cstheme="majorHAnsi"/>
                <w:sz w:val="24"/>
                <w:szCs w:val="24"/>
              </w:rPr>
              <w:t>)</w:t>
            </w:r>
            <w:r>
              <w:rPr>
                <w:rFonts w:asciiTheme="majorHAnsi" w:hAnsiTheme="majorHAnsi" w:cstheme="majorHAnsi"/>
                <w:sz w:val="24"/>
                <w:szCs w:val="24"/>
              </w:rPr>
              <w:t xml:space="preserve"> e, osservando le disposizioni di cui al precedente punto 2</w:t>
            </w:r>
            <w:r w:rsidRPr="00EF3CE4">
              <w:rPr>
                <w:rFonts w:asciiTheme="majorHAnsi" w:hAnsiTheme="majorHAnsi" w:cstheme="majorHAnsi"/>
                <w:sz w:val="24"/>
                <w:szCs w:val="24"/>
              </w:rPr>
              <w:t xml:space="preserve"> </w:t>
            </w:r>
            <w:r>
              <w:rPr>
                <w:rFonts w:asciiTheme="majorHAnsi" w:hAnsiTheme="majorHAnsi" w:cstheme="majorHAnsi"/>
                <w:sz w:val="24"/>
                <w:szCs w:val="24"/>
              </w:rPr>
              <w:t>“</w:t>
            </w:r>
            <w:r w:rsidRPr="005B1345">
              <w:rPr>
                <w:rFonts w:asciiTheme="majorHAnsi" w:hAnsiTheme="majorHAnsi" w:cstheme="majorHAnsi"/>
                <w:sz w:val="24"/>
                <w:szCs w:val="24"/>
              </w:rPr>
              <w:t>Modalità di ingresso e permanenza in Azienda</w:t>
            </w:r>
            <w:r>
              <w:rPr>
                <w:rFonts w:asciiTheme="majorHAnsi" w:hAnsiTheme="majorHAnsi" w:cstheme="majorHAnsi"/>
                <w:sz w:val="24"/>
                <w:szCs w:val="24"/>
              </w:rPr>
              <w:t>”</w:t>
            </w:r>
            <w:r w:rsidRPr="005B1345">
              <w:rPr>
                <w:rFonts w:asciiTheme="majorHAnsi" w:hAnsiTheme="majorHAnsi" w:cstheme="majorHAnsi"/>
                <w:sz w:val="24"/>
                <w:szCs w:val="24"/>
              </w:rPr>
              <w:t>, entra nei locali aziend</w:t>
            </w:r>
            <w:r>
              <w:rPr>
                <w:rFonts w:asciiTheme="majorHAnsi" w:hAnsiTheme="majorHAnsi" w:cstheme="majorHAnsi"/>
                <w:sz w:val="24"/>
                <w:szCs w:val="24"/>
              </w:rPr>
              <w:t xml:space="preserve">ali ponendo la merce dove gli indica/no il/i Lavoratore/i addetto/i; </w:t>
            </w:r>
          </w:p>
          <w:p w:rsidR="00113824" w:rsidRDefault="00113824" w:rsidP="000F3A57">
            <w:pPr>
              <w:pStyle w:val="Paragrafoelenco"/>
              <w:widowControl w:val="0"/>
              <w:numPr>
                <w:ilvl w:val="0"/>
                <w:numId w:val="18"/>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il/i Lavoratore/i addetto/i verifica la merce, comunicando al Datore di Lavoro (</w:t>
            </w:r>
            <w:r>
              <w:rPr>
                <w:rFonts w:asciiTheme="majorHAnsi" w:hAnsiTheme="majorHAnsi" w:cstheme="majorHAnsi"/>
                <w:i/>
                <w:sz w:val="24"/>
                <w:szCs w:val="24"/>
              </w:rPr>
              <w:t>oppure</w:t>
            </w:r>
            <w:r>
              <w:rPr>
                <w:rFonts w:asciiTheme="majorHAnsi" w:hAnsiTheme="majorHAnsi" w:cstheme="majorHAnsi"/>
                <w:sz w:val="24"/>
                <w:szCs w:val="24"/>
              </w:rPr>
              <w:t xml:space="preserve"> al Preposto) il riscontro;</w:t>
            </w:r>
          </w:p>
          <w:p w:rsidR="00113824" w:rsidRDefault="00113824" w:rsidP="000F3A57">
            <w:pPr>
              <w:pStyle w:val="Paragrafoelenco"/>
              <w:widowControl w:val="0"/>
              <w:numPr>
                <w:ilvl w:val="0"/>
                <w:numId w:val="18"/>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il Datore di Lavoro (</w:t>
            </w:r>
            <w:r>
              <w:rPr>
                <w:rFonts w:asciiTheme="majorHAnsi" w:hAnsiTheme="majorHAnsi" w:cstheme="majorHAnsi"/>
                <w:i/>
                <w:sz w:val="24"/>
                <w:szCs w:val="24"/>
              </w:rPr>
              <w:t xml:space="preserve">oppure </w:t>
            </w:r>
            <w:r>
              <w:rPr>
                <w:rFonts w:asciiTheme="majorHAnsi" w:hAnsiTheme="majorHAnsi" w:cstheme="majorHAnsi"/>
                <w:sz w:val="24"/>
                <w:szCs w:val="24"/>
              </w:rPr>
              <w:t>il Preposto)</w:t>
            </w:r>
          </w:p>
          <w:p w:rsidR="00113824" w:rsidRDefault="00113824" w:rsidP="000F3A57">
            <w:pPr>
              <w:pStyle w:val="Paragrafoelenco"/>
              <w:widowControl w:val="0"/>
              <w:numPr>
                <w:ilvl w:val="0"/>
                <w:numId w:val="19"/>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appone la firma digitale sul DDT ricevuto e lo trasmette al Fornitore, che informa il proprio autista; </w:t>
            </w:r>
          </w:p>
          <w:p w:rsidR="00113824" w:rsidRPr="00541F25" w:rsidRDefault="00113824" w:rsidP="000F3A57">
            <w:pPr>
              <w:pStyle w:val="Paragrafoelenco"/>
              <w:ind w:left="1440"/>
              <w:jc w:val="both"/>
              <w:rPr>
                <w:rFonts w:asciiTheme="majorHAnsi" w:hAnsiTheme="majorHAnsi" w:cstheme="majorHAnsi"/>
                <w:b/>
                <w:sz w:val="24"/>
                <w:szCs w:val="24"/>
              </w:rPr>
            </w:pPr>
            <w:r w:rsidRPr="00541F25">
              <w:rPr>
                <w:rFonts w:asciiTheme="majorHAnsi" w:hAnsiTheme="majorHAnsi" w:cstheme="majorHAnsi"/>
                <w:b/>
                <w:i/>
                <w:sz w:val="24"/>
                <w:szCs w:val="24"/>
              </w:rPr>
              <w:t>oppure</w:t>
            </w:r>
          </w:p>
          <w:p w:rsidR="00113824" w:rsidRPr="00F00ACA" w:rsidRDefault="00113824" w:rsidP="000F3A57">
            <w:pPr>
              <w:pStyle w:val="Paragrafoelenco"/>
              <w:widowControl w:val="0"/>
              <w:numPr>
                <w:ilvl w:val="0"/>
                <w:numId w:val="19"/>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consegna copia cartacea del DDT firmato al Lavoratore addetto, il quale – sempre munito di guanti monouso e di tutti i DPI necessari – lo consegna all’autista;</w:t>
            </w:r>
          </w:p>
          <w:p w:rsidR="00113824" w:rsidRDefault="00113824" w:rsidP="000F3A57">
            <w:pPr>
              <w:pStyle w:val="Paragrafoelenco"/>
              <w:widowControl w:val="0"/>
              <w:numPr>
                <w:ilvl w:val="0"/>
                <w:numId w:val="18"/>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all’Autista </w:t>
            </w:r>
            <w:r w:rsidRPr="00EF3CE4">
              <w:rPr>
                <w:rFonts w:asciiTheme="majorHAnsi" w:hAnsiTheme="majorHAnsi" w:cstheme="majorHAnsi"/>
                <w:sz w:val="24"/>
                <w:szCs w:val="24"/>
              </w:rPr>
              <w:t>non è consentito l’accesso agli uffici per nessun motivo</w:t>
            </w:r>
            <w:r>
              <w:rPr>
                <w:rFonts w:asciiTheme="majorHAnsi" w:hAnsiTheme="majorHAnsi" w:cstheme="majorHAnsi"/>
                <w:sz w:val="24"/>
                <w:szCs w:val="24"/>
              </w:rPr>
              <w:t xml:space="preserve">; </w:t>
            </w:r>
          </w:p>
          <w:p w:rsidR="00113824" w:rsidRPr="00541F25" w:rsidRDefault="00113824" w:rsidP="000F3A57">
            <w:pPr>
              <w:pStyle w:val="Paragrafoelenco"/>
              <w:jc w:val="both"/>
              <w:rPr>
                <w:rFonts w:asciiTheme="majorHAnsi" w:hAnsiTheme="majorHAnsi" w:cstheme="majorHAnsi"/>
                <w:b/>
                <w:sz w:val="24"/>
                <w:szCs w:val="24"/>
              </w:rPr>
            </w:pPr>
            <w:r w:rsidRPr="00541F25">
              <w:rPr>
                <w:rFonts w:asciiTheme="majorHAnsi" w:hAnsiTheme="majorHAnsi" w:cstheme="majorHAnsi"/>
                <w:b/>
                <w:i/>
                <w:sz w:val="24"/>
                <w:szCs w:val="24"/>
              </w:rPr>
              <w:t>oppure</w:t>
            </w:r>
            <w:r w:rsidRPr="00541F25">
              <w:rPr>
                <w:rFonts w:asciiTheme="majorHAnsi" w:hAnsiTheme="majorHAnsi" w:cstheme="majorHAnsi"/>
                <w:b/>
                <w:sz w:val="24"/>
                <w:szCs w:val="24"/>
              </w:rPr>
              <w:t xml:space="preserve"> </w:t>
            </w:r>
          </w:p>
          <w:p w:rsidR="00113824" w:rsidRDefault="00113824" w:rsidP="000F3A57">
            <w:pPr>
              <w:pStyle w:val="Paragrafoelenco"/>
              <w:jc w:val="both"/>
              <w:rPr>
                <w:rFonts w:asciiTheme="majorHAnsi" w:hAnsiTheme="majorHAnsi" w:cstheme="majorHAnsi"/>
                <w:sz w:val="24"/>
                <w:szCs w:val="24"/>
              </w:rPr>
            </w:pPr>
            <w:r>
              <w:rPr>
                <w:rFonts w:asciiTheme="majorHAnsi" w:hAnsiTheme="majorHAnsi" w:cstheme="majorHAnsi"/>
                <w:sz w:val="24"/>
                <w:szCs w:val="24"/>
              </w:rPr>
              <w:t>(</w:t>
            </w:r>
            <w:r w:rsidRPr="00541F25">
              <w:rPr>
                <w:rFonts w:asciiTheme="majorHAnsi" w:hAnsiTheme="majorHAnsi" w:cstheme="majorHAnsi"/>
                <w:b/>
                <w:i/>
                <w:sz w:val="24"/>
                <w:szCs w:val="24"/>
              </w:rPr>
              <w:t>qualora  per la fornitura l’autista dovesse necessariamente entrare nei locali aziendali</w:t>
            </w:r>
            <w:r>
              <w:rPr>
                <w:rFonts w:asciiTheme="majorHAnsi" w:hAnsiTheme="majorHAnsi" w:cstheme="majorHAnsi"/>
                <w:sz w:val="24"/>
                <w:szCs w:val="24"/>
              </w:rPr>
              <w:t>)</w:t>
            </w:r>
            <w:r w:rsidRPr="000811C9">
              <w:rPr>
                <w:rFonts w:asciiTheme="majorHAnsi" w:hAnsiTheme="majorHAnsi" w:cstheme="majorHAnsi"/>
                <w:sz w:val="24"/>
                <w:szCs w:val="24"/>
              </w:rPr>
              <w:t xml:space="preserve"> </w:t>
            </w:r>
            <w:r>
              <w:rPr>
                <w:rFonts w:asciiTheme="majorHAnsi" w:hAnsiTheme="majorHAnsi" w:cstheme="majorHAnsi"/>
                <w:sz w:val="24"/>
                <w:szCs w:val="24"/>
              </w:rPr>
              <w:t>il/i Lavoratore/i addetto/i procede alla sanificazione del percorso interno seguito dall’autista e del locale in cui è entrato;</w:t>
            </w:r>
          </w:p>
          <w:p w:rsidR="00113824" w:rsidRPr="00086B02" w:rsidRDefault="00113824" w:rsidP="000F3A57">
            <w:pPr>
              <w:pStyle w:val="Paragrafoelenco"/>
              <w:widowControl w:val="0"/>
              <w:numPr>
                <w:ilvl w:val="0"/>
                <w:numId w:val="18"/>
              </w:numPr>
              <w:autoSpaceDE w:val="0"/>
              <w:autoSpaceDN w:val="0"/>
              <w:spacing w:after="0" w:line="240" w:lineRule="auto"/>
              <w:jc w:val="both"/>
              <w:rPr>
                <w:rFonts w:asciiTheme="majorHAnsi" w:hAnsiTheme="majorHAnsi" w:cstheme="majorHAnsi"/>
                <w:sz w:val="24"/>
                <w:szCs w:val="24"/>
              </w:rPr>
            </w:pPr>
            <w:r w:rsidRPr="00086B02">
              <w:rPr>
                <w:rFonts w:asciiTheme="majorHAnsi" w:hAnsiTheme="majorHAnsi" w:cstheme="majorHAnsi"/>
                <w:sz w:val="24"/>
                <w:szCs w:val="24"/>
              </w:rPr>
              <w:t>il pagamento della merce s</w:t>
            </w:r>
            <w:r>
              <w:rPr>
                <w:rFonts w:asciiTheme="majorHAnsi" w:hAnsiTheme="majorHAnsi" w:cstheme="majorHAnsi"/>
                <w:sz w:val="24"/>
                <w:szCs w:val="24"/>
              </w:rPr>
              <w:t>arà anticipato a mezzo bonifico</w:t>
            </w:r>
            <w:r w:rsidRPr="00086B02">
              <w:rPr>
                <w:rFonts w:asciiTheme="majorHAnsi" w:hAnsiTheme="majorHAnsi" w:cstheme="majorHAnsi"/>
                <w:sz w:val="24"/>
                <w:szCs w:val="24"/>
              </w:rPr>
              <w:t xml:space="preserve"> </w:t>
            </w:r>
            <w:r w:rsidRPr="00541F25">
              <w:rPr>
                <w:rFonts w:asciiTheme="majorHAnsi" w:hAnsiTheme="majorHAnsi" w:cstheme="majorHAnsi"/>
                <w:b/>
                <w:i/>
                <w:sz w:val="24"/>
                <w:szCs w:val="24"/>
              </w:rPr>
              <w:t>oppure</w:t>
            </w:r>
            <w:r w:rsidRPr="00086B02">
              <w:rPr>
                <w:rFonts w:asciiTheme="majorHAnsi" w:hAnsiTheme="majorHAnsi" w:cstheme="majorHAnsi"/>
                <w:sz w:val="24"/>
                <w:szCs w:val="24"/>
              </w:rPr>
              <w:t xml:space="preserve"> il pagamento della merce avverrà mediante l’uso di </w:t>
            </w:r>
            <w:proofErr w:type="spellStart"/>
            <w:r w:rsidRPr="00086B02">
              <w:rPr>
                <w:rFonts w:asciiTheme="majorHAnsi" w:hAnsiTheme="majorHAnsi" w:cstheme="majorHAnsi"/>
                <w:sz w:val="24"/>
                <w:szCs w:val="24"/>
              </w:rPr>
              <w:t>pos</w:t>
            </w:r>
            <w:proofErr w:type="spellEnd"/>
            <w:r w:rsidRPr="00086B02">
              <w:rPr>
                <w:rFonts w:asciiTheme="majorHAnsi" w:hAnsiTheme="majorHAnsi" w:cstheme="majorHAnsi"/>
                <w:sz w:val="24"/>
                <w:szCs w:val="24"/>
              </w:rPr>
              <w:t xml:space="preserve"> in dotazione al trasportatore, che dovrà sanificarlo subito dopo l’uso </w:t>
            </w:r>
            <w:r w:rsidRPr="00541F25">
              <w:rPr>
                <w:rFonts w:asciiTheme="majorHAnsi" w:hAnsiTheme="majorHAnsi" w:cstheme="majorHAnsi"/>
                <w:b/>
                <w:i/>
                <w:sz w:val="24"/>
                <w:szCs w:val="24"/>
              </w:rPr>
              <w:t>oppure</w:t>
            </w:r>
            <w:r w:rsidRPr="00086B02">
              <w:rPr>
                <w:rFonts w:asciiTheme="majorHAnsi" w:hAnsiTheme="majorHAnsi" w:cstheme="majorHAnsi"/>
                <w:sz w:val="24"/>
                <w:szCs w:val="24"/>
              </w:rPr>
              <w:t xml:space="preserve"> previa comunicazione della somma, il pagamento della merce avverrà in denaro contante, da depositare in un contenitore dedicato, con l’obbligo </w:t>
            </w:r>
            <w:r>
              <w:rPr>
                <w:rFonts w:asciiTheme="majorHAnsi" w:hAnsiTheme="majorHAnsi" w:cstheme="majorHAnsi"/>
                <w:sz w:val="24"/>
                <w:szCs w:val="24"/>
              </w:rPr>
              <w:t xml:space="preserve">– </w:t>
            </w:r>
            <w:r w:rsidRPr="00086B02">
              <w:rPr>
                <w:rFonts w:asciiTheme="majorHAnsi" w:hAnsiTheme="majorHAnsi" w:cstheme="majorHAnsi"/>
                <w:sz w:val="24"/>
                <w:szCs w:val="24"/>
              </w:rPr>
              <w:t xml:space="preserve">per il lavoratore </w:t>
            </w:r>
            <w:r>
              <w:rPr>
                <w:rFonts w:asciiTheme="majorHAnsi" w:hAnsiTheme="majorHAnsi" w:cstheme="majorHAnsi"/>
                <w:sz w:val="24"/>
                <w:szCs w:val="24"/>
              </w:rPr>
              <w:t xml:space="preserve">– </w:t>
            </w:r>
            <w:r w:rsidRPr="00086B02">
              <w:rPr>
                <w:rFonts w:asciiTheme="majorHAnsi" w:hAnsiTheme="majorHAnsi" w:cstheme="majorHAnsi"/>
                <w:sz w:val="24"/>
                <w:szCs w:val="24"/>
              </w:rPr>
              <w:t xml:space="preserve">di </w:t>
            </w:r>
            <w:r>
              <w:rPr>
                <w:rFonts w:asciiTheme="majorHAnsi" w:hAnsiTheme="majorHAnsi" w:cstheme="majorHAnsi"/>
                <w:sz w:val="24"/>
                <w:szCs w:val="24"/>
              </w:rPr>
              <w:t>disinfettare</w:t>
            </w:r>
            <w:r w:rsidRPr="00086B02">
              <w:rPr>
                <w:rFonts w:asciiTheme="majorHAnsi" w:hAnsiTheme="majorHAnsi" w:cstheme="majorHAnsi"/>
                <w:sz w:val="24"/>
                <w:szCs w:val="24"/>
              </w:rPr>
              <w:t xml:space="preserve"> i guanti indossati, prima di eseguire ogni altra operazione;</w:t>
            </w:r>
          </w:p>
          <w:p w:rsidR="00113824" w:rsidRPr="00086B02" w:rsidRDefault="00113824" w:rsidP="000F3A57">
            <w:pPr>
              <w:pStyle w:val="Paragrafoelenco"/>
              <w:widowControl w:val="0"/>
              <w:numPr>
                <w:ilvl w:val="0"/>
                <w:numId w:val="18"/>
              </w:numPr>
              <w:autoSpaceDE w:val="0"/>
              <w:autoSpaceDN w:val="0"/>
              <w:spacing w:after="0" w:line="240" w:lineRule="auto"/>
              <w:jc w:val="both"/>
              <w:rPr>
                <w:rFonts w:asciiTheme="majorHAnsi" w:hAnsiTheme="majorHAnsi" w:cstheme="majorHAnsi"/>
                <w:sz w:val="24"/>
                <w:szCs w:val="24"/>
              </w:rPr>
            </w:pPr>
            <w:r w:rsidRPr="00086B02">
              <w:rPr>
                <w:rFonts w:asciiTheme="majorHAnsi" w:hAnsiTheme="majorHAnsi" w:cstheme="majorHAnsi"/>
                <w:sz w:val="24"/>
                <w:szCs w:val="24"/>
              </w:rPr>
              <w:t xml:space="preserve">il fornitore/trasportatore esterno, nel rispetto della privacy, deve comunicare preventivamente all’Azienda il proprio numero di telefonia mobile al fine di consentire la comunicazione a distanza all’arrivo in azienda </w:t>
            </w:r>
            <w:r w:rsidRPr="00541F25">
              <w:rPr>
                <w:rFonts w:asciiTheme="majorHAnsi" w:hAnsiTheme="majorHAnsi" w:cstheme="majorHAnsi"/>
                <w:b/>
                <w:i/>
                <w:sz w:val="24"/>
                <w:szCs w:val="24"/>
              </w:rPr>
              <w:t>oppure</w:t>
            </w:r>
            <w:r w:rsidRPr="00086B02">
              <w:rPr>
                <w:rFonts w:asciiTheme="majorHAnsi" w:hAnsiTheme="majorHAnsi" w:cstheme="majorHAnsi"/>
                <w:i/>
                <w:sz w:val="24"/>
                <w:szCs w:val="24"/>
              </w:rPr>
              <w:t xml:space="preserve"> </w:t>
            </w:r>
            <w:r w:rsidRPr="00086B02">
              <w:rPr>
                <w:rFonts w:asciiTheme="majorHAnsi" w:hAnsiTheme="majorHAnsi" w:cstheme="majorHAnsi"/>
                <w:sz w:val="24"/>
                <w:szCs w:val="24"/>
              </w:rPr>
              <w:t>l’Azienda è dotata di altoparlanti e/o megafoni per la comunicazione a distanza, da sanificare dopo ogni uso;</w:t>
            </w:r>
          </w:p>
          <w:p w:rsidR="00113824" w:rsidRPr="00086B02" w:rsidRDefault="00113824" w:rsidP="000F3A57">
            <w:pPr>
              <w:pStyle w:val="Paragrafoelenco"/>
              <w:widowControl w:val="0"/>
              <w:numPr>
                <w:ilvl w:val="0"/>
                <w:numId w:val="18"/>
              </w:numPr>
              <w:autoSpaceDE w:val="0"/>
              <w:autoSpaceDN w:val="0"/>
              <w:spacing w:after="0" w:line="240" w:lineRule="auto"/>
              <w:jc w:val="both"/>
              <w:rPr>
                <w:rFonts w:asciiTheme="majorHAnsi" w:hAnsiTheme="majorHAnsi" w:cstheme="majorHAnsi"/>
                <w:sz w:val="24"/>
                <w:szCs w:val="24"/>
              </w:rPr>
            </w:pPr>
            <w:r w:rsidRPr="00086B02">
              <w:rPr>
                <w:rFonts w:asciiTheme="majorHAnsi" w:hAnsiTheme="majorHAnsi" w:cstheme="majorHAnsi"/>
                <w:sz w:val="24"/>
                <w:szCs w:val="24"/>
              </w:rPr>
              <w:t>(</w:t>
            </w:r>
            <w:r w:rsidRPr="00541F25">
              <w:rPr>
                <w:rFonts w:asciiTheme="majorHAnsi" w:hAnsiTheme="majorHAnsi" w:cstheme="majorHAnsi"/>
                <w:b/>
                <w:i/>
                <w:sz w:val="24"/>
                <w:szCs w:val="24"/>
              </w:rPr>
              <w:t>negli stabilimenti di produzione cibi e bevande</w:t>
            </w:r>
            <w:r w:rsidRPr="00086B02">
              <w:rPr>
                <w:rFonts w:asciiTheme="majorHAnsi" w:hAnsiTheme="majorHAnsi" w:cstheme="majorHAnsi"/>
                <w:sz w:val="24"/>
                <w:szCs w:val="24"/>
              </w:rPr>
              <w:t>) ogni forma di visita esterna deve essere preventivamente concordata; le degustazioni promozionali avverranno esclusivamente mediante la consegna dei campioni di cibi/bevande alla sede del cliente; è vietato distribuire e consumare cibi/bevande sfusi all’interno dell’azienda; i visitatori possono fruire dei distributori di cibi/bevande osserv</w:t>
            </w:r>
            <w:r>
              <w:rPr>
                <w:rFonts w:asciiTheme="majorHAnsi" w:hAnsiTheme="majorHAnsi" w:cstheme="majorHAnsi"/>
                <w:sz w:val="24"/>
                <w:szCs w:val="24"/>
              </w:rPr>
              <w:t>ando le disposizioni di questo Protocollo.</w:t>
            </w:r>
          </w:p>
          <w:p w:rsidR="00113824" w:rsidRPr="00086B02" w:rsidRDefault="00113824" w:rsidP="000F3A57">
            <w:pPr>
              <w:pStyle w:val="Paragrafoelenco"/>
              <w:widowControl w:val="0"/>
              <w:autoSpaceDE w:val="0"/>
              <w:autoSpaceDN w:val="0"/>
              <w:spacing w:after="0" w:line="240" w:lineRule="auto"/>
              <w:jc w:val="both"/>
              <w:rPr>
                <w:rFonts w:asciiTheme="majorHAnsi" w:hAnsiTheme="majorHAnsi" w:cstheme="majorHAnsi"/>
                <w:color w:val="800000"/>
                <w:sz w:val="24"/>
                <w:szCs w:val="24"/>
              </w:rPr>
            </w:pPr>
          </w:p>
        </w:tc>
      </w:tr>
      <w:tr w:rsidR="00113824" w:rsidTr="000F3A57">
        <w:tc>
          <w:tcPr>
            <w:tcW w:w="9628" w:type="dxa"/>
            <w:tcBorders>
              <w:top w:val="single" w:sz="4" w:space="0" w:color="auto"/>
              <w:left w:val="single" w:sz="4" w:space="0" w:color="auto"/>
              <w:bottom w:val="single" w:sz="4" w:space="0" w:color="auto"/>
              <w:right w:val="single" w:sz="4" w:space="0" w:color="auto"/>
            </w:tcBorders>
          </w:tcPr>
          <w:p w:rsidR="00113824" w:rsidRPr="00541F25" w:rsidRDefault="00113824" w:rsidP="000F3A57">
            <w:pPr>
              <w:pStyle w:val="Paragrafoelenco"/>
              <w:widowControl w:val="0"/>
              <w:numPr>
                <w:ilvl w:val="0"/>
                <w:numId w:val="17"/>
              </w:numPr>
              <w:autoSpaceDE w:val="0"/>
              <w:autoSpaceDN w:val="0"/>
              <w:spacing w:after="0" w:line="240" w:lineRule="auto"/>
              <w:jc w:val="both"/>
              <w:rPr>
                <w:rFonts w:asciiTheme="majorHAnsi" w:hAnsiTheme="majorHAnsi" w:cstheme="majorHAnsi"/>
                <w:i/>
                <w:sz w:val="24"/>
                <w:szCs w:val="24"/>
              </w:rPr>
            </w:pPr>
            <w:r w:rsidRPr="00541F25">
              <w:rPr>
                <w:rFonts w:asciiTheme="majorHAnsi" w:hAnsiTheme="majorHAnsi" w:cstheme="majorHAnsi"/>
                <w:i/>
                <w:sz w:val="24"/>
                <w:szCs w:val="24"/>
              </w:rPr>
              <w:lastRenderedPageBreak/>
              <w:t>Modalità di accesso degli appaltatori esterni (impresa di pulizia, manutentori, ecc.)</w:t>
            </w:r>
          </w:p>
        </w:tc>
      </w:tr>
      <w:tr w:rsidR="00113824" w:rsidTr="000F3A57">
        <w:tc>
          <w:tcPr>
            <w:tcW w:w="9628" w:type="dxa"/>
            <w:tcBorders>
              <w:top w:val="single" w:sz="4" w:space="0" w:color="auto"/>
              <w:left w:val="single" w:sz="4" w:space="0" w:color="auto"/>
              <w:bottom w:val="single" w:sz="4" w:space="0" w:color="auto"/>
              <w:right w:val="single" w:sz="4" w:space="0" w:color="auto"/>
            </w:tcBorders>
          </w:tcPr>
          <w:p w:rsidR="00113824" w:rsidRDefault="00113824" w:rsidP="000F3A57">
            <w:pPr>
              <w:jc w:val="both"/>
              <w:rPr>
                <w:rFonts w:asciiTheme="majorHAnsi" w:hAnsiTheme="majorHAnsi" w:cstheme="majorHAnsi"/>
                <w:sz w:val="24"/>
                <w:szCs w:val="24"/>
              </w:rPr>
            </w:pPr>
            <w:r w:rsidRPr="00C02C30">
              <w:rPr>
                <w:rFonts w:asciiTheme="majorHAnsi" w:hAnsiTheme="majorHAnsi" w:cstheme="majorHAnsi"/>
                <w:b/>
                <w:color w:val="FF0000"/>
                <w:sz w:val="24"/>
                <w:szCs w:val="24"/>
              </w:rPr>
              <w:lastRenderedPageBreak/>
              <w:t>L’Azienda</w:t>
            </w:r>
            <w:r>
              <w:rPr>
                <w:rFonts w:asciiTheme="majorHAnsi" w:hAnsiTheme="majorHAnsi" w:cstheme="majorHAnsi"/>
                <w:b/>
                <w:color w:val="FF0000"/>
                <w:sz w:val="24"/>
                <w:szCs w:val="24"/>
              </w:rPr>
              <w:t xml:space="preserve"> …</w:t>
            </w:r>
            <w:r w:rsidRPr="000811C9">
              <w:rPr>
                <w:rFonts w:asciiTheme="majorHAnsi" w:hAnsiTheme="majorHAnsi" w:cstheme="majorHAnsi"/>
                <w:sz w:val="24"/>
                <w:szCs w:val="24"/>
              </w:rPr>
              <w:t xml:space="preserve"> , tenuto conto della propria organizzazione, </w:t>
            </w:r>
            <w:r>
              <w:rPr>
                <w:rFonts w:asciiTheme="majorHAnsi" w:hAnsiTheme="majorHAnsi" w:cstheme="majorHAnsi"/>
                <w:sz w:val="24"/>
                <w:szCs w:val="24"/>
              </w:rPr>
              <w:t>dispone la seguente modalità di accesso, transito e uscita:</w:t>
            </w:r>
          </w:p>
          <w:p w:rsidR="00113824" w:rsidRDefault="00113824" w:rsidP="000F3A57">
            <w:pPr>
              <w:pStyle w:val="Paragrafoelenco"/>
              <w:widowControl w:val="0"/>
              <w:numPr>
                <w:ilvl w:val="0"/>
                <w:numId w:val="18"/>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le forniture di servizi sono programmate al di fuori dell’orario di lavoro ed avvengono alla presenza del Datore di Lavoro (</w:t>
            </w:r>
            <w:r w:rsidRPr="00E17164">
              <w:rPr>
                <w:rFonts w:asciiTheme="majorHAnsi" w:hAnsiTheme="majorHAnsi" w:cstheme="majorHAnsi"/>
                <w:i/>
                <w:sz w:val="24"/>
                <w:szCs w:val="24"/>
              </w:rPr>
              <w:t>oppure</w:t>
            </w:r>
            <w:r>
              <w:rPr>
                <w:rFonts w:asciiTheme="majorHAnsi" w:hAnsiTheme="majorHAnsi" w:cstheme="majorHAnsi"/>
                <w:sz w:val="24"/>
                <w:szCs w:val="24"/>
              </w:rPr>
              <w:t xml:space="preserve"> del Preposto), dotati dei DPI necessari;</w:t>
            </w:r>
          </w:p>
          <w:p w:rsidR="00113824" w:rsidRPr="00541F25" w:rsidRDefault="00113824" w:rsidP="000F3A57">
            <w:pPr>
              <w:pStyle w:val="Paragrafoelenco"/>
              <w:jc w:val="both"/>
              <w:rPr>
                <w:rFonts w:asciiTheme="majorHAnsi" w:hAnsiTheme="majorHAnsi" w:cstheme="majorHAnsi"/>
                <w:b/>
                <w:i/>
                <w:sz w:val="24"/>
                <w:szCs w:val="24"/>
              </w:rPr>
            </w:pPr>
            <w:r w:rsidRPr="00541F25">
              <w:rPr>
                <w:rFonts w:asciiTheme="majorHAnsi" w:hAnsiTheme="majorHAnsi" w:cstheme="majorHAnsi"/>
                <w:b/>
                <w:i/>
                <w:sz w:val="24"/>
                <w:szCs w:val="24"/>
              </w:rPr>
              <w:t>oppure</w:t>
            </w:r>
          </w:p>
          <w:p w:rsidR="00113824" w:rsidRDefault="00113824" w:rsidP="000F3A57">
            <w:pPr>
              <w:pStyle w:val="Paragrafoelenco"/>
              <w:jc w:val="both"/>
              <w:rPr>
                <w:rFonts w:asciiTheme="majorHAnsi" w:hAnsiTheme="majorHAnsi" w:cstheme="majorHAnsi"/>
                <w:sz w:val="24"/>
                <w:szCs w:val="24"/>
              </w:rPr>
            </w:pPr>
            <w:r>
              <w:rPr>
                <w:rFonts w:asciiTheme="majorHAnsi" w:hAnsiTheme="majorHAnsi" w:cstheme="majorHAnsi"/>
                <w:sz w:val="24"/>
                <w:szCs w:val="24"/>
              </w:rPr>
              <w:t xml:space="preserve">la/e data/e </w:t>
            </w:r>
            <w:proofErr w:type="spellStart"/>
            <w:r>
              <w:rPr>
                <w:rFonts w:asciiTheme="majorHAnsi" w:hAnsiTheme="majorHAnsi" w:cstheme="majorHAnsi"/>
                <w:sz w:val="24"/>
                <w:szCs w:val="24"/>
              </w:rPr>
              <w:t>e</w:t>
            </w:r>
            <w:proofErr w:type="spellEnd"/>
            <w:r>
              <w:rPr>
                <w:rFonts w:asciiTheme="majorHAnsi" w:hAnsiTheme="majorHAnsi" w:cstheme="majorHAnsi"/>
                <w:sz w:val="24"/>
                <w:szCs w:val="24"/>
              </w:rPr>
              <w:t xml:space="preserve"> l’orario di fornitura dei servizi sono programmate al fine di consentire al Datore di Lavoro (</w:t>
            </w:r>
            <w:r w:rsidRPr="00E45BE5">
              <w:rPr>
                <w:rFonts w:asciiTheme="majorHAnsi" w:hAnsiTheme="majorHAnsi" w:cstheme="majorHAnsi"/>
                <w:i/>
                <w:sz w:val="24"/>
                <w:szCs w:val="24"/>
              </w:rPr>
              <w:t>oppure</w:t>
            </w:r>
            <w:r>
              <w:rPr>
                <w:rFonts w:asciiTheme="majorHAnsi" w:hAnsiTheme="majorHAnsi" w:cstheme="majorHAnsi"/>
                <w:sz w:val="24"/>
                <w:szCs w:val="24"/>
              </w:rPr>
              <w:t xml:space="preserve"> al Preposto) di controllare che non ci siano rischi per gli altri lavoratori a causa di interferenze con fasi lavorative diverse; </w:t>
            </w:r>
          </w:p>
          <w:p w:rsidR="00113824" w:rsidRDefault="00113824" w:rsidP="000F3A57">
            <w:pPr>
              <w:pStyle w:val="Paragrafoelenco"/>
              <w:widowControl w:val="0"/>
              <w:numPr>
                <w:ilvl w:val="0"/>
                <w:numId w:val="18"/>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all’arrivo il personale dell’appaltatore deve rimanere a bordo del</w:t>
            </w:r>
            <w:r w:rsidRPr="00392027">
              <w:rPr>
                <w:rFonts w:asciiTheme="majorHAnsi" w:hAnsiTheme="majorHAnsi" w:cstheme="majorHAnsi"/>
                <w:sz w:val="24"/>
                <w:szCs w:val="24"/>
              </w:rPr>
              <w:t xml:space="preserve"> propri</w:t>
            </w:r>
            <w:r>
              <w:rPr>
                <w:rFonts w:asciiTheme="majorHAnsi" w:hAnsiTheme="majorHAnsi" w:cstheme="majorHAnsi"/>
                <w:sz w:val="24"/>
                <w:szCs w:val="24"/>
              </w:rPr>
              <w:t>o mezzo di trasporto, aspettando che il Datore di lavoro o il Prepostosi avvicini – osservando la distanza minima di 2 metri – per indicare il percorso di accesso e transito nei locali aziendali;</w:t>
            </w:r>
          </w:p>
          <w:p w:rsidR="00113824" w:rsidRDefault="00113824" w:rsidP="000F3A57">
            <w:pPr>
              <w:pStyle w:val="Paragrafoelenco"/>
              <w:widowControl w:val="0"/>
              <w:numPr>
                <w:ilvl w:val="0"/>
                <w:numId w:val="18"/>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attenendosi al rispetto della rigorosa distanza minima di 2 metri dal Datore di Lavoro (</w:t>
            </w:r>
            <w:r w:rsidRPr="00E17164">
              <w:rPr>
                <w:rFonts w:asciiTheme="majorHAnsi" w:hAnsiTheme="majorHAnsi" w:cstheme="majorHAnsi"/>
                <w:i/>
                <w:sz w:val="24"/>
                <w:szCs w:val="24"/>
              </w:rPr>
              <w:t>oppure</w:t>
            </w:r>
            <w:r>
              <w:rPr>
                <w:rFonts w:asciiTheme="majorHAnsi" w:hAnsiTheme="majorHAnsi" w:cstheme="majorHAnsi"/>
                <w:sz w:val="24"/>
                <w:szCs w:val="24"/>
              </w:rPr>
              <w:t xml:space="preserve"> dal Preposto) (</w:t>
            </w:r>
            <w:r w:rsidRPr="00541F25">
              <w:rPr>
                <w:rFonts w:asciiTheme="majorHAnsi" w:hAnsiTheme="majorHAnsi" w:cstheme="majorHAnsi"/>
                <w:b/>
                <w:i/>
                <w:sz w:val="24"/>
                <w:szCs w:val="24"/>
              </w:rPr>
              <w:t>oppure</w:t>
            </w:r>
            <w:r w:rsidRPr="00541F25">
              <w:rPr>
                <w:rFonts w:asciiTheme="majorHAnsi" w:hAnsiTheme="majorHAnsi" w:cstheme="majorHAnsi"/>
                <w:b/>
                <w:sz w:val="24"/>
                <w:szCs w:val="24"/>
              </w:rPr>
              <w:t xml:space="preserve"> </w:t>
            </w:r>
            <w:r>
              <w:rPr>
                <w:rFonts w:asciiTheme="majorHAnsi" w:hAnsiTheme="majorHAnsi" w:cstheme="majorHAnsi"/>
                <w:sz w:val="24"/>
                <w:szCs w:val="24"/>
              </w:rPr>
              <w:t>e dai lavoratori presenti in azienda) il personale dell’appaltatore esegue la propria attività;</w:t>
            </w:r>
          </w:p>
          <w:p w:rsidR="00113824" w:rsidRDefault="00113824" w:rsidP="000F3A57">
            <w:pPr>
              <w:pStyle w:val="Paragrafoelenco"/>
              <w:widowControl w:val="0"/>
              <w:numPr>
                <w:ilvl w:val="0"/>
                <w:numId w:val="18"/>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il Datore di lavoro (</w:t>
            </w:r>
            <w:r w:rsidRPr="00E17164">
              <w:rPr>
                <w:rFonts w:asciiTheme="majorHAnsi" w:hAnsiTheme="majorHAnsi" w:cstheme="majorHAnsi"/>
                <w:i/>
                <w:sz w:val="24"/>
                <w:szCs w:val="24"/>
              </w:rPr>
              <w:t>oppure</w:t>
            </w:r>
            <w:r>
              <w:rPr>
                <w:rFonts w:asciiTheme="majorHAnsi" w:hAnsiTheme="majorHAnsi" w:cstheme="majorHAnsi"/>
                <w:sz w:val="24"/>
                <w:szCs w:val="24"/>
              </w:rPr>
              <w:t xml:space="preserve"> il Preposto) accompagna il personale dell’appaltatore all’uscita e </w:t>
            </w:r>
            <w:r w:rsidRPr="002B5C1C">
              <w:rPr>
                <w:rFonts w:asciiTheme="majorHAnsi" w:hAnsiTheme="majorHAnsi" w:cstheme="majorHAnsi"/>
                <w:sz w:val="24"/>
                <w:szCs w:val="24"/>
              </w:rPr>
              <w:t>procede alla sanificazio</w:t>
            </w:r>
            <w:r>
              <w:rPr>
                <w:rFonts w:asciiTheme="majorHAnsi" w:hAnsiTheme="majorHAnsi" w:cstheme="majorHAnsi"/>
                <w:sz w:val="24"/>
                <w:szCs w:val="24"/>
              </w:rPr>
              <w:t>ne del percorso interno seguito e dei locali in cui i soggetti esterni sono entrati.</w:t>
            </w:r>
          </w:p>
          <w:p w:rsidR="00113824" w:rsidRPr="00166793" w:rsidRDefault="00113824" w:rsidP="000F3A57">
            <w:pPr>
              <w:jc w:val="both"/>
              <w:rPr>
                <w:rFonts w:asciiTheme="majorHAnsi" w:hAnsiTheme="majorHAnsi" w:cstheme="majorHAnsi"/>
                <w:sz w:val="24"/>
                <w:szCs w:val="24"/>
              </w:rPr>
            </w:pPr>
            <w:r w:rsidRPr="00C02C30">
              <w:rPr>
                <w:rFonts w:asciiTheme="majorHAnsi" w:hAnsiTheme="majorHAnsi" w:cstheme="majorHAnsi"/>
                <w:b/>
                <w:color w:val="FF0000"/>
                <w:sz w:val="24"/>
                <w:szCs w:val="24"/>
              </w:rPr>
              <w:t>L’Azienda</w:t>
            </w:r>
            <w:r>
              <w:rPr>
                <w:rFonts w:asciiTheme="majorHAnsi" w:hAnsiTheme="majorHAnsi" w:cstheme="majorHAnsi"/>
                <w:b/>
                <w:color w:val="FF0000"/>
                <w:sz w:val="24"/>
                <w:szCs w:val="24"/>
              </w:rPr>
              <w:t xml:space="preserve"> …</w:t>
            </w:r>
            <w:r w:rsidRPr="000811C9">
              <w:rPr>
                <w:rFonts w:asciiTheme="majorHAnsi" w:hAnsiTheme="majorHAnsi" w:cstheme="majorHAnsi"/>
                <w:sz w:val="24"/>
                <w:szCs w:val="24"/>
              </w:rPr>
              <w:t xml:space="preserve">  si riserva di </w:t>
            </w:r>
            <w:r>
              <w:rPr>
                <w:rFonts w:asciiTheme="majorHAnsi" w:hAnsiTheme="majorHAnsi" w:cstheme="majorHAnsi"/>
                <w:sz w:val="24"/>
                <w:szCs w:val="24"/>
              </w:rPr>
              <w:t>sospendere</w:t>
            </w:r>
            <w:r w:rsidRPr="000811C9">
              <w:rPr>
                <w:rFonts w:asciiTheme="majorHAnsi" w:hAnsiTheme="majorHAnsi" w:cstheme="majorHAnsi"/>
                <w:sz w:val="24"/>
                <w:szCs w:val="24"/>
              </w:rPr>
              <w:t xml:space="preserve"> l’attività dell’appaltatore nel caso di mancato rispetto delle </w:t>
            </w:r>
            <w:r>
              <w:rPr>
                <w:rFonts w:asciiTheme="majorHAnsi" w:hAnsiTheme="majorHAnsi" w:cstheme="majorHAnsi"/>
                <w:sz w:val="24"/>
                <w:szCs w:val="24"/>
              </w:rPr>
              <w:t>disposizioni di questo Protocollo</w:t>
            </w:r>
          </w:p>
        </w:tc>
      </w:tr>
      <w:tr w:rsidR="00113824" w:rsidTr="000F3A57">
        <w:tc>
          <w:tcPr>
            <w:tcW w:w="9628" w:type="dxa"/>
            <w:tcBorders>
              <w:top w:val="single" w:sz="4" w:space="0" w:color="auto"/>
              <w:left w:val="single" w:sz="4" w:space="0" w:color="auto"/>
              <w:bottom w:val="single" w:sz="4" w:space="0" w:color="auto"/>
              <w:right w:val="single" w:sz="4" w:space="0" w:color="auto"/>
            </w:tcBorders>
          </w:tcPr>
          <w:p w:rsidR="00113824" w:rsidRPr="00541F25" w:rsidRDefault="00113824" w:rsidP="000F3A57">
            <w:pPr>
              <w:pStyle w:val="Paragrafoelenco"/>
              <w:widowControl w:val="0"/>
              <w:numPr>
                <w:ilvl w:val="0"/>
                <w:numId w:val="17"/>
              </w:numPr>
              <w:autoSpaceDE w:val="0"/>
              <w:autoSpaceDN w:val="0"/>
              <w:spacing w:after="0" w:line="240" w:lineRule="auto"/>
              <w:jc w:val="both"/>
              <w:rPr>
                <w:rFonts w:asciiTheme="majorHAnsi" w:hAnsiTheme="majorHAnsi" w:cstheme="majorHAnsi"/>
                <w:i/>
                <w:sz w:val="24"/>
                <w:szCs w:val="24"/>
              </w:rPr>
            </w:pPr>
            <w:r w:rsidRPr="00541F25">
              <w:rPr>
                <w:rFonts w:asciiTheme="majorHAnsi" w:hAnsiTheme="majorHAnsi" w:cstheme="majorHAnsi"/>
                <w:i/>
                <w:sz w:val="24"/>
                <w:szCs w:val="24"/>
              </w:rPr>
              <w:t>Obblighi dell’appaltatore</w:t>
            </w:r>
          </w:p>
          <w:p w:rsidR="00113824" w:rsidRDefault="00113824" w:rsidP="000F3A5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spacing w:after="0" w:line="240" w:lineRule="auto"/>
              <w:jc w:val="both"/>
              <w:rPr>
                <w:rFonts w:asciiTheme="majorHAnsi" w:hAnsiTheme="majorHAnsi" w:cstheme="majorHAnsi"/>
                <w:sz w:val="24"/>
                <w:szCs w:val="24"/>
              </w:rPr>
            </w:pPr>
            <w:r w:rsidRPr="003D4228">
              <w:rPr>
                <w:rFonts w:asciiTheme="majorHAnsi" w:hAnsiTheme="majorHAnsi" w:cstheme="majorHAnsi"/>
                <w:sz w:val="24"/>
                <w:szCs w:val="24"/>
              </w:rPr>
              <w:t>In caso di lavoratori dipendenti da aziende terze che operano nello stesso sito produttivo (</w:t>
            </w:r>
            <w:r w:rsidRPr="003D4228">
              <w:rPr>
                <w:rFonts w:asciiTheme="majorHAnsi" w:hAnsiTheme="majorHAnsi" w:cstheme="majorHAnsi"/>
                <w:i/>
                <w:sz w:val="24"/>
                <w:szCs w:val="24"/>
              </w:rPr>
              <w:t xml:space="preserve">manutentori, fornitori, addetti alle pulizie o </w:t>
            </w:r>
            <w:r w:rsidRPr="003D4228">
              <w:rPr>
                <w:rFonts w:asciiTheme="majorHAnsi" w:hAnsiTheme="majorHAnsi" w:cstheme="majorHAnsi"/>
                <w:sz w:val="24"/>
                <w:szCs w:val="24"/>
              </w:rPr>
              <w:t>vigilanza) che risultassero positivi al tampone COVID-19, l’appaltatore dovrà informare immediatamente il committente ed entrambi dovranno collaborare con l’autorità sanitaria fornendo elementi utili all’individuazione di eventuali contatti stretti.</w:t>
            </w:r>
          </w:p>
          <w:p w:rsidR="00113824" w:rsidRPr="00541F25" w:rsidRDefault="00113824" w:rsidP="000F3A57">
            <w:pPr>
              <w:pStyle w:val="Paragrafoelenco"/>
              <w:widowControl w:val="0"/>
              <w:numPr>
                <w:ilvl w:val="0"/>
                <w:numId w:val="17"/>
              </w:numPr>
              <w:pBdr>
                <w:between w:val="single" w:sz="4" w:space="1" w:color="auto"/>
                <w:bar w:val="single" w:sz="4" w:color="auto"/>
              </w:pBdr>
              <w:autoSpaceDE w:val="0"/>
              <w:autoSpaceDN w:val="0"/>
              <w:spacing w:after="0" w:line="240" w:lineRule="auto"/>
              <w:jc w:val="both"/>
              <w:rPr>
                <w:rFonts w:asciiTheme="majorHAnsi" w:hAnsiTheme="majorHAnsi" w:cstheme="majorHAnsi"/>
                <w:i/>
                <w:sz w:val="24"/>
                <w:szCs w:val="24"/>
              </w:rPr>
            </w:pPr>
            <w:r w:rsidRPr="00541F25">
              <w:rPr>
                <w:rFonts w:asciiTheme="majorHAnsi" w:hAnsiTheme="majorHAnsi" w:cstheme="majorHAnsi"/>
                <w:i/>
                <w:sz w:val="24"/>
                <w:szCs w:val="24"/>
              </w:rPr>
              <w:t>Vigilanza</w:t>
            </w:r>
          </w:p>
          <w:p w:rsidR="00113824" w:rsidRPr="000661C0" w:rsidRDefault="00113824" w:rsidP="000F3A5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spacing w:after="0" w:line="240" w:lineRule="auto"/>
              <w:jc w:val="both"/>
              <w:rPr>
                <w:rFonts w:asciiTheme="majorHAnsi" w:hAnsiTheme="majorHAnsi" w:cstheme="majorHAnsi"/>
                <w:sz w:val="24"/>
                <w:szCs w:val="24"/>
              </w:rPr>
            </w:pPr>
            <w:r w:rsidRPr="000661C0">
              <w:rPr>
                <w:rFonts w:asciiTheme="majorHAnsi" w:hAnsiTheme="majorHAnsi" w:cstheme="majorHAnsi"/>
                <w:b/>
                <w:color w:val="FF0000"/>
                <w:sz w:val="24"/>
                <w:szCs w:val="24"/>
              </w:rPr>
              <w:t xml:space="preserve">L’Azienda … </w:t>
            </w:r>
            <w:r w:rsidRPr="000661C0">
              <w:rPr>
                <w:rFonts w:asciiTheme="majorHAnsi" w:hAnsiTheme="majorHAnsi" w:cstheme="majorHAnsi"/>
                <w:sz w:val="24"/>
                <w:szCs w:val="24"/>
              </w:rPr>
              <w:t>vigila affinch</w:t>
            </w:r>
            <w:r>
              <w:rPr>
                <w:rFonts w:asciiTheme="majorHAnsi" w:hAnsiTheme="majorHAnsi" w:cstheme="majorHAnsi"/>
                <w:sz w:val="24"/>
                <w:szCs w:val="24"/>
              </w:rPr>
              <w:t>é</w:t>
            </w:r>
            <w:r w:rsidRPr="000661C0">
              <w:rPr>
                <w:rFonts w:asciiTheme="majorHAnsi" w:hAnsiTheme="majorHAnsi" w:cstheme="majorHAnsi"/>
                <w:sz w:val="24"/>
                <w:szCs w:val="24"/>
              </w:rPr>
              <w:t xml:space="preserve"> i lavoratori dell’impresa appaltatrice o delle aziende terze che operano a qualunque tit</w:t>
            </w:r>
            <w:r>
              <w:rPr>
                <w:rFonts w:asciiTheme="majorHAnsi" w:hAnsiTheme="majorHAnsi" w:cstheme="majorHAnsi"/>
                <w:sz w:val="24"/>
                <w:szCs w:val="24"/>
              </w:rPr>
              <w:t>olo nel perimetro aziendale</w:t>
            </w:r>
            <w:r w:rsidRPr="000661C0">
              <w:rPr>
                <w:rFonts w:asciiTheme="majorHAnsi" w:hAnsiTheme="majorHAnsi" w:cstheme="majorHAnsi"/>
                <w:sz w:val="24"/>
                <w:szCs w:val="24"/>
              </w:rPr>
              <w:t xml:space="preserve"> rispettino integralm</w:t>
            </w:r>
            <w:r>
              <w:rPr>
                <w:rFonts w:asciiTheme="majorHAnsi" w:hAnsiTheme="majorHAnsi" w:cstheme="majorHAnsi"/>
                <w:sz w:val="24"/>
                <w:szCs w:val="24"/>
              </w:rPr>
              <w:t>ente le disposizioni di questo P</w:t>
            </w:r>
            <w:r w:rsidRPr="000661C0">
              <w:rPr>
                <w:rFonts w:asciiTheme="majorHAnsi" w:hAnsiTheme="majorHAnsi" w:cstheme="majorHAnsi"/>
                <w:sz w:val="24"/>
                <w:szCs w:val="24"/>
              </w:rPr>
              <w:t>rotocollo.</w:t>
            </w:r>
          </w:p>
          <w:p w:rsidR="00113824" w:rsidRPr="0073080A" w:rsidRDefault="00113824" w:rsidP="000F3A5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spacing w:after="0" w:line="240" w:lineRule="auto"/>
              <w:jc w:val="both"/>
              <w:rPr>
                <w:rFonts w:asciiTheme="majorHAnsi" w:hAnsiTheme="majorHAnsi" w:cstheme="majorHAnsi"/>
                <w:i/>
                <w:sz w:val="24"/>
                <w:szCs w:val="24"/>
              </w:rPr>
            </w:pPr>
            <w:r>
              <w:rPr>
                <w:rFonts w:asciiTheme="majorHAnsi" w:hAnsiTheme="majorHAnsi" w:cstheme="majorHAnsi"/>
                <w:i/>
                <w:sz w:val="24"/>
                <w:szCs w:val="24"/>
              </w:rPr>
              <w:t xml:space="preserve">       f) Servizi igienici </w:t>
            </w:r>
          </w:p>
        </w:tc>
      </w:tr>
      <w:tr w:rsidR="00113824" w:rsidTr="000F3A57">
        <w:tc>
          <w:tcPr>
            <w:tcW w:w="9628" w:type="dxa"/>
            <w:tcBorders>
              <w:top w:val="single" w:sz="4" w:space="0" w:color="auto"/>
              <w:left w:val="single" w:sz="4" w:space="0" w:color="auto"/>
              <w:bottom w:val="single" w:sz="4" w:space="0" w:color="auto"/>
              <w:right w:val="single" w:sz="4" w:space="0" w:color="auto"/>
            </w:tcBorders>
          </w:tcPr>
          <w:p w:rsidR="00113824" w:rsidRPr="00214DFB" w:rsidRDefault="00113824" w:rsidP="000F3A57">
            <w:pPr>
              <w:jc w:val="both"/>
              <w:rPr>
                <w:rFonts w:asciiTheme="majorHAnsi" w:hAnsiTheme="majorHAnsi" w:cstheme="majorHAnsi"/>
                <w:sz w:val="24"/>
                <w:szCs w:val="24"/>
              </w:rPr>
            </w:pPr>
            <w:r w:rsidRPr="00C02C30">
              <w:rPr>
                <w:rFonts w:asciiTheme="majorHAnsi" w:hAnsiTheme="majorHAnsi" w:cstheme="majorHAnsi"/>
                <w:b/>
                <w:color w:val="FF0000"/>
                <w:sz w:val="24"/>
                <w:szCs w:val="24"/>
              </w:rPr>
              <w:t>L’Azienda</w:t>
            </w:r>
            <w:r>
              <w:rPr>
                <w:rFonts w:asciiTheme="majorHAnsi" w:hAnsiTheme="majorHAnsi" w:cstheme="majorHAnsi"/>
                <w:b/>
                <w:color w:val="FF0000"/>
                <w:sz w:val="24"/>
                <w:szCs w:val="24"/>
              </w:rPr>
              <w:t xml:space="preserve"> …</w:t>
            </w:r>
            <w:r>
              <w:rPr>
                <w:rFonts w:asciiTheme="majorHAnsi" w:hAnsiTheme="majorHAnsi" w:cstheme="majorHAnsi"/>
                <w:sz w:val="24"/>
                <w:szCs w:val="24"/>
              </w:rPr>
              <w:t xml:space="preserve"> ha installato fuori dai locali aziendali servizi igienici dedicati ai fornitori/trasportatori/appaltatori/visitatori esterni [</w:t>
            </w:r>
            <w:r w:rsidRPr="00541F25">
              <w:rPr>
                <w:rFonts w:asciiTheme="majorHAnsi" w:hAnsiTheme="majorHAnsi" w:cstheme="majorHAnsi"/>
                <w:b/>
                <w:i/>
                <w:sz w:val="24"/>
                <w:szCs w:val="24"/>
              </w:rPr>
              <w:t>oppure</w:t>
            </w:r>
            <w:r>
              <w:rPr>
                <w:rFonts w:asciiTheme="majorHAnsi" w:hAnsiTheme="majorHAnsi" w:cstheme="majorHAnsi"/>
                <w:sz w:val="24"/>
                <w:szCs w:val="24"/>
              </w:rPr>
              <w:t xml:space="preserve"> ha dedicato ai fornitori/trasportatori/appaltatori/visitatori esterni dei servizi igienici interni ad uso esclusivo, in numero adeguato all’affollamento previsto (</w:t>
            </w:r>
            <w:r w:rsidRPr="00823BCE">
              <w:rPr>
                <w:rFonts w:asciiTheme="majorHAnsi" w:hAnsiTheme="majorHAnsi" w:cstheme="majorHAnsi"/>
                <w:i/>
                <w:sz w:val="24"/>
                <w:szCs w:val="24"/>
              </w:rPr>
              <w:t>indicare il numero di servizi igienici ed il numero massimo di presenze previste</w:t>
            </w:r>
            <w:r>
              <w:rPr>
                <w:rFonts w:asciiTheme="majorHAnsi" w:hAnsiTheme="majorHAnsi" w:cstheme="majorHAnsi"/>
                <w:sz w:val="24"/>
                <w:szCs w:val="24"/>
              </w:rPr>
              <w:t>)]. È vietato l’utilizzo dei servizi igienici dedicati al personale dipendente (</w:t>
            </w:r>
            <w:r w:rsidRPr="00541F25">
              <w:rPr>
                <w:rFonts w:asciiTheme="majorHAnsi" w:hAnsiTheme="majorHAnsi" w:cstheme="majorHAnsi"/>
                <w:b/>
                <w:i/>
                <w:sz w:val="24"/>
                <w:szCs w:val="24"/>
              </w:rPr>
              <w:t>anche per le aziende che non possono installare servizi igienici dedicati ai fornitori/trasportatori/appaltatori/visitatori esterni</w:t>
            </w:r>
            <w:r>
              <w:rPr>
                <w:rFonts w:asciiTheme="majorHAnsi" w:hAnsiTheme="majorHAnsi" w:cstheme="majorHAnsi"/>
                <w:sz w:val="24"/>
                <w:szCs w:val="24"/>
              </w:rPr>
              <w:t xml:space="preserve">). </w:t>
            </w:r>
            <w:r w:rsidRPr="007E6869">
              <w:rPr>
                <w:rFonts w:asciiTheme="majorHAnsi" w:hAnsiTheme="majorHAnsi" w:cstheme="majorHAnsi"/>
                <w:sz w:val="24"/>
                <w:szCs w:val="24"/>
              </w:rPr>
              <w:t xml:space="preserve">Sono disponibili dispositivi igienici monouso quali carta igienica e </w:t>
            </w:r>
            <w:proofErr w:type="spellStart"/>
            <w:r w:rsidRPr="007E6869">
              <w:rPr>
                <w:rFonts w:asciiTheme="majorHAnsi" w:hAnsiTheme="majorHAnsi" w:cstheme="majorHAnsi"/>
                <w:sz w:val="24"/>
                <w:szCs w:val="24"/>
              </w:rPr>
              <w:t>copriwater</w:t>
            </w:r>
            <w:proofErr w:type="spellEnd"/>
            <w:r w:rsidRPr="007E6869">
              <w:rPr>
                <w:rFonts w:asciiTheme="majorHAnsi" w:hAnsiTheme="majorHAnsi" w:cstheme="majorHAnsi"/>
                <w:sz w:val="24"/>
                <w:szCs w:val="24"/>
              </w:rPr>
              <w:t>. Vige l’obbligo di indossare la mascherina chirurgica, in modo proattivo, all’interno dei servizi igienici. È garantita adeguata pulizia giornaliera e la sanificazione settimanale di tutti i servizi igienici.</w:t>
            </w:r>
          </w:p>
        </w:tc>
      </w:tr>
      <w:tr w:rsidR="00113824" w:rsidTr="000F3A57">
        <w:tc>
          <w:tcPr>
            <w:tcW w:w="9628" w:type="dxa"/>
            <w:tcBorders>
              <w:top w:val="single" w:sz="4" w:space="0" w:color="auto"/>
              <w:left w:val="single" w:sz="4" w:space="0" w:color="auto"/>
              <w:bottom w:val="single" w:sz="4" w:space="0" w:color="auto"/>
              <w:right w:val="single" w:sz="4" w:space="0" w:color="auto"/>
            </w:tcBorders>
          </w:tcPr>
          <w:p w:rsidR="00113824" w:rsidRPr="0073080A" w:rsidRDefault="00113824" w:rsidP="000F3A57">
            <w:pPr>
              <w:pStyle w:val="Paragrafoelenco"/>
              <w:widowControl w:val="0"/>
              <w:numPr>
                <w:ilvl w:val="0"/>
                <w:numId w:val="35"/>
              </w:numPr>
              <w:autoSpaceDE w:val="0"/>
              <w:autoSpaceDN w:val="0"/>
              <w:spacing w:after="0" w:line="240" w:lineRule="auto"/>
              <w:jc w:val="both"/>
              <w:rPr>
                <w:rFonts w:asciiTheme="majorHAnsi" w:hAnsiTheme="majorHAnsi" w:cstheme="majorHAnsi"/>
                <w:i/>
                <w:sz w:val="24"/>
                <w:szCs w:val="24"/>
              </w:rPr>
            </w:pPr>
            <w:r w:rsidRPr="0073080A">
              <w:rPr>
                <w:rFonts w:asciiTheme="majorHAnsi" w:hAnsiTheme="majorHAnsi" w:cstheme="majorHAnsi"/>
                <w:i/>
                <w:sz w:val="24"/>
                <w:szCs w:val="24"/>
              </w:rPr>
              <w:lastRenderedPageBreak/>
              <w:t>Servizio di trasporto organizzato dall’azienda (se pertinente)</w:t>
            </w:r>
          </w:p>
        </w:tc>
      </w:tr>
      <w:tr w:rsidR="00113824" w:rsidTr="000F3A57">
        <w:tc>
          <w:tcPr>
            <w:tcW w:w="9628" w:type="dxa"/>
            <w:tcBorders>
              <w:top w:val="single" w:sz="4" w:space="0" w:color="auto"/>
              <w:left w:val="single" w:sz="4" w:space="0" w:color="auto"/>
              <w:bottom w:val="single" w:sz="4" w:space="0" w:color="auto"/>
              <w:right w:val="single" w:sz="4" w:space="0" w:color="auto"/>
            </w:tcBorders>
          </w:tcPr>
          <w:p w:rsidR="00113824" w:rsidRDefault="00113824" w:rsidP="000F3A57">
            <w:pPr>
              <w:jc w:val="both"/>
              <w:rPr>
                <w:rFonts w:asciiTheme="majorHAnsi" w:hAnsiTheme="majorHAnsi" w:cstheme="majorHAnsi"/>
                <w:sz w:val="24"/>
                <w:szCs w:val="24"/>
              </w:rPr>
            </w:pPr>
            <w:r w:rsidRPr="00C02C30">
              <w:rPr>
                <w:rFonts w:asciiTheme="majorHAnsi" w:hAnsiTheme="majorHAnsi" w:cstheme="majorHAnsi"/>
                <w:b/>
                <w:color w:val="FF0000"/>
                <w:sz w:val="24"/>
                <w:szCs w:val="24"/>
              </w:rPr>
              <w:t>L’Azienda</w:t>
            </w:r>
            <w:r>
              <w:rPr>
                <w:rFonts w:asciiTheme="majorHAnsi" w:hAnsiTheme="majorHAnsi" w:cstheme="majorHAnsi"/>
                <w:b/>
                <w:color w:val="FF0000"/>
                <w:sz w:val="24"/>
                <w:szCs w:val="24"/>
              </w:rPr>
              <w:t xml:space="preserve"> …</w:t>
            </w:r>
            <w:r w:rsidRPr="000811C9">
              <w:rPr>
                <w:rFonts w:asciiTheme="majorHAnsi" w:hAnsiTheme="majorHAnsi" w:cstheme="majorHAnsi"/>
                <w:sz w:val="24"/>
                <w:szCs w:val="24"/>
              </w:rPr>
              <w:t xml:space="preserve">  </w:t>
            </w:r>
            <w:r>
              <w:rPr>
                <w:rFonts w:asciiTheme="majorHAnsi" w:hAnsiTheme="majorHAnsi" w:cstheme="majorHAnsi"/>
                <w:sz w:val="24"/>
                <w:szCs w:val="24"/>
              </w:rPr>
              <w:t>garantisce</w:t>
            </w:r>
            <w:r w:rsidRPr="000811C9">
              <w:rPr>
                <w:rFonts w:asciiTheme="majorHAnsi" w:hAnsiTheme="majorHAnsi" w:cstheme="majorHAnsi"/>
                <w:sz w:val="24"/>
                <w:szCs w:val="24"/>
              </w:rPr>
              <w:t xml:space="preserve"> </w:t>
            </w:r>
            <w:r>
              <w:rPr>
                <w:rFonts w:asciiTheme="majorHAnsi" w:hAnsiTheme="majorHAnsi" w:cstheme="majorHAnsi"/>
                <w:sz w:val="24"/>
                <w:szCs w:val="24"/>
              </w:rPr>
              <w:t xml:space="preserve">la sicurezza dei lavoratori </w:t>
            </w:r>
            <w:r w:rsidRPr="00A56C9B">
              <w:rPr>
                <w:rFonts w:asciiTheme="majorHAnsi" w:hAnsiTheme="majorHAnsi" w:cstheme="majorHAnsi"/>
                <w:sz w:val="24"/>
                <w:szCs w:val="24"/>
              </w:rPr>
              <w:t xml:space="preserve">sui propri mezzi di trasporto </w:t>
            </w:r>
            <w:r>
              <w:rPr>
                <w:rFonts w:asciiTheme="majorHAnsi" w:hAnsiTheme="majorHAnsi" w:cstheme="majorHAnsi"/>
                <w:sz w:val="24"/>
                <w:szCs w:val="24"/>
              </w:rPr>
              <w:t>e lungo ogni spostamento mediante</w:t>
            </w:r>
          </w:p>
          <w:p w:rsidR="00113824" w:rsidRDefault="00113824" w:rsidP="000F3A57">
            <w:pPr>
              <w:pStyle w:val="Paragrafoelenco"/>
              <w:widowControl w:val="0"/>
              <w:numPr>
                <w:ilvl w:val="0"/>
                <w:numId w:val="20"/>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l’obbligo dell’uso di mascherina chirurgica e di guanti monouso;</w:t>
            </w:r>
          </w:p>
          <w:p w:rsidR="00113824" w:rsidRDefault="00113824" w:rsidP="000F3A57">
            <w:pPr>
              <w:pStyle w:val="Paragrafoelenco"/>
              <w:widowControl w:val="0"/>
              <w:numPr>
                <w:ilvl w:val="0"/>
                <w:numId w:val="20"/>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il rispetto del</w:t>
            </w:r>
            <w:r w:rsidRPr="00A56C9B">
              <w:rPr>
                <w:rFonts w:asciiTheme="majorHAnsi" w:hAnsiTheme="majorHAnsi" w:cstheme="majorHAnsi"/>
                <w:sz w:val="24"/>
                <w:szCs w:val="24"/>
              </w:rPr>
              <w:t xml:space="preserve">la distanza interpersonale </w:t>
            </w:r>
            <w:r>
              <w:rPr>
                <w:rFonts w:asciiTheme="majorHAnsi" w:hAnsiTheme="majorHAnsi" w:cstheme="majorHAnsi"/>
                <w:sz w:val="24"/>
                <w:szCs w:val="24"/>
              </w:rPr>
              <w:t>con</w:t>
            </w:r>
            <w:r w:rsidRPr="00A56C9B">
              <w:rPr>
                <w:rFonts w:asciiTheme="majorHAnsi" w:hAnsiTheme="majorHAnsi" w:cstheme="majorHAnsi"/>
                <w:sz w:val="24"/>
                <w:szCs w:val="24"/>
              </w:rPr>
              <w:t xml:space="preserve"> l’installazione di divisori amovibili in plexiglass;</w:t>
            </w:r>
          </w:p>
          <w:p w:rsidR="00113824" w:rsidRDefault="00113824" w:rsidP="000F3A57">
            <w:pPr>
              <w:pStyle w:val="Paragrafoelenco"/>
              <w:widowControl w:val="0"/>
              <w:numPr>
                <w:ilvl w:val="0"/>
                <w:numId w:val="20"/>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la predisposizione di erogatori di gel per l’igienizzazione delle mani;</w:t>
            </w:r>
          </w:p>
          <w:p w:rsidR="00113824" w:rsidRDefault="00113824" w:rsidP="000F3A57">
            <w:pPr>
              <w:pStyle w:val="Paragrafoelenco"/>
              <w:widowControl w:val="0"/>
              <w:numPr>
                <w:ilvl w:val="0"/>
                <w:numId w:val="20"/>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la sanificazione manuale dei mezzi di trasporto dopo ogni uso e la sanificazione meccanica settimanale;</w:t>
            </w:r>
          </w:p>
          <w:p w:rsidR="00113824" w:rsidRPr="003D4228" w:rsidRDefault="00113824" w:rsidP="000F3A57">
            <w:pPr>
              <w:widowControl w:val="0"/>
              <w:autoSpaceDE w:val="0"/>
              <w:autoSpaceDN w:val="0"/>
              <w:spacing w:after="0" w:line="240" w:lineRule="auto"/>
              <w:jc w:val="both"/>
              <w:rPr>
                <w:rFonts w:asciiTheme="majorHAnsi" w:hAnsiTheme="majorHAnsi" w:cstheme="majorHAnsi"/>
                <w:i/>
                <w:sz w:val="24"/>
                <w:szCs w:val="24"/>
                <w:u w:val="single"/>
              </w:rPr>
            </w:pPr>
          </w:p>
        </w:tc>
      </w:tr>
    </w:tbl>
    <w:p w:rsidR="00C601EF" w:rsidRPr="004D53D3" w:rsidRDefault="00C601EF" w:rsidP="00113824">
      <w:pPr>
        <w:jc w:val="both"/>
        <w:rPr>
          <w:rFonts w:asciiTheme="majorHAnsi" w:hAnsiTheme="majorHAnsi" w:cs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13824" w:rsidTr="000F3A57">
        <w:tc>
          <w:tcPr>
            <w:tcW w:w="9628" w:type="dxa"/>
          </w:tcPr>
          <w:p w:rsidR="00113824" w:rsidRPr="00D64BEC" w:rsidRDefault="00113824" w:rsidP="000F3A57">
            <w:pPr>
              <w:pStyle w:val="Paragrafoelenco"/>
              <w:widowControl w:val="0"/>
              <w:numPr>
                <w:ilvl w:val="0"/>
                <w:numId w:val="22"/>
              </w:numPr>
              <w:autoSpaceDE w:val="0"/>
              <w:autoSpaceDN w:val="0"/>
              <w:spacing w:after="0" w:line="240" w:lineRule="auto"/>
              <w:jc w:val="both"/>
              <w:rPr>
                <w:rFonts w:asciiTheme="majorHAnsi" w:hAnsiTheme="majorHAnsi" w:cstheme="majorHAnsi"/>
                <w:b/>
                <w:sz w:val="24"/>
                <w:szCs w:val="24"/>
              </w:rPr>
            </w:pPr>
            <w:r w:rsidRPr="00D64BEC">
              <w:rPr>
                <w:rFonts w:asciiTheme="majorHAnsi" w:hAnsiTheme="majorHAnsi" w:cstheme="majorHAnsi"/>
                <w:b/>
                <w:sz w:val="24"/>
                <w:szCs w:val="24"/>
              </w:rPr>
              <w:t>Pulizia e sanificazione in azienda</w:t>
            </w:r>
          </w:p>
        </w:tc>
      </w:tr>
      <w:tr w:rsidR="00113824" w:rsidTr="000F3A57">
        <w:tc>
          <w:tcPr>
            <w:tcW w:w="9628" w:type="dxa"/>
          </w:tcPr>
          <w:p w:rsidR="00113824" w:rsidRDefault="00113824" w:rsidP="000F3A57">
            <w:pPr>
              <w:jc w:val="both"/>
              <w:rPr>
                <w:rFonts w:asciiTheme="majorHAnsi" w:hAnsiTheme="majorHAnsi" w:cstheme="majorHAnsi"/>
                <w:sz w:val="24"/>
                <w:szCs w:val="24"/>
              </w:rPr>
            </w:pPr>
            <w:r w:rsidRPr="00C02C30">
              <w:rPr>
                <w:rFonts w:asciiTheme="majorHAnsi" w:hAnsiTheme="majorHAnsi" w:cstheme="majorHAnsi"/>
                <w:b/>
                <w:color w:val="FF0000"/>
                <w:sz w:val="24"/>
                <w:szCs w:val="24"/>
              </w:rPr>
              <w:t>L’Azienda</w:t>
            </w:r>
            <w:r>
              <w:rPr>
                <w:rFonts w:asciiTheme="majorHAnsi" w:hAnsiTheme="majorHAnsi" w:cstheme="majorHAnsi"/>
                <w:b/>
                <w:color w:val="FF0000"/>
                <w:sz w:val="24"/>
                <w:szCs w:val="24"/>
              </w:rPr>
              <w:t xml:space="preserve"> …</w:t>
            </w:r>
            <w:r w:rsidRPr="000811C9">
              <w:rPr>
                <w:rFonts w:asciiTheme="majorHAnsi" w:hAnsiTheme="majorHAnsi" w:cstheme="majorHAnsi"/>
                <w:sz w:val="24"/>
                <w:szCs w:val="24"/>
              </w:rPr>
              <w:t xml:space="preserve"> </w:t>
            </w:r>
          </w:p>
          <w:p w:rsidR="00113824" w:rsidRDefault="00113824" w:rsidP="000F3A57">
            <w:pPr>
              <w:pStyle w:val="Paragrafoelenco"/>
              <w:widowControl w:val="0"/>
              <w:numPr>
                <w:ilvl w:val="0"/>
                <w:numId w:val="21"/>
              </w:numPr>
              <w:autoSpaceDE w:val="0"/>
              <w:autoSpaceDN w:val="0"/>
              <w:spacing w:after="0" w:line="240" w:lineRule="auto"/>
              <w:jc w:val="both"/>
              <w:rPr>
                <w:rFonts w:asciiTheme="majorHAnsi" w:hAnsiTheme="majorHAnsi" w:cstheme="majorHAnsi"/>
                <w:sz w:val="24"/>
                <w:szCs w:val="24"/>
              </w:rPr>
            </w:pPr>
            <w:r w:rsidRPr="00DD3A73">
              <w:rPr>
                <w:rFonts w:asciiTheme="majorHAnsi" w:hAnsiTheme="majorHAnsi" w:cstheme="majorHAnsi"/>
                <w:sz w:val="24"/>
                <w:szCs w:val="24"/>
              </w:rPr>
              <w:t>assicura la pulizia giornaliera dei local</w:t>
            </w:r>
            <w:r>
              <w:rPr>
                <w:rFonts w:asciiTheme="majorHAnsi" w:hAnsiTheme="majorHAnsi" w:cstheme="majorHAnsi"/>
                <w:sz w:val="24"/>
                <w:szCs w:val="24"/>
              </w:rPr>
              <w:t xml:space="preserve">i, </w:t>
            </w:r>
            <w:r w:rsidRPr="00DD3A73">
              <w:rPr>
                <w:rFonts w:asciiTheme="majorHAnsi" w:hAnsiTheme="majorHAnsi" w:cstheme="majorHAnsi"/>
                <w:sz w:val="24"/>
                <w:szCs w:val="24"/>
              </w:rPr>
              <w:t>delle postazioni di lavoro</w:t>
            </w:r>
            <w:r>
              <w:rPr>
                <w:rFonts w:asciiTheme="majorHAnsi" w:hAnsiTheme="majorHAnsi" w:cstheme="majorHAnsi"/>
                <w:sz w:val="24"/>
                <w:szCs w:val="24"/>
              </w:rPr>
              <w:t xml:space="preserve">, degli spazi comuni </w:t>
            </w:r>
            <w:r w:rsidRPr="00DD3A73">
              <w:rPr>
                <w:rFonts w:asciiTheme="majorHAnsi" w:hAnsiTheme="majorHAnsi" w:cstheme="majorHAnsi"/>
                <w:sz w:val="24"/>
                <w:szCs w:val="24"/>
              </w:rPr>
              <w:t xml:space="preserve">(mensa, </w:t>
            </w:r>
            <w:r>
              <w:rPr>
                <w:rFonts w:asciiTheme="majorHAnsi" w:hAnsiTheme="majorHAnsi" w:cstheme="majorHAnsi"/>
                <w:sz w:val="24"/>
                <w:szCs w:val="24"/>
              </w:rPr>
              <w:t>spogliatoi, servizi igienici, erogatori automatici, scale</w:t>
            </w:r>
            <w:r w:rsidRPr="00DD3A73">
              <w:rPr>
                <w:rFonts w:asciiTheme="majorHAnsi" w:hAnsiTheme="majorHAnsi" w:cstheme="majorHAnsi"/>
                <w:sz w:val="24"/>
                <w:szCs w:val="24"/>
              </w:rPr>
              <w:t>) e delle installazioni (porte, mancorrenti, finestre,</w:t>
            </w:r>
            <w:r>
              <w:rPr>
                <w:rFonts w:asciiTheme="majorHAnsi" w:hAnsiTheme="majorHAnsi" w:cstheme="majorHAnsi"/>
                <w:sz w:val="24"/>
                <w:szCs w:val="24"/>
              </w:rPr>
              <w:t xml:space="preserve"> scaffali</w:t>
            </w:r>
            <w:r w:rsidRPr="00DD3A73">
              <w:rPr>
                <w:rFonts w:asciiTheme="majorHAnsi" w:hAnsiTheme="majorHAnsi" w:cstheme="majorHAnsi"/>
                <w:sz w:val="24"/>
                <w:szCs w:val="24"/>
              </w:rPr>
              <w:t xml:space="preserve"> …) maggiormente esposte al contatto</w:t>
            </w:r>
            <w:r>
              <w:rPr>
                <w:rFonts w:asciiTheme="majorHAnsi" w:hAnsiTheme="majorHAnsi" w:cstheme="majorHAnsi"/>
                <w:sz w:val="24"/>
                <w:szCs w:val="24"/>
              </w:rPr>
              <w:t>;</w:t>
            </w:r>
          </w:p>
          <w:p w:rsidR="00113824" w:rsidRPr="00FA535C" w:rsidRDefault="00113824" w:rsidP="000F3A57">
            <w:pPr>
              <w:pStyle w:val="Paragrafoelenco"/>
              <w:widowControl w:val="0"/>
              <w:numPr>
                <w:ilvl w:val="0"/>
                <w:numId w:val="21"/>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assicura la sanificazione giornaliera</w:t>
            </w:r>
            <w:r w:rsidRPr="00DD3A73">
              <w:rPr>
                <w:rFonts w:asciiTheme="majorHAnsi" w:hAnsiTheme="majorHAnsi" w:cstheme="majorHAnsi"/>
                <w:sz w:val="24"/>
                <w:szCs w:val="24"/>
              </w:rPr>
              <w:t xml:space="preserve"> </w:t>
            </w:r>
            <w:r>
              <w:rPr>
                <w:rFonts w:asciiTheme="majorHAnsi" w:hAnsiTheme="majorHAnsi" w:cstheme="majorHAnsi"/>
                <w:sz w:val="24"/>
                <w:szCs w:val="24"/>
              </w:rPr>
              <w:t>degli spazi comuni</w:t>
            </w:r>
            <w:r w:rsidRPr="00DD3A73">
              <w:rPr>
                <w:rFonts w:asciiTheme="majorHAnsi" w:hAnsiTheme="majorHAnsi" w:cstheme="majorHAnsi"/>
                <w:sz w:val="24"/>
                <w:szCs w:val="24"/>
              </w:rPr>
              <w:t xml:space="preserve"> (mensa, </w:t>
            </w:r>
            <w:r>
              <w:rPr>
                <w:rFonts w:asciiTheme="majorHAnsi" w:hAnsiTheme="majorHAnsi" w:cstheme="majorHAnsi"/>
                <w:sz w:val="24"/>
                <w:szCs w:val="24"/>
              </w:rPr>
              <w:t>spogliatoi, servizi igienici, erogatori automatici, scale</w:t>
            </w:r>
            <w:r w:rsidRPr="00DD3A73">
              <w:rPr>
                <w:rFonts w:asciiTheme="majorHAnsi" w:hAnsiTheme="majorHAnsi" w:cstheme="majorHAnsi"/>
                <w:sz w:val="24"/>
                <w:szCs w:val="24"/>
              </w:rPr>
              <w:t>) e delle installazioni (porte, mancorrenti, finestre, …) maggiormente esposte al contatto</w:t>
            </w:r>
            <w:r>
              <w:rPr>
                <w:rFonts w:asciiTheme="majorHAnsi" w:hAnsiTheme="majorHAnsi" w:cstheme="majorHAnsi"/>
                <w:sz w:val="24"/>
                <w:szCs w:val="24"/>
              </w:rPr>
              <w:t xml:space="preserve">, </w:t>
            </w:r>
            <w:r>
              <w:rPr>
                <w:rFonts w:asciiTheme="majorHAnsi" w:hAnsiTheme="majorHAnsi" w:cstheme="majorHAnsi"/>
                <w:iCs/>
                <w:sz w:val="24"/>
                <w:szCs w:val="24"/>
              </w:rPr>
              <w:t>con un presidio medico chirurgico disinfettante certificato ad azione antibatterica, antivirale ed antimicotica, applicato mediante spruzzatori manuali a nebulizzazione</w:t>
            </w:r>
            <w:r w:rsidRPr="00FA535C">
              <w:rPr>
                <w:rFonts w:asciiTheme="majorHAnsi" w:hAnsiTheme="majorHAnsi" w:cstheme="majorHAnsi"/>
                <w:iCs/>
                <w:sz w:val="24"/>
                <w:szCs w:val="24"/>
              </w:rPr>
              <w:t>, anche da Lavoratore/i dell’azienda;</w:t>
            </w:r>
          </w:p>
          <w:p w:rsidR="00113824" w:rsidRPr="00FA535C" w:rsidRDefault="00113824" w:rsidP="000F3A57">
            <w:pPr>
              <w:pStyle w:val="Paragrafoelenco"/>
              <w:widowControl w:val="0"/>
              <w:numPr>
                <w:ilvl w:val="0"/>
                <w:numId w:val="21"/>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iCs/>
                <w:sz w:val="24"/>
                <w:szCs w:val="24"/>
              </w:rPr>
              <w:t>assicura la sanificazione a fine turno delle attrezzature di lavoro condivise</w:t>
            </w:r>
            <w:r w:rsidRPr="008168C0">
              <w:rPr>
                <w:rFonts w:asciiTheme="majorHAnsi" w:hAnsiTheme="majorHAnsi" w:cstheme="majorHAnsi"/>
                <w:iCs/>
                <w:sz w:val="24"/>
                <w:szCs w:val="24"/>
              </w:rPr>
              <w:t xml:space="preserve"> </w:t>
            </w:r>
            <w:r>
              <w:rPr>
                <w:rFonts w:asciiTheme="majorHAnsi" w:hAnsiTheme="majorHAnsi" w:cstheme="majorHAnsi"/>
                <w:iCs/>
                <w:sz w:val="24"/>
                <w:szCs w:val="24"/>
              </w:rPr>
              <w:t xml:space="preserve">sia negli uffici </w:t>
            </w:r>
            <w:r w:rsidRPr="008168C0">
              <w:rPr>
                <w:rFonts w:asciiTheme="majorHAnsi" w:hAnsiTheme="majorHAnsi" w:cstheme="majorHAnsi"/>
                <w:iCs/>
                <w:sz w:val="24"/>
                <w:szCs w:val="24"/>
              </w:rPr>
              <w:t xml:space="preserve">(computer, tastiere, video, sedie, piano di lavoro, maniglie, armadi, </w:t>
            </w:r>
            <w:r w:rsidRPr="009C2B16">
              <w:rPr>
                <w:rFonts w:asciiTheme="majorHAnsi" w:hAnsiTheme="majorHAnsi" w:cstheme="majorHAnsi"/>
                <w:sz w:val="24"/>
                <w:szCs w:val="24"/>
              </w:rPr>
              <w:t>corrimani, pulsantiere, citofoni</w:t>
            </w:r>
            <w:r>
              <w:rPr>
                <w:rFonts w:asciiTheme="majorHAnsi" w:hAnsiTheme="majorHAnsi" w:cstheme="majorHAnsi"/>
                <w:sz w:val="24"/>
                <w:szCs w:val="24"/>
              </w:rPr>
              <w:t xml:space="preserve">, </w:t>
            </w:r>
            <w:proofErr w:type="spellStart"/>
            <w:r w:rsidRPr="008168C0">
              <w:rPr>
                <w:rFonts w:asciiTheme="majorHAnsi" w:hAnsiTheme="majorHAnsi" w:cstheme="majorHAnsi"/>
                <w:iCs/>
                <w:sz w:val="24"/>
                <w:szCs w:val="24"/>
              </w:rPr>
              <w:t>etc</w:t>
            </w:r>
            <w:proofErr w:type="spellEnd"/>
            <w:r w:rsidRPr="008168C0">
              <w:rPr>
                <w:rFonts w:asciiTheme="majorHAnsi" w:hAnsiTheme="majorHAnsi" w:cstheme="majorHAnsi"/>
                <w:iCs/>
                <w:sz w:val="24"/>
                <w:szCs w:val="24"/>
              </w:rPr>
              <w:t>)</w:t>
            </w:r>
            <w:r>
              <w:rPr>
                <w:rFonts w:asciiTheme="majorHAnsi" w:hAnsiTheme="majorHAnsi" w:cstheme="majorHAnsi"/>
                <w:iCs/>
                <w:sz w:val="24"/>
                <w:szCs w:val="24"/>
              </w:rPr>
              <w:t xml:space="preserve"> che nei reparti produttivi </w:t>
            </w:r>
            <w:r w:rsidRPr="008168C0">
              <w:rPr>
                <w:rFonts w:asciiTheme="majorHAnsi" w:hAnsiTheme="majorHAnsi" w:cstheme="majorHAnsi"/>
                <w:iCs/>
                <w:sz w:val="24"/>
                <w:szCs w:val="24"/>
              </w:rPr>
              <w:t xml:space="preserve">(centrali di manovra, dispositivi di comando, </w:t>
            </w:r>
            <w:proofErr w:type="spellStart"/>
            <w:r w:rsidRPr="008168C0">
              <w:rPr>
                <w:rFonts w:asciiTheme="majorHAnsi" w:hAnsiTheme="majorHAnsi" w:cstheme="majorHAnsi"/>
                <w:iCs/>
                <w:sz w:val="24"/>
                <w:szCs w:val="24"/>
              </w:rPr>
              <w:t>etc</w:t>
            </w:r>
            <w:proofErr w:type="spellEnd"/>
            <w:r w:rsidRPr="008168C0">
              <w:rPr>
                <w:rFonts w:asciiTheme="majorHAnsi" w:hAnsiTheme="majorHAnsi" w:cstheme="majorHAnsi"/>
                <w:iCs/>
                <w:sz w:val="24"/>
                <w:szCs w:val="24"/>
              </w:rPr>
              <w:t>…)</w:t>
            </w:r>
            <w:r>
              <w:rPr>
                <w:rFonts w:asciiTheme="majorHAnsi" w:hAnsiTheme="majorHAnsi" w:cstheme="majorHAnsi"/>
                <w:iCs/>
                <w:sz w:val="24"/>
                <w:szCs w:val="24"/>
              </w:rPr>
              <w:t xml:space="preserve">, con un presidio medico chirurgico disinfettante certificato ad azione antibatterica, antivirale ed antimicotica, applicato mediante spruzzatori manuali a nebulizzazione </w:t>
            </w:r>
            <w:r w:rsidRPr="00FA535C">
              <w:rPr>
                <w:rFonts w:asciiTheme="majorHAnsi" w:hAnsiTheme="majorHAnsi" w:cstheme="majorHAnsi"/>
                <w:iCs/>
                <w:sz w:val="24"/>
                <w:szCs w:val="24"/>
              </w:rPr>
              <w:t>anche da Lavoratore/i dell’azienda;</w:t>
            </w:r>
          </w:p>
          <w:p w:rsidR="00113824" w:rsidRPr="005E624E" w:rsidRDefault="00113824" w:rsidP="000F3A57">
            <w:pPr>
              <w:pStyle w:val="Paragrafoelenco"/>
              <w:widowControl w:val="0"/>
              <w:numPr>
                <w:ilvl w:val="0"/>
                <w:numId w:val="21"/>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assicura la sanificazione settimanale</w:t>
            </w:r>
            <w:r w:rsidRPr="00DD3A73">
              <w:rPr>
                <w:rFonts w:asciiTheme="majorHAnsi" w:hAnsiTheme="majorHAnsi" w:cstheme="majorHAnsi"/>
                <w:sz w:val="24"/>
                <w:szCs w:val="24"/>
              </w:rPr>
              <w:t xml:space="preserve"> </w:t>
            </w:r>
            <w:r>
              <w:rPr>
                <w:rFonts w:asciiTheme="majorHAnsi" w:hAnsiTheme="majorHAnsi" w:cstheme="majorHAnsi"/>
                <w:sz w:val="24"/>
                <w:szCs w:val="24"/>
              </w:rPr>
              <w:t>degli spazi comuni</w:t>
            </w:r>
            <w:r w:rsidRPr="00DD3A73">
              <w:rPr>
                <w:rFonts w:asciiTheme="majorHAnsi" w:hAnsiTheme="majorHAnsi" w:cstheme="majorHAnsi"/>
                <w:sz w:val="24"/>
                <w:szCs w:val="24"/>
              </w:rPr>
              <w:t xml:space="preserve"> (mensa, </w:t>
            </w:r>
            <w:r>
              <w:rPr>
                <w:rFonts w:asciiTheme="majorHAnsi" w:hAnsiTheme="majorHAnsi" w:cstheme="majorHAnsi"/>
                <w:sz w:val="24"/>
                <w:szCs w:val="24"/>
              </w:rPr>
              <w:t>spogliatoi, servizi igienici, erogatori automatici, scale</w:t>
            </w:r>
            <w:r w:rsidRPr="00DD3A73">
              <w:rPr>
                <w:rFonts w:asciiTheme="majorHAnsi" w:hAnsiTheme="majorHAnsi" w:cstheme="majorHAnsi"/>
                <w:sz w:val="24"/>
                <w:szCs w:val="24"/>
              </w:rPr>
              <w:t>) e delle installazioni (porte, mancorrenti, finestre, …) maggiormente esposte al contatto</w:t>
            </w:r>
            <w:r>
              <w:rPr>
                <w:rFonts w:asciiTheme="majorHAnsi" w:hAnsiTheme="majorHAnsi" w:cstheme="majorHAnsi"/>
                <w:sz w:val="24"/>
                <w:szCs w:val="24"/>
              </w:rPr>
              <w:t xml:space="preserve">, </w:t>
            </w:r>
            <w:r>
              <w:rPr>
                <w:rFonts w:asciiTheme="majorHAnsi" w:hAnsiTheme="majorHAnsi" w:cstheme="majorHAnsi"/>
                <w:iCs/>
                <w:sz w:val="24"/>
                <w:szCs w:val="24"/>
              </w:rPr>
              <w:t>con un presidio medico chirurgico disinfettante certificato ad azione antibatterica, antivirale ed antimicotica, applicato mediante nebulizzatori meccanici da Ditta specializzata con manodopera qualificata;</w:t>
            </w:r>
          </w:p>
          <w:p w:rsidR="00113824" w:rsidRPr="00642C91" w:rsidRDefault="00113824" w:rsidP="000F3A57">
            <w:pPr>
              <w:pStyle w:val="Paragrafoelenco"/>
              <w:jc w:val="both"/>
              <w:rPr>
                <w:rFonts w:asciiTheme="majorHAnsi" w:hAnsiTheme="majorHAnsi" w:cstheme="majorHAnsi"/>
                <w:b/>
                <w:i/>
                <w:sz w:val="24"/>
                <w:szCs w:val="24"/>
              </w:rPr>
            </w:pPr>
            <w:r w:rsidRPr="00642C91">
              <w:rPr>
                <w:rFonts w:asciiTheme="majorHAnsi" w:hAnsiTheme="majorHAnsi" w:cstheme="majorHAnsi"/>
                <w:b/>
                <w:i/>
                <w:iCs/>
                <w:sz w:val="24"/>
                <w:szCs w:val="24"/>
              </w:rPr>
              <w:t>oppure</w:t>
            </w:r>
          </w:p>
          <w:p w:rsidR="00113824" w:rsidRPr="00642C91" w:rsidRDefault="00113824" w:rsidP="000F3A57">
            <w:pPr>
              <w:pStyle w:val="Paragrafoelenco"/>
              <w:jc w:val="both"/>
              <w:rPr>
                <w:sz w:val="24"/>
                <w:szCs w:val="24"/>
              </w:rPr>
            </w:pPr>
            <w:r w:rsidRPr="00642C91">
              <w:rPr>
                <w:sz w:val="24"/>
                <w:szCs w:val="24"/>
              </w:rPr>
              <w:t xml:space="preserve">assicura la sanificazione settimanale con ozono </w:t>
            </w:r>
            <w:r w:rsidRPr="00642C91">
              <w:rPr>
                <w:rFonts w:asciiTheme="majorHAnsi" w:hAnsiTheme="majorHAnsi" w:cstheme="majorHAnsi"/>
                <w:sz w:val="24"/>
                <w:szCs w:val="24"/>
              </w:rPr>
              <w:t xml:space="preserve">dei locali, delle postazioni di lavoro, degli spazi comuni (mensa, spogliatoi, servizi igienici, erogatori automatici, scale) e delle installazioni (porte, mancorrenti, finestre, scaffali …) maggiormente esposte al contatto, mediante appalto a Ditta specializzata con manodopera qualificata, </w:t>
            </w:r>
            <w:r w:rsidRPr="00642C91">
              <w:rPr>
                <w:sz w:val="24"/>
                <w:szCs w:val="24"/>
              </w:rPr>
              <w:t>per garantire una completa inattivazione di tutti i microrganismi, l’eliminazione di residui tossici, nocivi, organici e inorganici nell’aria e sulle superfici eliminando di conseguenza tutti gli odori persistenti;</w:t>
            </w:r>
          </w:p>
          <w:p w:rsidR="00113824" w:rsidRPr="007D3E37" w:rsidRDefault="00113824" w:rsidP="000F3A57">
            <w:pPr>
              <w:pStyle w:val="Paragrafoelenco"/>
              <w:widowControl w:val="0"/>
              <w:numPr>
                <w:ilvl w:val="0"/>
                <w:numId w:val="21"/>
              </w:numPr>
              <w:autoSpaceDE w:val="0"/>
              <w:autoSpaceDN w:val="0"/>
              <w:spacing w:after="0" w:line="240" w:lineRule="auto"/>
              <w:jc w:val="both"/>
              <w:rPr>
                <w:rFonts w:asciiTheme="majorHAnsi" w:hAnsiTheme="majorHAnsi" w:cstheme="majorHAnsi"/>
                <w:sz w:val="24"/>
                <w:szCs w:val="24"/>
              </w:rPr>
            </w:pPr>
            <w:r w:rsidRPr="007D3E37">
              <w:rPr>
                <w:rFonts w:asciiTheme="majorHAnsi" w:hAnsiTheme="majorHAnsi" w:cstheme="majorHAnsi"/>
                <w:sz w:val="24"/>
                <w:szCs w:val="24"/>
              </w:rPr>
              <w:t>(</w:t>
            </w:r>
            <w:r w:rsidRPr="00642C91">
              <w:rPr>
                <w:rFonts w:asciiTheme="majorHAnsi" w:hAnsiTheme="majorHAnsi" w:cstheme="majorHAnsi"/>
                <w:b/>
                <w:i/>
                <w:sz w:val="24"/>
                <w:szCs w:val="24"/>
              </w:rPr>
              <w:t>nelle aziende di produzione di alimenti o bevande</w:t>
            </w:r>
            <w:r w:rsidRPr="007D3E37">
              <w:rPr>
                <w:rFonts w:asciiTheme="majorHAnsi" w:hAnsiTheme="majorHAnsi" w:cstheme="majorHAnsi"/>
                <w:sz w:val="24"/>
                <w:szCs w:val="24"/>
              </w:rPr>
              <w:t>) le operazioni di sanificazione sono eseguite nella salvaguardia dell’igiene alimentare, in assenza di alimenti esposti e/o contenitori destinati al contatto con i cibi; scaffali e piani di lavoro alimentari sono sanificat</w:t>
            </w:r>
            <w:r>
              <w:rPr>
                <w:rFonts w:asciiTheme="majorHAnsi" w:hAnsiTheme="majorHAnsi" w:cstheme="majorHAnsi"/>
                <w:sz w:val="24"/>
                <w:szCs w:val="24"/>
              </w:rPr>
              <w:t xml:space="preserve">i </w:t>
            </w:r>
            <w:r>
              <w:rPr>
                <w:rFonts w:asciiTheme="majorHAnsi" w:hAnsiTheme="majorHAnsi" w:cstheme="majorHAnsi"/>
                <w:sz w:val="24"/>
                <w:szCs w:val="24"/>
              </w:rPr>
              <w:lastRenderedPageBreak/>
              <w:t xml:space="preserve">nel rispetto delle norme </w:t>
            </w:r>
            <w:r w:rsidRPr="007D3E37">
              <w:rPr>
                <w:rFonts w:asciiTheme="majorHAnsi" w:hAnsiTheme="majorHAnsi" w:cstheme="majorHAnsi"/>
                <w:sz w:val="24"/>
                <w:szCs w:val="24"/>
              </w:rPr>
              <w:t>HACCP.</w:t>
            </w:r>
          </w:p>
          <w:p w:rsidR="00113824" w:rsidRDefault="00113824" w:rsidP="000F3A57">
            <w:pPr>
              <w:pStyle w:val="Paragrafoelenco"/>
              <w:widowControl w:val="0"/>
              <w:numPr>
                <w:ilvl w:val="0"/>
                <w:numId w:val="21"/>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per la pulizia e la sanificazione osserva </w:t>
            </w:r>
            <w:r w:rsidRPr="00DD3A73">
              <w:rPr>
                <w:rFonts w:asciiTheme="majorHAnsi" w:hAnsiTheme="majorHAnsi" w:cstheme="majorHAnsi"/>
                <w:sz w:val="24"/>
                <w:szCs w:val="24"/>
              </w:rPr>
              <w:t>le disposizioni della circolare 5443 del 22 febbraio 2020 del Ministero della Salute</w:t>
            </w:r>
            <w:r>
              <w:rPr>
                <w:rFonts w:asciiTheme="majorHAnsi" w:hAnsiTheme="majorHAnsi" w:cstheme="majorHAnsi"/>
                <w:sz w:val="24"/>
                <w:szCs w:val="24"/>
              </w:rPr>
              <w:t xml:space="preserve"> e </w:t>
            </w:r>
            <w:proofErr w:type="spellStart"/>
            <w:r>
              <w:rPr>
                <w:rFonts w:asciiTheme="majorHAnsi" w:hAnsiTheme="majorHAnsi" w:cstheme="majorHAnsi"/>
                <w:sz w:val="24"/>
                <w:szCs w:val="24"/>
              </w:rPr>
              <w:t>s.m.i.</w:t>
            </w:r>
            <w:proofErr w:type="spellEnd"/>
            <w:r>
              <w:rPr>
                <w:rFonts w:asciiTheme="majorHAnsi" w:hAnsiTheme="majorHAnsi" w:cstheme="majorHAnsi"/>
                <w:sz w:val="24"/>
                <w:szCs w:val="24"/>
              </w:rPr>
              <w:t>;</w:t>
            </w:r>
          </w:p>
          <w:p w:rsidR="00113824" w:rsidRPr="0088560E" w:rsidRDefault="00113824" w:rsidP="000F3A57">
            <w:pPr>
              <w:jc w:val="both"/>
              <w:rPr>
                <w:rFonts w:asciiTheme="majorHAnsi" w:hAnsiTheme="majorHAnsi" w:cstheme="majorHAnsi"/>
                <w:sz w:val="24"/>
                <w:szCs w:val="24"/>
              </w:rPr>
            </w:pPr>
            <w:r w:rsidRPr="00C02C30">
              <w:rPr>
                <w:rFonts w:asciiTheme="majorHAnsi" w:hAnsiTheme="majorHAnsi" w:cstheme="majorHAnsi"/>
                <w:b/>
                <w:color w:val="FF0000"/>
                <w:sz w:val="24"/>
                <w:szCs w:val="24"/>
              </w:rPr>
              <w:t>L’Azienda</w:t>
            </w:r>
            <w:r>
              <w:rPr>
                <w:rFonts w:asciiTheme="majorHAnsi" w:hAnsiTheme="majorHAnsi" w:cstheme="majorHAnsi"/>
                <w:b/>
                <w:color w:val="FF0000"/>
                <w:sz w:val="24"/>
                <w:szCs w:val="24"/>
              </w:rPr>
              <w:t xml:space="preserve"> …</w:t>
            </w:r>
            <w:r>
              <w:rPr>
                <w:rFonts w:asciiTheme="majorHAnsi" w:hAnsiTheme="majorHAnsi" w:cstheme="majorHAnsi"/>
                <w:sz w:val="24"/>
                <w:szCs w:val="24"/>
              </w:rPr>
              <w:t>procede all</w:t>
            </w:r>
            <w:r w:rsidRPr="000811C9">
              <w:rPr>
                <w:rFonts w:asciiTheme="majorHAnsi" w:hAnsiTheme="majorHAnsi" w:cstheme="majorHAnsi"/>
                <w:sz w:val="24"/>
                <w:szCs w:val="24"/>
              </w:rPr>
              <w:t xml:space="preserve">a </w:t>
            </w:r>
            <w:r>
              <w:rPr>
                <w:rFonts w:asciiTheme="majorHAnsi" w:hAnsiTheme="majorHAnsi" w:cstheme="majorHAnsi"/>
                <w:sz w:val="24"/>
                <w:szCs w:val="24"/>
              </w:rPr>
              <w:t xml:space="preserve">pulizia e </w:t>
            </w:r>
            <w:r w:rsidRPr="000811C9">
              <w:rPr>
                <w:rFonts w:asciiTheme="majorHAnsi" w:hAnsiTheme="majorHAnsi" w:cstheme="majorHAnsi"/>
                <w:sz w:val="24"/>
                <w:szCs w:val="24"/>
              </w:rPr>
              <w:t>sanificazione</w:t>
            </w:r>
            <w:r>
              <w:rPr>
                <w:rFonts w:asciiTheme="majorHAnsi" w:hAnsiTheme="majorHAnsi" w:cstheme="majorHAnsi"/>
                <w:sz w:val="24"/>
                <w:szCs w:val="24"/>
              </w:rPr>
              <w:t xml:space="preserve"> dei locali aziendali, con nebulizzatori meccanici </w:t>
            </w:r>
            <w:r w:rsidRPr="00642C91">
              <w:rPr>
                <w:rFonts w:asciiTheme="majorHAnsi" w:hAnsiTheme="majorHAnsi" w:cstheme="majorHAnsi"/>
                <w:b/>
                <w:i/>
                <w:sz w:val="24"/>
                <w:szCs w:val="24"/>
              </w:rPr>
              <w:t>oppure</w:t>
            </w:r>
            <w:r>
              <w:rPr>
                <w:rFonts w:asciiTheme="majorHAnsi" w:hAnsiTheme="majorHAnsi" w:cstheme="majorHAnsi"/>
                <w:sz w:val="24"/>
                <w:szCs w:val="24"/>
              </w:rPr>
              <w:t xml:space="preserve"> con ozono,</w:t>
            </w:r>
            <w:r>
              <w:t xml:space="preserve"> </w:t>
            </w:r>
            <w:r>
              <w:rPr>
                <w:rFonts w:asciiTheme="majorHAnsi" w:hAnsiTheme="majorHAnsi" w:cstheme="majorHAnsi"/>
                <w:sz w:val="24"/>
                <w:szCs w:val="24"/>
              </w:rPr>
              <w:t>nonché alla loro ventilazione, n</w:t>
            </w:r>
            <w:r w:rsidRPr="001D4DC1">
              <w:rPr>
                <w:rFonts w:asciiTheme="majorHAnsi" w:hAnsiTheme="majorHAnsi" w:cstheme="majorHAnsi"/>
                <w:sz w:val="24"/>
                <w:szCs w:val="24"/>
              </w:rPr>
              <w:t>el caso di presenza di una persona con COVID-19</w:t>
            </w:r>
            <w:r>
              <w:rPr>
                <w:rFonts w:asciiTheme="majorHAnsi" w:hAnsiTheme="majorHAnsi" w:cstheme="majorHAnsi"/>
                <w:sz w:val="24"/>
                <w:szCs w:val="24"/>
              </w:rPr>
              <w:t>,</w:t>
            </w:r>
            <w:r w:rsidRPr="001D4DC1">
              <w:rPr>
                <w:rFonts w:asciiTheme="majorHAnsi" w:hAnsiTheme="majorHAnsi" w:cstheme="majorHAnsi"/>
                <w:sz w:val="24"/>
                <w:szCs w:val="24"/>
              </w:rPr>
              <w:t xml:space="preserve"> </w:t>
            </w:r>
            <w:r>
              <w:rPr>
                <w:rFonts w:asciiTheme="majorHAnsi" w:hAnsiTheme="majorHAnsi" w:cstheme="majorHAnsi"/>
                <w:sz w:val="24"/>
                <w:szCs w:val="24"/>
              </w:rPr>
              <w:t xml:space="preserve">secondo le disposizioni della </w:t>
            </w:r>
            <w:r w:rsidRPr="000811C9">
              <w:rPr>
                <w:rFonts w:asciiTheme="majorHAnsi" w:hAnsiTheme="majorHAnsi" w:cstheme="majorHAnsi"/>
                <w:sz w:val="24"/>
                <w:szCs w:val="24"/>
              </w:rPr>
              <w:t xml:space="preserve">circolare </w:t>
            </w:r>
            <w:r>
              <w:rPr>
                <w:rFonts w:asciiTheme="majorHAnsi" w:hAnsiTheme="majorHAnsi" w:cstheme="majorHAnsi"/>
                <w:sz w:val="24"/>
                <w:szCs w:val="24"/>
              </w:rPr>
              <w:t xml:space="preserve">n. 5443 del 22 febbraio 2020 </w:t>
            </w:r>
            <w:r w:rsidRPr="000811C9">
              <w:rPr>
                <w:rFonts w:asciiTheme="majorHAnsi" w:hAnsiTheme="majorHAnsi" w:cstheme="majorHAnsi"/>
                <w:sz w:val="24"/>
                <w:szCs w:val="24"/>
              </w:rPr>
              <w:t xml:space="preserve">del Ministero della salute </w:t>
            </w:r>
            <w:r>
              <w:rPr>
                <w:rFonts w:asciiTheme="majorHAnsi" w:hAnsiTheme="majorHAnsi" w:cstheme="majorHAnsi"/>
                <w:sz w:val="24"/>
                <w:szCs w:val="24"/>
              </w:rPr>
              <w:t xml:space="preserve">e </w:t>
            </w:r>
            <w:proofErr w:type="spellStart"/>
            <w:r>
              <w:rPr>
                <w:rFonts w:asciiTheme="majorHAnsi" w:hAnsiTheme="majorHAnsi" w:cstheme="majorHAnsi"/>
                <w:sz w:val="24"/>
                <w:szCs w:val="24"/>
              </w:rPr>
              <w:t>s.m.i.</w:t>
            </w:r>
            <w:proofErr w:type="spellEnd"/>
            <w:r>
              <w:rPr>
                <w:rFonts w:asciiTheme="majorHAnsi" w:hAnsiTheme="majorHAnsi" w:cstheme="majorHAnsi"/>
                <w:sz w:val="24"/>
                <w:szCs w:val="24"/>
              </w:rPr>
              <w:t xml:space="preserve"> </w:t>
            </w:r>
            <w:r w:rsidRPr="000811C9">
              <w:rPr>
                <w:rFonts w:asciiTheme="majorHAnsi" w:hAnsiTheme="majorHAnsi" w:cstheme="majorHAnsi"/>
                <w:sz w:val="24"/>
                <w:szCs w:val="24"/>
              </w:rPr>
              <w:t xml:space="preserve">– espressamente richiamata nel protocollo nazionale </w:t>
            </w:r>
            <w:r>
              <w:rPr>
                <w:rFonts w:asciiTheme="majorHAnsi" w:hAnsiTheme="majorHAnsi" w:cstheme="majorHAnsi"/>
                <w:sz w:val="24"/>
                <w:szCs w:val="24"/>
              </w:rPr>
              <w:t>del 24 aprile.</w:t>
            </w:r>
          </w:p>
        </w:tc>
      </w:tr>
    </w:tbl>
    <w:p w:rsidR="00113824" w:rsidRPr="006327F8" w:rsidRDefault="00113824" w:rsidP="00113824">
      <w:pPr>
        <w:jc w:val="both"/>
        <w:rPr>
          <w:rFonts w:asciiTheme="majorHAnsi" w:hAnsiTheme="majorHAnsi" w:cs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13824" w:rsidTr="000F3A57">
        <w:tc>
          <w:tcPr>
            <w:tcW w:w="9628" w:type="dxa"/>
          </w:tcPr>
          <w:p w:rsidR="00113824" w:rsidRPr="00D64BEC" w:rsidRDefault="00113824" w:rsidP="000F3A57">
            <w:pPr>
              <w:pStyle w:val="Paragrafoelenco"/>
              <w:widowControl w:val="0"/>
              <w:numPr>
                <w:ilvl w:val="0"/>
                <w:numId w:val="22"/>
              </w:numPr>
              <w:autoSpaceDE w:val="0"/>
              <w:autoSpaceDN w:val="0"/>
              <w:spacing w:after="0" w:line="240" w:lineRule="auto"/>
              <w:jc w:val="both"/>
              <w:rPr>
                <w:rFonts w:asciiTheme="majorHAnsi" w:hAnsiTheme="majorHAnsi" w:cstheme="majorHAnsi"/>
                <w:b/>
                <w:sz w:val="24"/>
                <w:szCs w:val="24"/>
              </w:rPr>
            </w:pPr>
            <w:r w:rsidRPr="00D64BEC">
              <w:rPr>
                <w:rFonts w:asciiTheme="majorHAnsi" w:hAnsiTheme="majorHAnsi" w:cstheme="majorHAnsi"/>
                <w:b/>
                <w:sz w:val="24"/>
                <w:szCs w:val="24"/>
              </w:rPr>
              <w:t>Precauzioni igieniche personali</w:t>
            </w:r>
          </w:p>
        </w:tc>
      </w:tr>
      <w:tr w:rsidR="00113824" w:rsidTr="000F3A57">
        <w:tc>
          <w:tcPr>
            <w:tcW w:w="9628" w:type="dxa"/>
          </w:tcPr>
          <w:p w:rsidR="00113824" w:rsidRDefault="00113824" w:rsidP="000F3A57">
            <w:pPr>
              <w:jc w:val="both"/>
              <w:rPr>
                <w:rFonts w:asciiTheme="majorHAnsi" w:hAnsiTheme="majorHAnsi" w:cstheme="majorHAnsi"/>
                <w:sz w:val="24"/>
                <w:szCs w:val="24"/>
              </w:rPr>
            </w:pPr>
            <w:r w:rsidRPr="00E2111A">
              <w:rPr>
                <w:rFonts w:asciiTheme="majorHAnsi" w:hAnsiTheme="majorHAnsi" w:cstheme="majorHAnsi"/>
                <w:b/>
                <w:color w:val="FF0000"/>
                <w:sz w:val="24"/>
                <w:szCs w:val="24"/>
              </w:rPr>
              <w:t>L’Azienda</w:t>
            </w:r>
            <w:r>
              <w:rPr>
                <w:rFonts w:asciiTheme="majorHAnsi" w:hAnsiTheme="majorHAnsi" w:cstheme="majorHAnsi"/>
                <w:sz w:val="24"/>
                <w:szCs w:val="24"/>
              </w:rPr>
              <w:t xml:space="preserve"> … </w:t>
            </w:r>
          </w:p>
          <w:p w:rsidR="00113824" w:rsidRPr="00FA535C" w:rsidRDefault="00113824" w:rsidP="000F3A57">
            <w:pPr>
              <w:pStyle w:val="Paragrafoelenco"/>
              <w:widowControl w:val="0"/>
              <w:numPr>
                <w:ilvl w:val="0"/>
                <w:numId w:val="21"/>
              </w:numPr>
              <w:autoSpaceDE w:val="0"/>
              <w:autoSpaceDN w:val="0"/>
              <w:spacing w:after="0" w:line="240" w:lineRule="auto"/>
              <w:jc w:val="both"/>
              <w:rPr>
                <w:rFonts w:asciiTheme="majorHAnsi" w:hAnsiTheme="majorHAnsi" w:cstheme="majorHAnsi"/>
                <w:sz w:val="32"/>
                <w:szCs w:val="32"/>
              </w:rPr>
            </w:pPr>
            <w:r w:rsidRPr="00FA535C">
              <w:rPr>
                <w:rFonts w:asciiTheme="majorHAnsi" w:hAnsiTheme="majorHAnsi" w:cstheme="majorHAnsi"/>
                <w:sz w:val="24"/>
                <w:szCs w:val="24"/>
              </w:rPr>
              <w:t>obbliga le persone presenti in azienda ad adottare tutte le precauzioni igieniche, in particolare per le mani;</w:t>
            </w:r>
          </w:p>
          <w:p w:rsidR="00113824" w:rsidRPr="00AA26E3" w:rsidRDefault="00113824" w:rsidP="000F3A57">
            <w:pPr>
              <w:pStyle w:val="Paragrafoelenco"/>
              <w:widowControl w:val="0"/>
              <w:numPr>
                <w:ilvl w:val="0"/>
                <w:numId w:val="21"/>
              </w:numPr>
              <w:autoSpaceDE w:val="0"/>
              <w:autoSpaceDN w:val="0"/>
              <w:spacing w:after="0" w:line="240" w:lineRule="auto"/>
              <w:jc w:val="both"/>
              <w:rPr>
                <w:rFonts w:asciiTheme="majorHAnsi" w:hAnsiTheme="majorHAnsi" w:cstheme="majorHAnsi"/>
                <w:sz w:val="32"/>
                <w:szCs w:val="32"/>
              </w:rPr>
            </w:pPr>
            <w:r w:rsidRPr="00AA26E3">
              <w:rPr>
                <w:rFonts w:asciiTheme="majorHAnsi" w:hAnsiTheme="majorHAnsi" w:cstheme="majorHAnsi"/>
                <w:sz w:val="24"/>
                <w:szCs w:val="24"/>
              </w:rPr>
              <w:t>raccomanda la frequente pulizia delle mani con acqua e sapone mediante materiale informativo affisso in ogni reparto produttivo, nei luoghi maggiormente frequentati, nei punti in cui è frequente la sosta di lavoratori e terzi (casse, punto informativo, distributore bevande, banco vendita, ecc.), in prossimità ed all’interno dei servizi igienici</w:t>
            </w:r>
            <w:r>
              <w:rPr>
                <w:rFonts w:asciiTheme="majorHAnsi" w:hAnsiTheme="majorHAnsi" w:cstheme="majorHAnsi"/>
                <w:sz w:val="24"/>
                <w:szCs w:val="24"/>
              </w:rPr>
              <w:t>;</w:t>
            </w:r>
          </w:p>
          <w:p w:rsidR="00113824" w:rsidRPr="008D3158" w:rsidRDefault="00113824" w:rsidP="000F3A57">
            <w:pPr>
              <w:pStyle w:val="Paragrafoelenco"/>
              <w:widowControl w:val="0"/>
              <w:numPr>
                <w:ilvl w:val="0"/>
                <w:numId w:val="21"/>
              </w:numPr>
              <w:autoSpaceDE w:val="0"/>
              <w:autoSpaceDN w:val="0"/>
              <w:spacing w:after="0" w:line="240" w:lineRule="auto"/>
              <w:jc w:val="both"/>
              <w:rPr>
                <w:rFonts w:asciiTheme="majorHAnsi" w:hAnsiTheme="majorHAnsi" w:cstheme="majorHAnsi"/>
                <w:sz w:val="32"/>
                <w:szCs w:val="32"/>
              </w:rPr>
            </w:pPr>
            <w:r>
              <w:rPr>
                <w:rFonts w:asciiTheme="majorHAnsi" w:hAnsiTheme="majorHAnsi" w:cstheme="majorHAnsi"/>
                <w:sz w:val="24"/>
                <w:szCs w:val="24"/>
              </w:rPr>
              <w:t>mette a disposizione idonei mezzi detergenti per le mani</w:t>
            </w:r>
            <w:r w:rsidRPr="00D442B3">
              <w:rPr>
                <w:rFonts w:asciiTheme="majorHAnsi" w:hAnsiTheme="majorHAnsi" w:cstheme="majorHAnsi"/>
                <w:sz w:val="24"/>
                <w:szCs w:val="24"/>
              </w:rPr>
              <w:t xml:space="preserve"> all’ingresso, nei servi</w:t>
            </w:r>
            <w:r>
              <w:rPr>
                <w:rFonts w:asciiTheme="majorHAnsi" w:hAnsiTheme="majorHAnsi" w:cstheme="majorHAnsi"/>
                <w:sz w:val="24"/>
                <w:szCs w:val="24"/>
              </w:rPr>
              <w:t xml:space="preserve">zi igienici e nei punti in cui </w:t>
            </w:r>
            <w:r w:rsidRPr="00D442B3">
              <w:rPr>
                <w:rFonts w:asciiTheme="majorHAnsi" w:hAnsiTheme="majorHAnsi" w:cstheme="majorHAnsi"/>
                <w:sz w:val="24"/>
                <w:szCs w:val="24"/>
              </w:rPr>
              <w:t>è frequente la sosta di lavoratori e terzi (casse, punto informativo, distributore bevande, banco vendita, ecc.) e lo scambio di merci oppure oggetti (carta di credito, carta fedeltà, ecc.)</w:t>
            </w:r>
            <w:r>
              <w:rPr>
                <w:rFonts w:asciiTheme="majorHAnsi" w:hAnsiTheme="majorHAnsi" w:cstheme="majorHAnsi"/>
                <w:sz w:val="24"/>
                <w:szCs w:val="24"/>
              </w:rPr>
              <w:t>;</w:t>
            </w:r>
          </w:p>
          <w:p w:rsidR="00113824" w:rsidRPr="00D442B3" w:rsidRDefault="00113824" w:rsidP="000F3A57">
            <w:pPr>
              <w:pStyle w:val="Paragrafoelenco"/>
              <w:widowControl w:val="0"/>
              <w:numPr>
                <w:ilvl w:val="0"/>
                <w:numId w:val="21"/>
              </w:numPr>
              <w:autoSpaceDE w:val="0"/>
              <w:autoSpaceDN w:val="0"/>
              <w:spacing w:after="0" w:line="240" w:lineRule="auto"/>
              <w:jc w:val="both"/>
              <w:rPr>
                <w:rFonts w:asciiTheme="majorHAnsi" w:hAnsiTheme="majorHAnsi" w:cstheme="majorHAnsi"/>
                <w:sz w:val="32"/>
                <w:szCs w:val="32"/>
              </w:rPr>
            </w:pPr>
            <w:r>
              <w:rPr>
                <w:rFonts w:asciiTheme="majorHAnsi" w:hAnsiTheme="majorHAnsi" w:cstheme="majorHAnsi"/>
                <w:sz w:val="24"/>
                <w:szCs w:val="24"/>
              </w:rPr>
              <w:t>vigila affinché vengano adottate tutte le precauzioni igieniche, in particolare per le mani.</w:t>
            </w:r>
          </w:p>
        </w:tc>
      </w:tr>
    </w:tbl>
    <w:p w:rsidR="00113824" w:rsidRPr="006327F8" w:rsidRDefault="00113824" w:rsidP="00113824">
      <w:pPr>
        <w:jc w:val="both"/>
        <w:rPr>
          <w:rFonts w:asciiTheme="majorHAnsi" w:hAnsiTheme="majorHAnsi" w:cs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13824" w:rsidTr="000F3A57">
        <w:tc>
          <w:tcPr>
            <w:tcW w:w="9628" w:type="dxa"/>
          </w:tcPr>
          <w:p w:rsidR="00113824" w:rsidRPr="00C10EBE" w:rsidRDefault="00113824" w:rsidP="000F3A57">
            <w:pPr>
              <w:pStyle w:val="Paragrafoelenco"/>
              <w:widowControl w:val="0"/>
              <w:numPr>
                <w:ilvl w:val="0"/>
                <w:numId w:val="22"/>
              </w:numPr>
              <w:autoSpaceDE w:val="0"/>
              <w:autoSpaceDN w:val="0"/>
              <w:spacing w:after="0" w:line="240" w:lineRule="auto"/>
              <w:jc w:val="both"/>
              <w:rPr>
                <w:rFonts w:asciiTheme="majorHAnsi" w:hAnsiTheme="majorHAnsi" w:cstheme="majorHAnsi"/>
                <w:b/>
                <w:sz w:val="24"/>
                <w:szCs w:val="24"/>
              </w:rPr>
            </w:pPr>
            <w:r w:rsidRPr="00C10EBE">
              <w:rPr>
                <w:rFonts w:asciiTheme="majorHAnsi" w:hAnsiTheme="majorHAnsi" w:cstheme="majorHAnsi"/>
                <w:b/>
                <w:sz w:val="24"/>
                <w:szCs w:val="24"/>
              </w:rPr>
              <w:t>Dispositivi di Protezione Individuale</w:t>
            </w:r>
          </w:p>
        </w:tc>
      </w:tr>
      <w:tr w:rsidR="00113824" w:rsidTr="000F3A57">
        <w:tc>
          <w:tcPr>
            <w:tcW w:w="9628" w:type="dxa"/>
          </w:tcPr>
          <w:p w:rsidR="00113824" w:rsidRDefault="00113824" w:rsidP="000F3A57">
            <w:pPr>
              <w:jc w:val="both"/>
              <w:rPr>
                <w:rFonts w:asciiTheme="majorHAnsi" w:hAnsiTheme="majorHAnsi" w:cstheme="majorHAnsi"/>
                <w:sz w:val="24"/>
                <w:szCs w:val="24"/>
              </w:rPr>
            </w:pPr>
            <w:r w:rsidRPr="00C02C30">
              <w:rPr>
                <w:rFonts w:asciiTheme="majorHAnsi" w:hAnsiTheme="majorHAnsi" w:cstheme="majorHAnsi"/>
                <w:b/>
                <w:color w:val="FF0000"/>
                <w:sz w:val="24"/>
                <w:szCs w:val="24"/>
              </w:rPr>
              <w:t>L’Azienda</w:t>
            </w:r>
            <w:r>
              <w:rPr>
                <w:rFonts w:asciiTheme="majorHAnsi" w:hAnsiTheme="majorHAnsi" w:cstheme="majorHAnsi"/>
                <w:b/>
                <w:color w:val="FF0000"/>
                <w:sz w:val="24"/>
                <w:szCs w:val="24"/>
              </w:rPr>
              <w:t xml:space="preserve"> …</w:t>
            </w:r>
            <w:r w:rsidRPr="000811C9">
              <w:rPr>
                <w:rFonts w:asciiTheme="majorHAnsi" w:hAnsiTheme="majorHAnsi" w:cstheme="majorHAnsi"/>
                <w:sz w:val="24"/>
                <w:szCs w:val="24"/>
              </w:rPr>
              <w:t xml:space="preserve"> </w:t>
            </w:r>
          </w:p>
          <w:p w:rsidR="00113824" w:rsidRDefault="00113824" w:rsidP="000F3A57">
            <w:pPr>
              <w:pStyle w:val="Paragrafoelenco"/>
              <w:widowControl w:val="0"/>
              <w:numPr>
                <w:ilvl w:val="0"/>
                <w:numId w:val="32"/>
              </w:numPr>
              <w:autoSpaceDE w:val="0"/>
              <w:autoSpaceDN w:val="0"/>
              <w:spacing w:after="0" w:line="240" w:lineRule="auto"/>
              <w:jc w:val="both"/>
              <w:rPr>
                <w:rFonts w:asciiTheme="majorHAnsi" w:hAnsiTheme="majorHAnsi" w:cstheme="majorHAnsi"/>
                <w:sz w:val="24"/>
                <w:szCs w:val="24"/>
              </w:rPr>
            </w:pPr>
            <w:r w:rsidRPr="00394986">
              <w:rPr>
                <w:rFonts w:asciiTheme="majorHAnsi" w:hAnsiTheme="majorHAnsi" w:cstheme="majorHAnsi"/>
                <w:sz w:val="24"/>
                <w:szCs w:val="24"/>
              </w:rPr>
              <w:t>mette a disposizione di tutto il personale mascherine chirurgiche, da utilizzare in conformità a quanto previsto dalle indicazioni dell’Organizzazione mondiale della sanità, guanti monouso (</w:t>
            </w:r>
            <w:r w:rsidRPr="008D64DC">
              <w:rPr>
                <w:rFonts w:asciiTheme="majorHAnsi" w:hAnsiTheme="majorHAnsi" w:cstheme="majorHAnsi"/>
                <w:b/>
                <w:i/>
                <w:sz w:val="24"/>
                <w:szCs w:val="24"/>
              </w:rPr>
              <w:t>e</w:t>
            </w:r>
            <w:r w:rsidRPr="00394986">
              <w:rPr>
                <w:rFonts w:asciiTheme="majorHAnsi" w:hAnsiTheme="majorHAnsi" w:cstheme="majorHAnsi"/>
                <w:i/>
                <w:sz w:val="24"/>
                <w:szCs w:val="24"/>
              </w:rPr>
              <w:t xml:space="preserve"> </w:t>
            </w:r>
            <w:r w:rsidRPr="00394986">
              <w:rPr>
                <w:rFonts w:asciiTheme="majorHAnsi" w:hAnsiTheme="majorHAnsi" w:cstheme="majorHAnsi"/>
                <w:sz w:val="24"/>
                <w:szCs w:val="24"/>
              </w:rPr>
              <w:t>schermi facciali)</w:t>
            </w:r>
            <w:r>
              <w:rPr>
                <w:rFonts w:asciiTheme="majorHAnsi" w:hAnsiTheme="majorHAnsi" w:cstheme="majorHAnsi"/>
                <w:sz w:val="24"/>
                <w:szCs w:val="24"/>
              </w:rPr>
              <w:t>;</w:t>
            </w:r>
          </w:p>
          <w:p w:rsidR="00113824" w:rsidRPr="00394986" w:rsidRDefault="00113824" w:rsidP="000F3A57">
            <w:pPr>
              <w:pStyle w:val="Paragrafoelenco"/>
              <w:widowControl w:val="0"/>
              <w:numPr>
                <w:ilvl w:val="0"/>
                <w:numId w:val="32"/>
              </w:numPr>
              <w:autoSpaceDE w:val="0"/>
              <w:autoSpaceDN w:val="0"/>
              <w:spacing w:after="0" w:line="240" w:lineRule="auto"/>
              <w:jc w:val="both"/>
              <w:rPr>
                <w:rFonts w:asciiTheme="majorHAnsi" w:hAnsiTheme="majorHAnsi" w:cstheme="majorHAnsi"/>
                <w:sz w:val="24"/>
                <w:szCs w:val="24"/>
              </w:rPr>
            </w:pPr>
            <w:r w:rsidRPr="00394986">
              <w:rPr>
                <w:rFonts w:asciiTheme="majorHAnsi" w:hAnsiTheme="majorHAnsi" w:cstheme="majorHAnsi"/>
                <w:sz w:val="24"/>
                <w:szCs w:val="24"/>
              </w:rPr>
              <w:t>obbliga l’uso delle mascherine chirurgiche e dei guanti monouso conformi alle disposizioni delle autorità scientifiche e sanitarie;</w:t>
            </w:r>
          </w:p>
          <w:p w:rsidR="00113824" w:rsidRPr="008D64DC" w:rsidRDefault="00113824" w:rsidP="000F3A57">
            <w:pPr>
              <w:pStyle w:val="Paragrafoelenco"/>
              <w:jc w:val="both"/>
              <w:rPr>
                <w:rFonts w:asciiTheme="majorHAnsi" w:hAnsiTheme="majorHAnsi" w:cstheme="majorHAnsi"/>
                <w:b/>
                <w:i/>
                <w:sz w:val="24"/>
                <w:szCs w:val="24"/>
              </w:rPr>
            </w:pPr>
            <w:r w:rsidRPr="008D64DC">
              <w:rPr>
                <w:rFonts w:asciiTheme="majorHAnsi" w:hAnsiTheme="majorHAnsi" w:cstheme="majorHAnsi"/>
                <w:b/>
                <w:i/>
                <w:sz w:val="24"/>
                <w:szCs w:val="24"/>
              </w:rPr>
              <w:t>oppure</w:t>
            </w:r>
          </w:p>
          <w:p w:rsidR="00113824" w:rsidRPr="00394986" w:rsidRDefault="00113824" w:rsidP="000F3A57">
            <w:pPr>
              <w:pStyle w:val="Paragrafoelenco"/>
              <w:jc w:val="both"/>
              <w:rPr>
                <w:rFonts w:asciiTheme="majorHAnsi" w:hAnsiTheme="majorHAnsi" w:cstheme="majorHAnsi"/>
                <w:sz w:val="24"/>
                <w:szCs w:val="24"/>
              </w:rPr>
            </w:pPr>
            <w:r w:rsidRPr="006505A3">
              <w:rPr>
                <w:rFonts w:asciiTheme="majorHAnsi" w:hAnsiTheme="majorHAnsi" w:cstheme="majorHAnsi"/>
                <w:sz w:val="24"/>
                <w:szCs w:val="24"/>
              </w:rPr>
              <w:t>obbliga l’</w:t>
            </w:r>
            <w:r>
              <w:rPr>
                <w:rFonts w:asciiTheme="majorHAnsi" w:hAnsiTheme="majorHAnsi" w:cstheme="majorHAnsi"/>
                <w:sz w:val="24"/>
                <w:szCs w:val="24"/>
              </w:rPr>
              <w:t xml:space="preserve">uso delle mascherine chirurgiche, </w:t>
            </w:r>
            <w:r w:rsidRPr="006505A3">
              <w:rPr>
                <w:rFonts w:asciiTheme="majorHAnsi" w:hAnsiTheme="majorHAnsi" w:cstheme="majorHAnsi"/>
                <w:sz w:val="24"/>
                <w:szCs w:val="24"/>
              </w:rPr>
              <w:t>dei guanti monouso e</w:t>
            </w:r>
            <w:r w:rsidRPr="00115DC7">
              <w:rPr>
                <w:rFonts w:asciiTheme="majorHAnsi" w:hAnsiTheme="majorHAnsi" w:cstheme="majorHAnsi"/>
                <w:i/>
                <w:sz w:val="24"/>
                <w:szCs w:val="24"/>
              </w:rPr>
              <w:t xml:space="preserve"> </w:t>
            </w:r>
            <w:r>
              <w:rPr>
                <w:rFonts w:asciiTheme="majorHAnsi" w:hAnsiTheme="majorHAnsi" w:cstheme="majorHAnsi"/>
                <w:sz w:val="24"/>
                <w:szCs w:val="24"/>
              </w:rPr>
              <w:t xml:space="preserve">degli schermi facciali, </w:t>
            </w:r>
            <w:r w:rsidRPr="006505A3">
              <w:rPr>
                <w:rFonts w:asciiTheme="majorHAnsi" w:hAnsiTheme="majorHAnsi" w:cstheme="majorHAnsi"/>
                <w:sz w:val="24"/>
                <w:szCs w:val="24"/>
              </w:rPr>
              <w:t>conformi alle disposizioni delle autorità scientifiche e sanitarie</w:t>
            </w:r>
            <w:r>
              <w:rPr>
                <w:rFonts w:asciiTheme="majorHAnsi" w:hAnsiTheme="majorHAnsi" w:cstheme="majorHAnsi"/>
                <w:sz w:val="24"/>
                <w:szCs w:val="24"/>
              </w:rPr>
              <w:t>;</w:t>
            </w:r>
          </w:p>
          <w:p w:rsidR="00113824" w:rsidRPr="00394986" w:rsidRDefault="00113824" w:rsidP="00113824">
            <w:pPr>
              <w:pStyle w:val="Paragrafoelenco"/>
              <w:numPr>
                <w:ilvl w:val="0"/>
                <w:numId w:val="32"/>
              </w:numPr>
              <w:spacing w:after="160" w:line="259" w:lineRule="auto"/>
              <w:jc w:val="both"/>
              <w:rPr>
                <w:rFonts w:asciiTheme="majorHAnsi" w:hAnsiTheme="majorHAnsi" w:cstheme="majorHAnsi"/>
                <w:sz w:val="24"/>
                <w:szCs w:val="24"/>
              </w:rPr>
            </w:pPr>
            <w:r w:rsidRPr="00394986">
              <w:rPr>
                <w:rFonts w:asciiTheme="majorHAnsi" w:hAnsiTheme="majorHAnsi" w:cstheme="majorHAnsi"/>
                <w:sz w:val="24"/>
                <w:szCs w:val="24"/>
              </w:rPr>
              <w:t>dispone le seguenti indicazioni per l’uso delle mascherine chirurgiche</w:t>
            </w:r>
          </w:p>
          <w:p w:rsidR="00113824" w:rsidRPr="00394986" w:rsidRDefault="00113824" w:rsidP="00113824">
            <w:pPr>
              <w:pStyle w:val="Paragrafoelenco"/>
              <w:numPr>
                <w:ilvl w:val="0"/>
                <w:numId w:val="30"/>
              </w:numPr>
              <w:spacing w:after="160" w:line="259" w:lineRule="auto"/>
              <w:jc w:val="both"/>
              <w:rPr>
                <w:rFonts w:asciiTheme="majorHAnsi" w:hAnsiTheme="majorHAnsi" w:cstheme="majorHAnsi"/>
                <w:sz w:val="24"/>
                <w:szCs w:val="24"/>
              </w:rPr>
            </w:pPr>
            <w:r w:rsidRPr="00394986">
              <w:rPr>
                <w:rFonts w:asciiTheme="majorHAnsi" w:hAnsiTheme="majorHAnsi" w:cstheme="majorHAnsi"/>
                <w:sz w:val="24"/>
                <w:szCs w:val="24"/>
              </w:rPr>
              <w:t>prima di indossare la mascherina, lavarsi le mani con acqua e sapone o con una soluzione alcolica;</w:t>
            </w:r>
          </w:p>
          <w:p w:rsidR="00113824" w:rsidRPr="00394986" w:rsidRDefault="00113824" w:rsidP="00113824">
            <w:pPr>
              <w:pStyle w:val="Paragrafoelenco"/>
              <w:numPr>
                <w:ilvl w:val="0"/>
                <w:numId w:val="30"/>
              </w:numPr>
              <w:spacing w:after="160" w:line="259" w:lineRule="auto"/>
              <w:jc w:val="both"/>
              <w:rPr>
                <w:rFonts w:asciiTheme="majorHAnsi" w:hAnsiTheme="majorHAnsi" w:cstheme="majorHAnsi"/>
                <w:sz w:val="24"/>
                <w:szCs w:val="24"/>
              </w:rPr>
            </w:pPr>
            <w:r w:rsidRPr="00394986">
              <w:rPr>
                <w:rFonts w:asciiTheme="majorHAnsi" w:hAnsiTheme="majorHAnsi" w:cstheme="majorHAnsi"/>
                <w:sz w:val="24"/>
                <w:szCs w:val="24"/>
              </w:rPr>
              <w:t>coprire bocca e naso con la mascherina assicurandosi che sia integra e che aderisca bene al volto</w:t>
            </w:r>
            <w:r>
              <w:rPr>
                <w:rFonts w:asciiTheme="majorHAnsi" w:hAnsiTheme="majorHAnsi" w:cstheme="majorHAnsi"/>
                <w:sz w:val="24"/>
                <w:szCs w:val="24"/>
              </w:rPr>
              <w:t>, dal naso alla gola;</w:t>
            </w:r>
          </w:p>
          <w:p w:rsidR="00113824" w:rsidRDefault="00113824" w:rsidP="00113824">
            <w:pPr>
              <w:pStyle w:val="Paragrafoelenco"/>
              <w:numPr>
                <w:ilvl w:val="0"/>
                <w:numId w:val="30"/>
              </w:numPr>
              <w:spacing w:after="160" w:line="259" w:lineRule="auto"/>
              <w:jc w:val="both"/>
              <w:rPr>
                <w:rFonts w:asciiTheme="majorHAnsi" w:hAnsiTheme="majorHAnsi" w:cstheme="majorHAnsi"/>
                <w:sz w:val="24"/>
                <w:szCs w:val="24"/>
              </w:rPr>
            </w:pPr>
            <w:r w:rsidRPr="00394986">
              <w:rPr>
                <w:rFonts w:asciiTheme="majorHAnsi" w:hAnsiTheme="majorHAnsi" w:cstheme="majorHAnsi"/>
                <w:sz w:val="24"/>
                <w:szCs w:val="24"/>
              </w:rPr>
              <w:t xml:space="preserve">evitare di toccare la mascherina mentre la si indossa; </w:t>
            </w:r>
          </w:p>
          <w:p w:rsidR="00113824" w:rsidRPr="00394986" w:rsidRDefault="00113824" w:rsidP="00113824">
            <w:pPr>
              <w:pStyle w:val="Paragrafoelenco"/>
              <w:numPr>
                <w:ilvl w:val="0"/>
                <w:numId w:val="30"/>
              </w:numPr>
              <w:spacing w:after="160" w:line="259" w:lineRule="auto"/>
              <w:jc w:val="both"/>
              <w:rPr>
                <w:rFonts w:asciiTheme="majorHAnsi" w:hAnsiTheme="majorHAnsi" w:cstheme="majorHAnsi"/>
                <w:sz w:val="24"/>
                <w:szCs w:val="24"/>
              </w:rPr>
            </w:pPr>
            <w:r w:rsidRPr="00394986">
              <w:rPr>
                <w:rFonts w:asciiTheme="majorHAnsi" w:hAnsiTheme="majorHAnsi" w:cstheme="majorHAnsi"/>
                <w:sz w:val="24"/>
                <w:szCs w:val="24"/>
              </w:rPr>
              <w:t>lavarsi le mani se la si tocca</w:t>
            </w:r>
            <w:r>
              <w:rPr>
                <w:rFonts w:asciiTheme="majorHAnsi" w:hAnsiTheme="majorHAnsi" w:cstheme="majorHAnsi"/>
                <w:sz w:val="24"/>
                <w:szCs w:val="24"/>
              </w:rPr>
              <w:t>;</w:t>
            </w:r>
          </w:p>
          <w:p w:rsidR="00113824" w:rsidRPr="00394986" w:rsidRDefault="00113824" w:rsidP="00113824">
            <w:pPr>
              <w:pStyle w:val="Paragrafoelenco"/>
              <w:numPr>
                <w:ilvl w:val="0"/>
                <w:numId w:val="30"/>
              </w:numPr>
              <w:spacing w:after="160" w:line="259" w:lineRule="auto"/>
              <w:jc w:val="both"/>
              <w:rPr>
                <w:rFonts w:asciiTheme="majorHAnsi" w:hAnsiTheme="majorHAnsi" w:cstheme="majorHAnsi"/>
                <w:sz w:val="24"/>
                <w:szCs w:val="24"/>
              </w:rPr>
            </w:pPr>
            <w:r w:rsidRPr="00394986">
              <w:rPr>
                <w:rFonts w:asciiTheme="majorHAnsi" w:hAnsiTheme="majorHAnsi" w:cstheme="majorHAnsi"/>
                <w:sz w:val="24"/>
                <w:szCs w:val="24"/>
              </w:rPr>
              <w:lastRenderedPageBreak/>
              <w:t>se diventa umida, sostituirla con una nuova e non riutilizzarla, in quanto maschere monouso</w:t>
            </w:r>
            <w:r>
              <w:rPr>
                <w:rFonts w:asciiTheme="majorHAnsi" w:hAnsiTheme="majorHAnsi" w:cstheme="majorHAnsi"/>
                <w:sz w:val="24"/>
                <w:szCs w:val="24"/>
              </w:rPr>
              <w:t>;</w:t>
            </w:r>
          </w:p>
          <w:p w:rsidR="00113824" w:rsidRDefault="00113824" w:rsidP="00113824">
            <w:pPr>
              <w:pStyle w:val="Paragrafoelenco"/>
              <w:numPr>
                <w:ilvl w:val="0"/>
                <w:numId w:val="30"/>
              </w:numPr>
              <w:spacing w:after="160" w:line="259" w:lineRule="auto"/>
              <w:jc w:val="both"/>
              <w:rPr>
                <w:rFonts w:asciiTheme="majorHAnsi" w:hAnsiTheme="majorHAnsi" w:cstheme="majorHAnsi"/>
                <w:sz w:val="24"/>
                <w:szCs w:val="24"/>
              </w:rPr>
            </w:pPr>
            <w:r w:rsidRPr="00394986">
              <w:rPr>
                <w:rFonts w:asciiTheme="majorHAnsi" w:hAnsiTheme="majorHAnsi" w:cstheme="majorHAnsi"/>
                <w:sz w:val="24"/>
                <w:szCs w:val="24"/>
              </w:rPr>
              <w:t xml:space="preserve">togliere la mascherina prendendola dall’elastico e non toccare la parte anteriore della </w:t>
            </w:r>
            <w:r>
              <w:rPr>
                <w:rFonts w:asciiTheme="majorHAnsi" w:hAnsiTheme="majorHAnsi" w:cstheme="majorHAnsi"/>
                <w:sz w:val="24"/>
                <w:szCs w:val="24"/>
              </w:rPr>
              <w:t>stessa</w:t>
            </w:r>
            <w:r w:rsidRPr="00394986">
              <w:rPr>
                <w:rFonts w:asciiTheme="majorHAnsi" w:hAnsiTheme="majorHAnsi" w:cstheme="majorHAnsi"/>
                <w:sz w:val="24"/>
                <w:szCs w:val="24"/>
              </w:rPr>
              <w:t xml:space="preserve">; gettarla immediatamente in un </w:t>
            </w:r>
            <w:r>
              <w:rPr>
                <w:rFonts w:asciiTheme="majorHAnsi" w:hAnsiTheme="majorHAnsi" w:cstheme="majorHAnsi"/>
                <w:sz w:val="24"/>
                <w:szCs w:val="24"/>
              </w:rPr>
              <w:t xml:space="preserve">cestino a pedale per la raccolta di rifiuti </w:t>
            </w:r>
            <w:r w:rsidR="00C601EF">
              <w:rPr>
                <w:rFonts w:asciiTheme="majorHAnsi" w:hAnsiTheme="majorHAnsi" w:cstheme="majorHAnsi"/>
                <w:sz w:val="24"/>
                <w:szCs w:val="24"/>
              </w:rPr>
              <w:t>urbani indifferenziati</w:t>
            </w:r>
            <w:r>
              <w:rPr>
                <w:rFonts w:asciiTheme="majorHAnsi" w:hAnsiTheme="majorHAnsi" w:cstheme="majorHAnsi"/>
                <w:sz w:val="24"/>
                <w:szCs w:val="24"/>
              </w:rPr>
              <w:t>,</w:t>
            </w:r>
            <w:r w:rsidRPr="00394986">
              <w:rPr>
                <w:rFonts w:asciiTheme="majorHAnsi" w:hAnsiTheme="majorHAnsi" w:cstheme="majorHAnsi"/>
                <w:sz w:val="24"/>
                <w:szCs w:val="24"/>
              </w:rPr>
              <w:t xml:space="preserve"> e lavarsi le mani</w:t>
            </w:r>
            <w:r>
              <w:rPr>
                <w:rFonts w:asciiTheme="majorHAnsi" w:hAnsiTheme="majorHAnsi" w:cstheme="majorHAnsi"/>
                <w:sz w:val="24"/>
                <w:szCs w:val="24"/>
              </w:rPr>
              <w:t>;</w:t>
            </w:r>
          </w:p>
          <w:p w:rsidR="00113824" w:rsidRPr="00FA535C" w:rsidRDefault="00113824" w:rsidP="000F3A57">
            <w:pPr>
              <w:pStyle w:val="Paragrafoelenco"/>
              <w:numPr>
                <w:ilvl w:val="0"/>
                <w:numId w:val="32"/>
              </w:numPr>
              <w:shd w:val="clear" w:color="auto" w:fill="FFFFFF"/>
              <w:spacing w:before="240" w:after="240" w:line="240" w:lineRule="auto"/>
              <w:rPr>
                <w:rFonts w:ascii="Calibri Light" w:hAnsi="Calibri Light" w:cs="Calibri Light"/>
                <w:sz w:val="24"/>
                <w:szCs w:val="24"/>
              </w:rPr>
            </w:pPr>
            <w:r w:rsidRPr="00FA535C">
              <w:rPr>
                <w:rFonts w:ascii="Calibri Light" w:hAnsi="Calibri Light" w:cs="Calibri Light"/>
                <w:sz w:val="24"/>
                <w:szCs w:val="24"/>
              </w:rPr>
              <w:t>dispone le seguenti indicazioni per l’uso dei guanti monouso:</w:t>
            </w:r>
          </w:p>
          <w:p w:rsidR="00113824" w:rsidRPr="00F87DA4" w:rsidRDefault="00113824" w:rsidP="00F233E8">
            <w:pPr>
              <w:pStyle w:val="Paragrafoelenco"/>
              <w:numPr>
                <w:ilvl w:val="0"/>
                <w:numId w:val="37"/>
              </w:numPr>
              <w:shd w:val="clear" w:color="auto" w:fill="FFFFFF"/>
              <w:spacing w:before="240" w:after="240" w:line="240" w:lineRule="auto"/>
              <w:rPr>
                <w:rFonts w:ascii="Calibri Light" w:hAnsi="Calibri Light" w:cs="Calibri Light"/>
                <w:sz w:val="24"/>
                <w:szCs w:val="24"/>
              </w:rPr>
            </w:pPr>
            <w:r>
              <w:rPr>
                <w:rFonts w:ascii="Calibri Light" w:hAnsi="Calibri Light" w:cs="Calibri Light"/>
                <w:sz w:val="24"/>
                <w:szCs w:val="24"/>
              </w:rPr>
              <w:t>p</w:t>
            </w:r>
            <w:r w:rsidRPr="00556812">
              <w:rPr>
                <w:rFonts w:ascii="Calibri Light" w:hAnsi="Calibri Light" w:cs="Calibri Light"/>
                <w:sz w:val="24"/>
                <w:szCs w:val="24"/>
              </w:rPr>
              <w:t xml:space="preserve">rima di </w:t>
            </w:r>
            <w:r>
              <w:rPr>
                <w:rFonts w:ascii="Calibri Light" w:hAnsi="Calibri Light" w:cs="Calibri Light"/>
                <w:sz w:val="24"/>
                <w:szCs w:val="24"/>
              </w:rPr>
              <w:t>i</w:t>
            </w:r>
            <w:r w:rsidRPr="00F87DA4">
              <w:rPr>
                <w:rFonts w:ascii="Calibri Light" w:hAnsi="Calibri Light" w:cs="Calibri Light"/>
                <w:sz w:val="24"/>
                <w:szCs w:val="24"/>
              </w:rPr>
              <w:t>ndossare guanti lavare accuratamente le mani</w:t>
            </w:r>
            <w:r>
              <w:rPr>
                <w:rFonts w:ascii="Calibri Light" w:hAnsi="Calibri Light" w:cs="Calibri Light"/>
                <w:sz w:val="24"/>
                <w:szCs w:val="24"/>
              </w:rPr>
              <w:t>:</w:t>
            </w:r>
          </w:p>
          <w:p w:rsidR="00113824" w:rsidRDefault="00113824" w:rsidP="00F233E8">
            <w:pPr>
              <w:pStyle w:val="Paragrafoelenco"/>
              <w:numPr>
                <w:ilvl w:val="0"/>
                <w:numId w:val="38"/>
              </w:numPr>
              <w:shd w:val="clear" w:color="auto" w:fill="FFFFFF"/>
              <w:spacing w:after="0" w:line="240" w:lineRule="auto"/>
              <w:jc w:val="both"/>
              <w:rPr>
                <w:rFonts w:ascii="Calibri Light" w:hAnsi="Calibri Light" w:cs="Calibri Light"/>
                <w:sz w:val="24"/>
                <w:szCs w:val="24"/>
              </w:rPr>
            </w:pPr>
            <w:r>
              <w:rPr>
                <w:rFonts w:ascii="Calibri Light" w:hAnsi="Calibri Light" w:cs="Calibri Light"/>
                <w:sz w:val="24"/>
                <w:szCs w:val="24"/>
              </w:rPr>
              <w:t>p</w:t>
            </w:r>
            <w:r w:rsidRPr="00FA535C">
              <w:rPr>
                <w:rFonts w:ascii="Calibri Light" w:hAnsi="Calibri Light" w:cs="Calibri Light"/>
                <w:sz w:val="24"/>
                <w:szCs w:val="24"/>
              </w:rPr>
              <w:t>rendere il primo guanto per il risvolto, sollevare con il pollice e l’indice cercando di toccarlo il meno possibile, poi mettere l’altra mano in posizione per indossare il guanto</w:t>
            </w:r>
            <w:r>
              <w:rPr>
                <w:rFonts w:ascii="Calibri Light" w:hAnsi="Calibri Light" w:cs="Calibri Light"/>
                <w:sz w:val="24"/>
                <w:szCs w:val="24"/>
              </w:rPr>
              <w:t>;</w:t>
            </w:r>
          </w:p>
          <w:p w:rsidR="00113824" w:rsidRDefault="00113824" w:rsidP="00F233E8">
            <w:pPr>
              <w:pStyle w:val="Paragrafoelenco"/>
              <w:numPr>
                <w:ilvl w:val="0"/>
                <w:numId w:val="38"/>
              </w:numPr>
              <w:shd w:val="clear" w:color="auto" w:fill="FFFFFF"/>
              <w:spacing w:after="0" w:line="240" w:lineRule="auto"/>
              <w:jc w:val="both"/>
              <w:rPr>
                <w:rFonts w:ascii="Calibri Light" w:hAnsi="Calibri Light" w:cs="Calibri Light"/>
                <w:sz w:val="24"/>
                <w:szCs w:val="24"/>
              </w:rPr>
            </w:pPr>
            <w:r>
              <w:rPr>
                <w:rFonts w:ascii="Calibri Light" w:hAnsi="Calibri Light" w:cs="Calibri Light"/>
                <w:sz w:val="24"/>
                <w:szCs w:val="24"/>
              </w:rPr>
              <w:t>t</w:t>
            </w:r>
            <w:r w:rsidRPr="00FA535C">
              <w:rPr>
                <w:rFonts w:ascii="Calibri Light" w:hAnsi="Calibri Light" w:cs="Calibri Light"/>
                <w:sz w:val="24"/>
                <w:szCs w:val="24"/>
              </w:rPr>
              <w:t>irare il guanto sulla mano toccando sempre sul risvolto</w:t>
            </w:r>
            <w:r>
              <w:rPr>
                <w:rFonts w:ascii="Calibri Light" w:hAnsi="Calibri Light" w:cs="Calibri Light"/>
                <w:sz w:val="24"/>
                <w:szCs w:val="24"/>
              </w:rPr>
              <w:t>;</w:t>
            </w:r>
          </w:p>
          <w:p w:rsidR="00113824" w:rsidRPr="00FA535C" w:rsidRDefault="00113824" w:rsidP="00F233E8">
            <w:pPr>
              <w:pStyle w:val="Paragrafoelenco"/>
              <w:numPr>
                <w:ilvl w:val="0"/>
                <w:numId w:val="38"/>
              </w:numPr>
              <w:shd w:val="clear" w:color="auto" w:fill="FFFFFF"/>
              <w:spacing w:after="0" w:line="240" w:lineRule="auto"/>
              <w:jc w:val="both"/>
              <w:rPr>
                <w:rFonts w:ascii="Calibri Light" w:hAnsi="Calibri Light" w:cs="Calibri Light"/>
                <w:sz w:val="24"/>
                <w:szCs w:val="24"/>
              </w:rPr>
            </w:pPr>
            <w:r>
              <w:rPr>
                <w:rFonts w:ascii="Calibri Light" w:hAnsi="Calibri Light" w:cs="Calibri Light"/>
                <w:sz w:val="24"/>
                <w:szCs w:val="24"/>
              </w:rPr>
              <w:t>l</w:t>
            </w:r>
            <w:r w:rsidRPr="00FA535C">
              <w:rPr>
                <w:rFonts w:ascii="Calibri Light" w:hAnsi="Calibri Light" w:cs="Calibri Light"/>
                <w:sz w:val="24"/>
                <w:szCs w:val="24"/>
              </w:rPr>
              <w:t>asciare il risvolto come si trova aspettando di sistemarlo dopo aver messo anche l’altro.</w:t>
            </w:r>
          </w:p>
          <w:p w:rsidR="00113824" w:rsidRPr="00F87DA4" w:rsidRDefault="00113824" w:rsidP="00F233E8">
            <w:pPr>
              <w:pStyle w:val="Paragrafoelenco"/>
              <w:numPr>
                <w:ilvl w:val="0"/>
                <w:numId w:val="37"/>
              </w:numPr>
              <w:shd w:val="clear" w:color="auto" w:fill="FFFFFF"/>
              <w:spacing w:before="240" w:after="0" w:line="240" w:lineRule="auto"/>
              <w:jc w:val="both"/>
              <w:rPr>
                <w:rFonts w:ascii="Calibri Light" w:hAnsi="Calibri Light" w:cs="Calibri Light"/>
                <w:sz w:val="24"/>
                <w:szCs w:val="24"/>
              </w:rPr>
            </w:pPr>
            <w:r>
              <w:rPr>
                <w:rFonts w:ascii="Calibri Light" w:hAnsi="Calibri Light" w:cs="Calibri Light"/>
                <w:sz w:val="24"/>
                <w:szCs w:val="24"/>
              </w:rPr>
              <w:t>p</w:t>
            </w:r>
            <w:r w:rsidRPr="00F87DA4">
              <w:rPr>
                <w:rFonts w:ascii="Calibri Light" w:hAnsi="Calibri Light" w:cs="Calibri Light"/>
                <w:sz w:val="24"/>
                <w:szCs w:val="24"/>
              </w:rPr>
              <w:t>rima di togliere i guanti monouso provvedere all’</w:t>
            </w:r>
            <w:r w:rsidRPr="00556812">
              <w:rPr>
                <w:rFonts w:ascii="Calibri Light" w:hAnsi="Calibri Light" w:cs="Calibri Light"/>
                <w:sz w:val="24"/>
                <w:szCs w:val="24"/>
              </w:rPr>
              <w:t>igienizzazione</w:t>
            </w:r>
            <w:r w:rsidRPr="00F87DA4">
              <w:rPr>
                <w:rFonts w:ascii="Calibri Light" w:hAnsi="Calibri Light" w:cs="Calibri Light"/>
                <w:sz w:val="24"/>
                <w:szCs w:val="24"/>
              </w:rPr>
              <w:t xml:space="preserve"> mediante soluzione idroalcolica degli stessi:</w:t>
            </w:r>
          </w:p>
          <w:p w:rsidR="00113824" w:rsidRDefault="00113824" w:rsidP="00F233E8">
            <w:pPr>
              <w:pStyle w:val="Paragrafoelenco"/>
              <w:numPr>
                <w:ilvl w:val="0"/>
                <w:numId w:val="38"/>
              </w:numPr>
              <w:shd w:val="clear" w:color="auto" w:fill="FFFFFF"/>
              <w:spacing w:before="240" w:after="0" w:line="240" w:lineRule="auto"/>
              <w:jc w:val="both"/>
              <w:rPr>
                <w:rFonts w:ascii="Calibri Light" w:hAnsi="Calibri Light" w:cs="Calibri Light"/>
                <w:sz w:val="24"/>
                <w:szCs w:val="24"/>
              </w:rPr>
            </w:pPr>
            <w:r w:rsidRPr="00F87DA4">
              <w:rPr>
                <w:rFonts w:ascii="Calibri Light" w:hAnsi="Calibri Light" w:cs="Calibri Light"/>
                <w:sz w:val="24"/>
                <w:szCs w:val="24"/>
              </w:rPr>
              <w:t>con la mano afferrare il polsino del guanto dell'altra mano su lato palmare e sfilare prestando atte</w:t>
            </w:r>
            <w:r>
              <w:rPr>
                <w:rFonts w:ascii="Calibri Light" w:hAnsi="Calibri Light" w:cs="Calibri Light"/>
                <w:sz w:val="24"/>
                <w:szCs w:val="24"/>
              </w:rPr>
              <w:t>nzione a toccare solo il guanto;</w:t>
            </w:r>
          </w:p>
          <w:p w:rsidR="00113824" w:rsidRDefault="00113824" w:rsidP="00F233E8">
            <w:pPr>
              <w:pStyle w:val="Paragrafoelenco"/>
              <w:numPr>
                <w:ilvl w:val="0"/>
                <w:numId w:val="38"/>
              </w:numPr>
              <w:shd w:val="clear" w:color="auto" w:fill="FFFFFF"/>
              <w:spacing w:before="240" w:after="0" w:line="240" w:lineRule="auto"/>
              <w:jc w:val="both"/>
              <w:rPr>
                <w:rFonts w:ascii="Calibri Light" w:hAnsi="Calibri Light" w:cs="Calibri Light"/>
                <w:sz w:val="24"/>
                <w:szCs w:val="24"/>
              </w:rPr>
            </w:pPr>
            <w:r w:rsidRPr="00F87DA4">
              <w:rPr>
                <w:rFonts w:ascii="Calibri Light" w:hAnsi="Calibri Light" w:cs="Calibri Light"/>
                <w:sz w:val="24"/>
                <w:szCs w:val="24"/>
              </w:rPr>
              <w:t xml:space="preserve"> </w:t>
            </w:r>
            <w:r w:rsidRPr="008C3523">
              <w:rPr>
                <w:rFonts w:ascii="Calibri Light" w:hAnsi="Calibri Light" w:cs="Calibri Light"/>
                <w:sz w:val="24"/>
                <w:szCs w:val="24"/>
              </w:rPr>
              <w:t xml:space="preserve">mettere due dita della mano nuda sotto il polsino del guanto dell’altra mano sul lato palmare e rivoltare </w:t>
            </w:r>
            <w:r>
              <w:rPr>
                <w:rFonts w:ascii="Calibri Light" w:hAnsi="Calibri Light" w:cs="Calibri Light"/>
                <w:sz w:val="24"/>
                <w:szCs w:val="24"/>
              </w:rPr>
              <w:t>il guanto sfilandolo dalle dita;</w:t>
            </w:r>
          </w:p>
          <w:p w:rsidR="00113824" w:rsidRDefault="00113824" w:rsidP="00F233E8">
            <w:pPr>
              <w:pStyle w:val="Paragrafoelenco"/>
              <w:numPr>
                <w:ilvl w:val="0"/>
                <w:numId w:val="38"/>
              </w:numPr>
              <w:shd w:val="clear" w:color="auto" w:fill="FFFFFF"/>
              <w:spacing w:before="240" w:after="0" w:line="240" w:lineRule="auto"/>
              <w:jc w:val="both"/>
              <w:rPr>
                <w:rFonts w:ascii="Calibri Light" w:hAnsi="Calibri Light" w:cs="Calibri Light"/>
                <w:sz w:val="24"/>
                <w:szCs w:val="24"/>
              </w:rPr>
            </w:pPr>
            <w:r w:rsidRPr="008C3523">
              <w:rPr>
                <w:rFonts w:ascii="Calibri Light" w:hAnsi="Calibri Light" w:cs="Calibri Light"/>
                <w:sz w:val="24"/>
                <w:szCs w:val="24"/>
              </w:rPr>
              <w:t xml:space="preserve"> </w:t>
            </w:r>
            <w:r>
              <w:rPr>
                <w:rFonts w:ascii="Calibri Light" w:hAnsi="Calibri Light" w:cs="Calibri Light"/>
                <w:sz w:val="24"/>
                <w:szCs w:val="24"/>
              </w:rPr>
              <w:t>c</w:t>
            </w:r>
            <w:r w:rsidRPr="008C3523">
              <w:rPr>
                <w:rFonts w:ascii="Calibri Light" w:hAnsi="Calibri Light" w:cs="Calibri Light"/>
                <w:sz w:val="24"/>
                <w:szCs w:val="24"/>
              </w:rPr>
              <w:t xml:space="preserve">on il secondo </w:t>
            </w:r>
            <w:proofErr w:type="spellStart"/>
            <w:r w:rsidRPr="008C3523">
              <w:rPr>
                <w:rFonts w:ascii="Calibri Light" w:hAnsi="Calibri Light" w:cs="Calibri Light"/>
                <w:sz w:val="24"/>
                <w:szCs w:val="24"/>
              </w:rPr>
              <w:t>guanto</w:t>
            </w:r>
            <w:proofErr w:type="spellEnd"/>
            <w:r w:rsidRPr="008C3523">
              <w:rPr>
                <w:rFonts w:ascii="Calibri Light" w:hAnsi="Calibri Light" w:cs="Calibri Light"/>
                <w:sz w:val="24"/>
                <w:szCs w:val="24"/>
              </w:rPr>
              <w:t xml:space="preserve"> creare un involucro per contenere il primo guanto e gettare il t</w:t>
            </w:r>
            <w:r>
              <w:rPr>
                <w:rFonts w:ascii="Calibri Light" w:hAnsi="Calibri Light" w:cs="Calibri Light"/>
                <w:sz w:val="24"/>
                <w:szCs w:val="24"/>
              </w:rPr>
              <w:t>utto nell’apposito contenitore;</w:t>
            </w:r>
          </w:p>
          <w:p w:rsidR="00113824" w:rsidRPr="008C3523" w:rsidRDefault="00113824" w:rsidP="00F233E8">
            <w:pPr>
              <w:pStyle w:val="Paragrafoelenco"/>
              <w:numPr>
                <w:ilvl w:val="0"/>
                <w:numId w:val="38"/>
              </w:numPr>
              <w:shd w:val="clear" w:color="auto" w:fill="FFFFFF"/>
              <w:spacing w:before="240" w:after="0" w:line="240" w:lineRule="auto"/>
              <w:jc w:val="both"/>
              <w:rPr>
                <w:rFonts w:ascii="Calibri Light" w:hAnsi="Calibri Light" w:cs="Calibri Light"/>
                <w:sz w:val="24"/>
                <w:szCs w:val="24"/>
              </w:rPr>
            </w:pPr>
            <w:r>
              <w:rPr>
                <w:rFonts w:ascii="Calibri Light" w:hAnsi="Calibri Light" w:cs="Calibri Light"/>
                <w:sz w:val="24"/>
                <w:szCs w:val="24"/>
              </w:rPr>
              <w:t>d</w:t>
            </w:r>
            <w:r w:rsidRPr="008C3523">
              <w:rPr>
                <w:rFonts w:ascii="Calibri Light" w:hAnsi="Calibri Light" w:cs="Calibri Light"/>
                <w:sz w:val="24"/>
                <w:szCs w:val="24"/>
              </w:rPr>
              <w:t>opo avere tolto i guanti</w:t>
            </w:r>
            <w:r>
              <w:rPr>
                <w:rFonts w:ascii="Calibri Light" w:hAnsi="Calibri Light" w:cs="Calibri Light"/>
                <w:sz w:val="24"/>
                <w:szCs w:val="24"/>
              </w:rPr>
              <w:t>, lavare immediatamente le mani;</w:t>
            </w:r>
          </w:p>
          <w:p w:rsidR="00113824" w:rsidRDefault="00113824" w:rsidP="00113824">
            <w:pPr>
              <w:pStyle w:val="Paragrafoelenco"/>
              <w:numPr>
                <w:ilvl w:val="0"/>
                <w:numId w:val="31"/>
              </w:numPr>
              <w:spacing w:after="160" w:line="259" w:lineRule="auto"/>
              <w:jc w:val="both"/>
              <w:rPr>
                <w:rFonts w:asciiTheme="majorHAnsi" w:hAnsiTheme="majorHAnsi" w:cstheme="majorHAnsi"/>
                <w:sz w:val="24"/>
                <w:szCs w:val="24"/>
              </w:rPr>
            </w:pPr>
            <w:r w:rsidRPr="00394986">
              <w:rPr>
                <w:rFonts w:asciiTheme="majorHAnsi" w:hAnsiTheme="majorHAnsi" w:cstheme="majorHAnsi"/>
                <w:sz w:val="24"/>
                <w:szCs w:val="24"/>
              </w:rPr>
              <w:t xml:space="preserve">dispone che i lavoratori indossino guanti monouso, ove non siano previsti guanti di protezione, in tutti i casi di contatto con parti comuni di impianti, attrezzature, </w:t>
            </w:r>
            <w:proofErr w:type="spellStart"/>
            <w:r w:rsidRPr="00394986">
              <w:rPr>
                <w:rFonts w:asciiTheme="majorHAnsi" w:hAnsiTheme="majorHAnsi" w:cstheme="majorHAnsi"/>
                <w:sz w:val="24"/>
                <w:szCs w:val="24"/>
              </w:rPr>
              <w:t>etc</w:t>
            </w:r>
            <w:proofErr w:type="spellEnd"/>
            <w:r w:rsidRPr="00394986">
              <w:rPr>
                <w:rFonts w:asciiTheme="majorHAnsi" w:hAnsiTheme="majorHAnsi" w:cstheme="majorHAnsi"/>
                <w:sz w:val="24"/>
                <w:szCs w:val="24"/>
              </w:rPr>
              <w:t xml:space="preserve">…, che siano sostituiti di frequente ed almeno alla fine </w:t>
            </w:r>
            <w:r>
              <w:rPr>
                <w:rFonts w:asciiTheme="majorHAnsi" w:hAnsiTheme="majorHAnsi" w:cstheme="majorHAnsi"/>
                <w:sz w:val="24"/>
                <w:szCs w:val="24"/>
              </w:rPr>
              <w:t>di ogni attività;</w:t>
            </w:r>
          </w:p>
          <w:p w:rsidR="00113824" w:rsidRPr="008C3523" w:rsidRDefault="00113824" w:rsidP="00113824">
            <w:pPr>
              <w:pStyle w:val="Paragrafoelenco"/>
              <w:numPr>
                <w:ilvl w:val="0"/>
                <w:numId w:val="31"/>
              </w:numPr>
              <w:spacing w:after="160" w:line="259" w:lineRule="auto"/>
              <w:jc w:val="both"/>
              <w:rPr>
                <w:rFonts w:asciiTheme="majorHAnsi" w:hAnsiTheme="majorHAnsi" w:cstheme="majorHAnsi"/>
                <w:sz w:val="24"/>
                <w:szCs w:val="24"/>
              </w:rPr>
            </w:pPr>
            <w:r w:rsidRPr="008C3523">
              <w:rPr>
                <w:rFonts w:asciiTheme="majorHAnsi" w:hAnsiTheme="majorHAnsi" w:cstheme="majorHAnsi"/>
                <w:sz w:val="24"/>
                <w:szCs w:val="24"/>
              </w:rPr>
              <w:t>(</w:t>
            </w:r>
            <w:r w:rsidRPr="008C3523">
              <w:rPr>
                <w:rFonts w:asciiTheme="majorHAnsi" w:hAnsiTheme="majorHAnsi" w:cstheme="majorHAnsi"/>
                <w:b/>
                <w:i/>
                <w:sz w:val="24"/>
                <w:szCs w:val="24"/>
              </w:rPr>
              <w:t>se pertinente</w:t>
            </w:r>
            <w:r w:rsidR="00C601EF">
              <w:rPr>
                <w:rFonts w:asciiTheme="majorHAnsi" w:hAnsiTheme="majorHAnsi" w:cstheme="majorHAnsi"/>
                <w:sz w:val="24"/>
                <w:szCs w:val="24"/>
              </w:rPr>
              <w:t>) poiché l’attività</w:t>
            </w:r>
            <w:r w:rsidRPr="008C3523">
              <w:rPr>
                <w:rFonts w:asciiTheme="majorHAnsi" w:hAnsiTheme="majorHAnsi" w:cstheme="majorHAnsi"/>
                <w:sz w:val="24"/>
                <w:szCs w:val="24"/>
              </w:rPr>
              <w:t xml:space="preserve"> impone di lavorare a distanza interpersonale minore di un metro e non sono possibili altre soluzioni organizzative, con il supporto del medico competente, ha individuato e fornisce ai lavoratori</w:t>
            </w:r>
          </w:p>
          <w:p w:rsidR="00113824" w:rsidRPr="008C3523" w:rsidRDefault="00113824" w:rsidP="000F3A57">
            <w:pPr>
              <w:pStyle w:val="Paragrafoelenco"/>
              <w:widowControl w:val="0"/>
              <w:numPr>
                <w:ilvl w:val="0"/>
                <w:numId w:val="30"/>
              </w:numPr>
              <w:autoSpaceDE w:val="0"/>
              <w:autoSpaceDN w:val="0"/>
              <w:spacing w:after="0" w:line="240" w:lineRule="auto"/>
              <w:jc w:val="both"/>
              <w:rPr>
                <w:rFonts w:asciiTheme="majorHAnsi" w:hAnsiTheme="majorHAnsi" w:cstheme="majorHAnsi"/>
                <w:sz w:val="24"/>
                <w:szCs w:val="24"/>
              </w:rPr>
            </w:pPr>
            <w:proofErr w:type="spellStart"/>
            <w:r w:rsidRPr="008C3523">
              <w:rPr>
                <w:rFonts w:asciiTheme="majorHAnsi" w:hAnsiTheme="majorHAnsi" w:cstheme="majorHAnsi"/>
                <w:sz w:val="24"/>
                <w:szCs w:val="24"/>
              </w:rPr>
              <w:t>Sig</w:t>
            </w:r>
            <w:proofErr w:type="spellEnd"/>
            <w:r w:rsidRPr="008C3523">
              <w:rPr>
                <w:rFonts w:asciiTheme="majorHAnsi" w:hAnsiTheme="majorHAnsi" w:cstheme="majorHAnsi"/>
                <w:sz w:val="24"/>
                <w:szCs w:val="24"/>
              </w:rPr>
              <w:t>…….i seguenti ulteriori dispositivi:………. (</w:t>
            </w:r>
            <w:r w:rsidRPr="008C3523">
              <w:rPr>
                <w:rFonts w:asciiTheme="majorHAnsi" w:hAnsiTheme="majorHAnsi" w:cstheme="majorHAnsi"/>
                <w:i/>
                <w:sz w:val="24"/>
                <w:szCs w:val="24"/>
              </w:rPr>
              <w:t>occhiali, tute, cuffie, camici, ecc.</w:t>
            </w:r>
            <w:r w:rsidRPr="008C3523">
              <w:rPr>
                <w:rFonts w:asciiTheme="majorHAnsi" w:hAnsiTheme="majorHAnsi" w:cstheme="majorHAnsi"/>
                <w:sz w:val="24"/>
                <w:szCs w:val="24"/>
              </w:rPr>
              <w:t>.) conformi alle disposizioni delle autorità scientifiche e sanitarie</w:t>
            </w:r>
          </w:p>
          <w:p w:rsidR="00113824" w:rsidRPr="008C3523" w:rsidRDefault="00113824" w:rsidP="000F3A57">
            <w:pPr>
              <w:pStyle w:val="Paragrafoelenco"/>
              <w:widowControl w:val="0"/>
              <w:numPr>
                <w:ilvl w:val="0"/>
                <w:numId w:val="30"/>
              </w:numPr>
              <w:autoSpaceDE w:val="0"/>
              <w:autoSpaceDN w:val="0"/>
              <w:spacing w:after="0" w:line="240" w:lineRule="auto"/>
              <w:jc w:val="both"/>
              <w:rPr>
                <w:rFonts w:asciiTheme="majorHAnsi" w:hAnsiTheme="majorHAnsi" w:cstheme="majorHAnsi"/>
                <w:sz w:val="24"/>
                <w:szCs w:val="24"/>
              </w:rPr>
            </w:pPr>
            <w:proofErr w:type="spellStart"/>
            <w:r w:rsidRPr="008C3523">
              <w:rPr>
                <w:rFonts w:asciiTheme="majorHAnsi" w:hAnsiTheme="majorHAnsi" w:cstheme="majorHAnsi"/>
                <w:sz w:val="24"/>
                <w:szCs w:val="24"/>
              </w:rPr>
              <w:t>Sig</w:t>
            </w:r>
            <w:proofErr w:type="spellEnd"/>
            <w:r w:rsidRPr="008C3523">
              <w:rPr>
                <w:rFonts w:asciiTheme="majorHAnsi" w:hAnsiTheme="majorHAnsi" w:cstheme="majorHAnsi"/>
                <w:sz w:val="24"/>
                <w:szCs w:val="24"/>
              </w:rPr>
              <w:t>…….i seguenti ulteriori dispositivi:………. (</w:t>
            </w:r>
            <w:r w:rsidRPr="008C3523">
              <w:rPr>
                <w:rFonts w:asciiTheme="majorHAnsi" w:hAnsiTheme="majorHAnsi" w:cstheme="majorHAnsi"/>
                <w:i/>
                <w:sz w:val="24"/>
                <w:szCs w:val="24"/>
              </w:rPr>
              <w:t>occhiali, tute, cuffie, camici, ecc.</w:t>
            </w:r>
            <w:r w:rsidRPr="008C3523">
              <w:rPr>
                <w:rFonts w:asciiTheme="majorHAnsi" w:hAnsiTheme="majorHAnsi" w:cstheme="majorHAnsi"/>
                <w:sz w:val="24"/>
                <w:szCs w:val="24"/>
              </w:rPr>
              <w:t>.) conformi alle disposizioni delle autorità scientifiche e sanitarie;</w:t>
            </w:r>
          </w:p>
          <w:p w:rsidR="00113824" w:rsidRPr="008C3523" w:rsidRDefault="00113824" w:rsidP="000F3A57">
            <w:pPr>
              <w:pStyle w:val="Paragrafoelenco"/>
              <w:widowControl w:val="0"/>
              <w:numPr>
                <w:ilvl w:val="0"/>
                <w:numId w:val="30"/>
              </w:numPr>
              <w:autoSpaceDE w:val="0"/>
              <w:autoSpaceDN w:val="0"/>
              <w:spacing w:after="0" w:line="240" w:lineRule="auto"/>
              <w:jc w:val="both"/>
              <w:rPr>
                <w:rFonts w:asciiTheme="majorHAnsi" w:hAnsiTheme="majorHAnsi" w:cstheme="majorHAnsi"/>
                <w:sz w:val="24"/>
                <w:szCs w:val="24"/>
              </w:rPr>
            </w:pPr>
            <w:r w:rsidRPr="008C3523">
              <w:rPr>
                <w:rFonts w:asciiTheme="majorHAnsi" w:hAnsiTheme="majorHAnsi" w:cstheme="majorHAnsi"/>
                <w:sz w:val="24"/>
                <w:szCs w:val="24"/>
              </w:rPr>
              <w:t>…….;</w:t>
            </w:r>
          </w:p>
          <w:p w:rsidR="00113824" w:rsidRPr="00394986" w:rsidRDefault="00113824" w:rsidP="000F3A57">
            <w:pPr>
              <w:pStyle w:val="Paragrafoelenco"/>
              <w:widowControl w:val="0"/>
              <w:numPr>
                <w:ilvl w:val="0"/>
                <w:numId w:val="33"/>
              </w:numPr>
              <w:autoSpaceDE w:val="0"/>
              <w:autoSpaceDN w:val="0"/>
              <w:spacing w:after="0" w:line="240" w:lineRule="auto"/>
              <w:jc w:val="both"/>
              <w:rPr>
                <w:rFonts w:asciiTheme="majorHAnsi" w:hAnsiTheme="majorHAnsi" w:cstheme="majorHAnsi"/>
                <w:sz w:val="32"/>
                <w:szCs w:val="32"/>
              </w:rPr>
            </w:pPr>
            <w:r w:rsidRPr="00394986">
              <w:rPr>
                <w:rFonts w:asciiTheme="majorHAnsi" w:hAnsiTheme="majorHAnsi" w:cstheme="majorHAnsi"/>
                <w:sz w:val="24"/>
                <w:szCs w:val="24"/>
              </w:rPr>
              <w:t>in caso di difficoltà di approvvigionamento e alla sola finalità di evitare la diffusione del virus, saranno utilizzate mascherine la cui tipologia corrisponde alle indi</w:t>
            </w:r>
            <w:r>
              <w:rPr>
                <w:rFonts w:asciiTheme="majorHAnsi" w:hAnsiTheme="majorHAnsi" w:cstheme="majorHAnsi"/>
                <w:sz w:val="24"/>
                <w:szCs w:val="24"/>
              </w:rPr>
              <w:t>cazioni dell’autorità sanitaria;</w:t>
            </w:r>
          </w:p>
          <w:p w:rsidR="00113824" w:rsidRPr="00394986" w:rsidRDefault="00113824" w:rsidP="000F3A57">
            <w:pPr>
              <w:pStyle w:val="Paragrafoelenco"/>
              <w:widowControl w:val="0"/>
              <w:numPr>
                <w:ilvl w:val="0"/>
                <w:numId w:val="33"/>
              </w:numPr>
              <w:autoSpaceDE w:val="0"/>
              <w:autoSpaceDN w:val="0"/>
              <w:spacing w:after="0" w:line="240" w:lineRule="auto"/>
              <w:jc w:val="both"/>
              <w:rPr>
                <w:rFonts w:asciiTheme="majorHAnsi" w:hAnsiTheme="majorHAnsi" w:cstheme="majorHAnsi"/>
                <w:sz w:val="32"/>
                <w:szCs w:val="32"/>
              </w:rPr>
            </w:pPr>
            <w:r w:rsidRPr="00394986">
              <w:rPr>
                <w:rFonts w:asciiTheme="majorHAnsi" w:hAnsiTheme="majorHAnsi" w:cstheme="majorHAnsi"/>
                <w:sz w:val="24"/>
                <w:szCs w:val="24"/>
              </w:rPr>
              <w:t>assicura a tutte le persone presenti in azienda la possibilità di ricorrere al gel detergente mediante erogatori a sensore collocati all’ingresso, nei servizi igienici e nei punti in cui  è frequente la sosta di lavoratori e terzi (casse, punto informativo, distributore bevande, banco vendita, ecc.) e lo scambio di merci oppure oggetti (carta di credito, carta fedeltà, ecc.)</w:t>
            </w:r>
            <w:r>
              <w:rPr>
                <w:rFonts w:asciiTheme="majorHAnsi" w:hAnsiTheme="majorHAnsi" w:cstheme="majorHAnsi"/>
                <w:sz w:val="24"/>
                <w:szCs w:val="24"/>
              </w:rPr>
              <w:t>;</w:t>
            </w:r>
          </w:p>
          <w:p w:rsidR="00113824" w:rsidRPr="00394986" w:rsidRDefault="00113824" w:rsidP="000F3A57">
            <w:pPr>
              <w:pStyle w:val="Paragrafoelenco"/>
              <w:widowControl w:val="0"/>
              <w:numPr>
                <w:ilvl w:val="0"/>
                <w:numId w:val="33"/>
              </w:numPr>
              <w:autoSpaceDE w:val="0"/>
              <w:autoSpaceDN w:val="0"/>
              <w:spacing w:after="0" w:line="240" w:lineRule="auto"/>
              <w:jc w:val="both"/>
              <w:rPr>
                <w:rFonts w:asciiTheme="majorHAnsi" w:hAnsiTheme="majorHAnsi" w:cstheme="majorHAnsi"/>
                <w:sz w:val="32"/>
                <w:szCs w:val="32"/>
              </w:rPr>
            </w:pPr>
            <w:r w:rsidRPr="00394986">
              <w:rPr>
                <w:rFonts w:asciiTheme="majorHAnsi" w:hAnsiTheme="majorHAnsi" w:cstheme="majorHAnsi"/>
                <w:sz w:val="24"/>
                <w:szCs w:val="24"/>
              </w:rPr>
              <w:t>laddove non sia possibile reperire agevolmente il detergente, si riserva la possibilità di provvedere alla sua preparazione secondo le indicazioni dell’OMS, pr</w:t>
            </w:r>
            <w:r>
              <w:rPr>
                <w:rFonts w:asciiTheme="majorHAnsi" w:hAnsiTheme="majorHAnsi" w:cstheme="majorHAnsi"/>
                <w:sz w:val="24"/>
                <w:szCs w:val="24"/>
              </w:rPr>
              <w:t xml:space="preserve">evio </w:t>
            </w:r>
            <w:r w:rsidRPr="00394986">
              <w:rPr>
                <w:rFonts w:asciiTheme="majorHAnsi" w:hAnsiTheme="majorHAnsi" w:cstheme="majorHAnsi"/>
                <w:sz w:val="24"/>
                <w:szCs w:val="24"/>
              </w:rPr>
              <w:t>aggiornamento del documento di valutazione dei rischi</w:t>
            </w:r>
            <w:r>
              <w:rPr>
                <w:rFonts w:asciiTheme="majorHAnsi" w:hAnsiTheme="majorHAnsi" w:cstheme="majorHAnsi"/>
                <w:sz w:val="24"/>
                <w:szCs w:val="24"/>
              </w:rPr>
              <w:t>;</w:t>
            </w:r>
          </w:p>
          <w:p w:rsidR="00113824" w:rsidRPr="001C68A5" w:rsidRDefault="00113824" w:rsidP="000F3A57">
            <w:pPr>
              <w:pStyle w:val="Paragrafoelenco"/>
              <w:widowControl w:val="0"/>
              <w:numPr>
                <w:ilvl w:val="0"/>
                <w:numId w:val="33"/>
              </w:numPr>
              <w:autoSpaceDE w:val="0"/>
              <w:autoSpaceDN w:val="0"/>
              <w:spacing w:after="0" w:line="240" w:lineRule="auto"/>
              <w:jc w:val="both"/>
              <w:rPr>
                <w:rFonts w:asciiTheme="majorHAnsi" w:hAnsiTheme="majorHAnsi" w:cstheme="majorHAnsi"/>
                <w:sz w:val="32"/>
                <w:szCs w:val="32"/>
              </w:rPr>
            </w:pPr>
            <w:r>
              <w:rPr>
                <w:rFonts w:asciiTheme="majorHAnsi" w:hAnsiTheme="majorHAnsi" w:cstheme="majorHAnsi"/>
                <w:sz w:val="24"/>
                <w:szCs w:val="24"/>
              </w:rPr>
              <w:lastRenderedPageBreak/>
              <w:t>dispone che prima di indossare qualunque DPI i lavoratori lavino le mani con acqua e sapone o con una soluzione alcolica e che effettuino la sanificazione degli stessi DPI dopo ogni uso.</w:t>
            </w:r>
          </w:p>
        </w:tc>
      </w:tr>
    </w:tbl>
    <w:p w:rsidR="00113824" w:rsidRPr="001209AE" w:rsidRDefault="00113824" w:rsidP="00113824">
      <w:pPr>
        <w:jc w:val="both"/>
        <w:rPr>
          <w:rFonts w:asciiTheme="majorHAnsi" w:hAnsiTheme="majorHAnsi" w:cs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13824" w:rsidTr="000F3A57">
        <w:tc>
          <w:tcPr>
            <w:tcW w:w="9628" w:type="dxa"/>
          </w:tcPr>
          <w:p w:rsidR="00113824" w:rsidRPr="007B7B7D" w:rsidRDefault="00113824" w:rsidP="000F3A57">
            <w:pPr>
              <w:pStyle w:val="Paragrafoelenco"/>
              <w:widowControl w:val="0"/>
              <w:numPr>
                <w:ilvl w:val="0"/>
                <w:numId w:val="22"/>
              </w:numPr>
              <w:autoSpaceDE w:val="0"/>
              <w:autoSpaceDN w:val="0"/>
              <w:spacing w:after="0" w:line="240" w:lineRule="auto"/>
              <w:jc w:val="both"/>
              <w:rPr>
                <w:rFonts w:asciiTheme="majorHAnsi" w:hAnsiTheme="majorHAnsi" w:cstheme="majorHAnsi"/>
                <w:b/>
                <w:sz w:val="24"/>
                <w:szCs w:val="24"/>
              </w:rPr>
            </w:pPr>
            <w:r w:rsidRPr="007B7B7D">
              <w:rPr>
                <w:rFonts w:asciiTheme="majorHAnsi" w:hAnsiTheme="majorHAnsi" w:cstheme="majorHAnsi"/>
                <w:b/>
                <w:sz w:val="24"/>
                <w:szCs w:val="24"/>
              </w:rPr>
              <w:t>Gestione spazi comuni (mensa, spogliatoi, aree fumatori, distributori di bevande e/o snack)</w:t>
            </w:r>
          </w:p>
        </w:tc>
      </w:tr>
      <w:tr w:rsidR="00113824" w:rsidTr="000F3A57">
        <w:tc>
          <w:tcPr>
            <w:tcW w:w="9628" w:type="dxa"/>
          </w:tcPr>
          <w:p w:rsidR="00113824" w:rsidRDefault="00113824" w:rsidP="000F3A57">
            <w:pPr>
              <w:jc w:val="both"/>
              <w:rPr>
                <w:rFonts w:asciiTheme="majorHAnsi" w:hAnsiTheme="majorHAnsi" w:cstheme="majorHAnsi"/>
                <w:sz w:val="24"/>
                <w:szCs w:val="24"/>
              </w:rPr>
            </w:pPr>
            <w:r w:rsidRPr="00C02C30">
              <w:rPr>
                <w:rFonts w:asciiTheme="majorHAnsi" w:hAnsiTheme="majorHAnsi" w:cstheme="majorHAnsi"/>
                <w:b/>
                <w:color w:val="FF0000"/>
                <w:sz w:val="24"/>
                <w:szCs w:val="24"/>
              </w:rPr>
              <w:t>L’Azienda</w:t>
            </w:r>
            <w:r>
              <w:rPr>
                <w:rFonts w:asciiTheme="majorHAnsi" w:hAnsiTheme="majorHAnsi" w:cstheme="majorHAnsi"/>
                <w:b/>
                <w:color w:val="FF0000"/>
                <w:sz w:val="24"/>
                <w:szCs w:val="24"/>
              </w:rPr>
              <w:t xml:space="preserve"> …</w:t>
            </w:r>
            <w:r w:rsidRPr="000811C9">
              <w:rPr>
                <w:rFonts w:asciiTheme="majorHAnsi" w:hAnsiTheme="majorHAnsi" w:cstheme="majorHAnsi"/>
                <w:sz w:val="24"/>
                <w:szCs w:val="24"/>
              </w:rPr>
              <w:t xml:space="preserve"> </w:t>
            </w:r>
          </w:p>
          <w:p w:rsidR="00113824" w:rsidRDefault="00113824" w:rsidP="000F3A57">
            <w:pPr>
              <w:pStyle w:val="Paragrafoelenco"/>
              <w:widowControl w:val="0"/>
              <w:numPr>
                <w:ilvl w:val="0"/>
                <w:numId w:val="23"/>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contingenta </w:t>
            </w:r>
            <w:r w:rsidRPr="003A57DB">
              <w:rPr>
                <w:rFonts w:asciiTheme="majorHAnsi" w:hAnsiTheme="majorHAnsi" w:cstheme="majorHAnsi"/>
                <w:sz w:val="24"/>
                <w:szCs w:val="24"/>
              </w:rPr>
              <w:t>l’accesso alla</w:t>
            </w:r>
            <w:r>
              <w:rPr>
                <w:rFonts w:asciiTheme="majorHAnsi" w:hAnsiTheme="majorHAnsi" w:cstheme="majorHAnsi"/>
                <w:sz w:val="24"/>
                <w:szCs w:val="24"/>
              </w:rPr>
              <w:t xml:space="preserve"> mensa, </w:t>
            </w:r>
            <w:r w:rsidRPr="003A57DB">
              <w:rPr>
                <w:rFonts w:asciiTheme="majorHAnsi" w:hAnsiTheme="majorHAnsi" w:cstheme="majorHAnsi"/>
                <w:sz w:val="24"/>
                <w:szCs w:val="24"/>
              </w:rPr>
              <w:t>agli spogliatoi,</w:t>
            </w:r>
            <w:r>
              <w:rPr>
                <w:rFonts w:asciiTheme="majorHAnsi" w:hAnsiTheme="majorHAnsi" w:cstheme="majorHAnsi"/>
                <w:sz w:val="24"/>
                <w:szCs w:val="24"/>
              </w:rPr>
              <w:t xml:space="preserve"> alle aree fumatori (</w:t>
            </w:r>
            <w:r w:rsidRPr="00831897">
              <w:rPr>
                <w:rFonts w:asciiTheme="majorHAnsi" w:hAnsiTheme="majorHAnsi" w:cstheme="majorHAnsi"/>
                <w:i/>
                <w:sz w:val="24"/>
                <w:szCs w:val="24"/>
              </w:rPr>
              <w:t>e</w:t>
            </w:r>
            <w:r>
              <w:rPr>
                <w:rFonts w:asciiTheme="majorHAnsi" w:hAnsiTheme="majorHAnsi" w:cstheme="majorHAnsi"/>
                <w:i/>
                <w:sz w:val="24"/>
                <w:szCs w:val="24"/>
              </w:rPr>
              <w:t>…..</w:t>
            </w:r>
            <w:r>
              <w:rPr>
                <w:rFonts w:asciiTheme="majorHAnsi" w:hAnsiTheme="majorHAnsi" w:cstheme="majorHAnsi"/>
                <w:sz w:val="24"/>
                <w:szCs w:val="24"/>
              </w:rPr>
              <w:t xml:space="preserve"> </w:t>
            </w:r>
            <w:r w:rsidRPr="000F59F7">
              <w:rPr>
                <w:rFonts w:asciiTheme="majorHAnsi" w:hAnsiTheme="majorHAnsi" w:cstheme="majorHAnsi"/>
                <w:i/>
                <w:sz w:val="24"/>
                <w:szCs w:val="24"/>
              </w:rPr>
              <w:t>agli altri spazi comuni</w:t>
            </w:r>
            <w:r>
              <w:rPr>
                <w:rFonts w:asciiTheme="majorHAnsi" w:hAnsiTheme="majorHAnsi" w:cstheme="majorHAnsi"/>
                <w:sz w:val="24"/>
                <w:szCs w:val="24"/>
              </w:rPr>
              <w:t>),</w:t>
            </w:r>
            <w:r w:rsidRPr="003A57DB">
              <w:rPr>
                <w:rFonts w:asciiTheme="majorHAnsi" w:hAnsiTheme="majorHAnsi" w:cstheme="majorHAnsi"/>
                <w:sz w:val="24"/>
                <w:szCs w:val="24"/>
              </w:rPr>
              <w:t xml:space="preserve"> i locali sono continuamente ventilati, il tempo di sosta è r</w:t>
            </w:r>
            <w:r>
              <w:rPr>
                <w:rFonts w:asciiTheme="majorHAnsi" w:hAnsiTheme="majorHAnsi" w:cstheme="majorHAnsi"/>
                <w:sz w:val="24"/>
                <w:szCs w:val="24"/>
              </w:rPr>
              <w:t>idotto a 15</w:t>
            </w:r>
            <w:r w:rsidRPr="003A57DB">
              <w:rPr>
                <w:rFonts w:asciiTheme="majorHAnsi" w:hAnsiTheme="majorHAnsi" w:cstheme="majorHAnsi"/>
                <w:sz w:val="24"/>
                <w:szCs w:val="24"/>
              </w:rPr>
              <w:t xml:space="preserve"> minuti ed è garantita la distanza di </w:t>
            </w:r>
            <w:r>
              <w:rPr>
                <w:rFonts w:asciiTheme="majorHAnsi" w:hAnsiTheme="majorHAnsi" w:cstheme="majorHAnsi"/>
                <w:sz w:val="24"/>
                <w:szCs w:val="24"/>
              </w:rPr>
              <w:t>2</w:t>
            </w:r>
            <w:r w:rsidRPr="003A57DB">
              <w:rPr>
                <w:rFonts w:asciiTheme="majorHAnsi" w:hAnsiTheme="majorHAnsi" w:cstheme="majorHAnsi"/>
                <w:sz w:val="24"/>
                <w:szCs w:val="24"/>
              </w:rPr>
              <w:t xml:space="preserve"> m tra le persone che li occupano mediante la distribuzione degli arredi</w:t>
            </w:r>
            <w:r>
              <w:rPr>
                <w:rFonts w:asciiTheme="majorHAnsi" w:hAnsiTheme="majorHAnsi" w:cstheme="majorHAnsi"/>
                <w:sz w:val="24"/>
                <w:szCs w:val="24"/>
              </w:rPr>
              <w:t xml:space="preserve"> </w:t>
            </w:r>
            <w:r w:rsidRPr="00CF6F45">
              <w:rPr>
                <w:rFonts w:asciiTheme="majorHAnsi" w:hAnsiTheme="majorHAnsi" w:cstheme="majorHAnsi"/>
                <w:b/>
                <w:i/>
                <w:sz w:val="24"/>
                <w:szCs w:val="24"/>
              </w:rPr>
              <w:t>oppure</w:t>
            </w:r>
            <w:r w:rsidRPr="00CF6F45">
              <w:rPr>
                <w:rFonts w:asciiTheme="majorHAnsi" w:hAnsiTheme="majorHAnsi" w:cstheme="majorHAnsi"/>
                <w:sz w:val="24"/>
                <w:szCs w:val="24"/>
              </w:rPr>
              <w:t xml:space="preserve"> mediante barriere fisiche costituite da…..(</w:t>
            </w:r>
            <w:r w:rsidRPr="00CF6F45">
              <w:rPr>
                <w:rFonts w:asciiTheme="majorHAnsi" w:hAnsiTheme="majorHAnsi" w:cstheme="majorHAnsi"/>
                <w:i/>
                <w:sz w:val="24"/>
                <w:szCs w:val="24"/>
              </w:rPr>
              <w:t>pannelli in plexiglass, ecc.</w:t>
            </w:r>
            <w:r w:rsidRPr="00CF6F45">
              <w:rPr>
                <w:rFonts w:asciiTheme="majorHAnsi" w:hAnsiTheme="majorHAnsi" w:cstheme="majorHAnsi"/>
                <w:sz w:val="24"/>
                <w:szCs w:val="24"/>
              </w:rPr>
              <w:t>);</w:t>
            </w:r>
            <w:r w:rsidRPr="003A57DB">
              <w:rPr>
                <w:rFonts w:asciiTheme="majorHAnsi" w:hAnsiTheme="majorHAnsi" w:cstheme="majorHAnsi"/>
                <w:sz w:val="24"/>
                <w:szCs w:val="24"/>
              </w:rPr>
              <w:t xml:space="preserve"> </w:t>
            </w:r>
            <w:r>
              <w:rPr>
                <w:rFonts w:asciiTheme="majorHAnsi" w:hAnsiTheme="majorHAnsi" w:cstheme="majorHAnsi"/>
                <w:sz w:val="24"/>
                <w:szCs w:val="24"/>
              </w:rPr>
              <w:t>dispone la turnazione per rendere compatibile il numero di lavoratori con i predetti tempi di sosta e con la distanza interpersonale, in relazione alle superfici degli spazi comuni;</w:t>
            </w:r>
          </w:p>
          <w:p w:rsidR="00113824" w:rsidRPr="001922B0" w:rsidRDefault="00113824" w:rsidP="000F3A57">
            <w:pPr>
              <w:pStyle w:val="Paragrafoelenco"/>
              <w:jc w:val="both"/>
              <w:rPr>
                <w:rFonts w:asciiTheme="majorHAnsi" w:hAnsiTheme="majorHAnsi" w:cstheme="majorHAnsi"/>
                <w:b/>
                <w:i/>
                <w:sz w:val="24"/>
                <w:szCs w:val="24"/>
              </w:rPr>
            </w:pPr>
            <w:r w:rsidRPr="001922B0">
              <w:rPr>
                <w:rFonts w:asciiTheme="majorHAnsi" w:hAnsiTheme="majorHAnsi" w:cstheme="majorHAnsi"/>
                <w:b/>
                <w:i/>
                <w:sz w:val="24"/>
                <w:szCs w:val="24"/>
              </w:rPr>
              <w:t>oppure</w:t>
            </w:r>
          </w:p>
          <w:p w:rsidR="00113824" w:rsidRDefault="00113824" w:rsidP="000F3A57">
            <w:pPr>
              <w:pStyle w:val="Paragrafoelenco"/>
              <w:jc w:val="both"/>
              <w:rPr>
                <w:rFonts w:asciiTheme="majorHAnsi" w:hAnsiTheme="majorHAnsi" w:cstheme="majorHAnsi"/>
                <w:sz w:val="24"/>
                <w:szCs w:val="24"/>
              </w:rPr>
            </w:pPr>
            <w:r w:rsidRPr="003A57DB">
              <w:rPr>
                <w:rFonts w:asciiTheme="majorHAnsi" w:hAnsiTheme="majorHAnsi" w:cstheme="majorHAnsi"/>
                <w:sz w:val="24"/>
                <w:szCs w:val="24"/>
              </w:rPr>
              <w:t>(</w:t>
            </w:r>
            <w:r w:rsidRPr="001922B0">
              <w:rPr>
                <w:rFonts w:asciiTheme="majorHAnsi" w:hAnsiTheme="majorHAnsi" w:cstheme="majorHAnsi"/>
                <w:b/>
                <w:i/>
                <w:sz w:val="24"/>
                <w:szCs w:val="24"/>
              </w:rPr>
              <w:t>Nel caso di attività che non prevedono l’uso obbligatorio degli spogliatoi</w:t>
            </w:r>
            <w:r>
              <w:rPr>
                <w:rFonts w:asciiTheme="majorHAnsi" w:hAnsiTheme="majorHAnsi" w:cstheme="majorHAnsi"/>
                <w:sz w:val="24"/>
                <w:szCs w:val="24"/>
              </w:rPr>
              <w:t>) vieta</w:t>
            </w:r>
            <w:r w:rsidRPr="003A57DB">
              <w:rPr>
                <w:rFonts w:asciiTheme="majorHAnsi" w:hAnsiTheme="majorHAnsi" w:cstheme="majorHAnsi"/>
                <w:sz w:val="24"/>
                <w:szCs w:val="24"/>
              </w:rPr>
              <w:t xml:space="preserve"> l’uso degli spogliatoi al fine di evitare il contatto tra i lavoratori; </w:t>
            </w:r>
          </w:p>
          <w:p w:rsidR="00113824" w:rsidRDefault="00113824" w:rsidP="000F3A57">
            <w:pPr>
              <w:pStyle w:val="Paragrafoelenco"/>
              <w:widowControl w:val="0"/>
              <w:numPr>
                <w:ilvl w:val="0"/>
                <w:numId w:val="23"/>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organizza gli spazi e provvede alla sanificazione degli spogliatoi per </w:t>
            </w:r>
            <w:r w:rsidRPr="008E24F0">
              <w:rPr>
                <w:rFonts w:asciiTheme="majorHAnsi" w:hAnsiTheme="majorHAnsi" w:cstheme="majorHAnsi"/>
                <w:sz w:val="24"/>
                <w:szCs w:val="24"/>
              </w:rPr>
              <w:t>lasciare nella disponibilità dei lavoratori luoghi per il deposito degli indumenti da lavoro e garantire loro idonee condizioni igieniche sanitarie</w:t>
            </w:r>
            <w:r>
              <w:rPr>
                <w:rFonts w:asciiTheme="majorHAnsi" w:hAnsiTheme="majorHAnsi" w:cstheme="majorHAnsi"/>
                <w:sz w:val="24"/>
                <w:szCs w:val="24"/>
              </w:rPr>
              <w:t>;</w:t>
            </w:r>
          </w:p>
          <w:p w:rsidR="00113824" w:rsidRPr="0039193A" w:rsidRDefault="00113824" w:rsidP="000F3A57">
            <w:pPr>
              <w:pStyle w:val="Paragrafoelenco"/>
              <w:widowControl w:val="0"/>
              <w:numPr>
                <w:ilvl w:val="0"/>
                <w:numId w:val="23"/>
              </w:numPr>
              <w:autoSpaceDE w:val="0"/>
              <w:autoSpaceDN w:val="0"/>
              <w:spacing w:after="0" w:line="240" w:lineRule="auto"/>
              <w:jc w:val="both"/>
              <w:rPr>
                <w:rFonts w:asciiTheme="majorHAnsi" w:hAnsiTheme="majorHAnsi" w:cstheme="majorHAnsi"/>
                <w:sz w:val="24"/>
                <w:szCs w:val="24"/>
              </w:rPr>
            </w:pPr>
            <w:r w:rsidRPr="0039193A">
              <w:rPr>
                <w:rFonts w:asciiTheme="majorHAnsi" w:hAnsiTheme="majorHAnsi" w:cstheme="majorHAnsi"/>
                <w:sz w:val="24"/>
                <w:szCs w:val="24"/>
              </w:rPr>
              <w:t>mette a disposizione bottiglie d’acqua e confezioni di bicchieri in plastica ad uso esclusivo di ogni singolo lavoratore; vieta l’uso promiscuo delle bottiglie e/o dei  bicchieri e la cessione</w:t>
            </w:r>
            <w:r>
              <w:rPr>
                <w:rFonts w:asciiTheme="majorHAnsi" w:hAnsiTheme="majorHAnsi" w:cstheme="majorHAnsi"/>
                <w:sz w:val="24"/>
                <w:szCs w:val="24"/>
              </w:rPr>
              <w:t xml:space="preserve"> </w:t>
            </w:r>
            <w:r w:rsidRPr="0039193A">
              <w:rPr>
                <w:rFonts w:asciiTheme="majorHAnsi" w:hAnsiTheme="majorHAnsi" w:cstheme="majorHAnsi"/>
                <w:sz w:val="24"/>
                <w:szCs w:val="24"/>
              </w:rPr>
              <w:t>di bicchieri non usati tra lavoratori;</w:t>
            </w:r>
          </w:p>
          <w:p w:rsidR="00113824" w:rsidRPr="008E24F0" w:rsidRDefault="00113824" w:rsidP="000F3A57">
            <w:pPr>
              <w:pStyle w:val="Paragrafoelenco"/>
              <w:widowControl w:val="0"/>
              <w:numPr>
                <w:ilvl w:val="0"/>
                <w:numId w:val="23"/>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garantisce la sanificazione periodica e la pulizia giornaliera per come specificato al punto 4 di questo Protocollo</w:t>
            </w:r>
          </w:p>
        </w:tc>
      </w:tr>
    </w:tbl>
    <w:p w:rsidR="00113824" w:rsidRPr="0056369B" w:rsidRDefault="00113824" w:rsidP="00113824">
      <w:pPr>
        <w:jc w:val="both"/>
        <w:rPr>
          <w:rFonts w:asciiTheme="majorHAnsi" w:hAnsiTheme="majorHAnsi" w:cs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13824" w:rsidTr="000F3A57">
        <w:tc>
          <w:tcPr>
            <w:tcW w:w="9628" w:type="dxa"/>
          </w:tcPr>
          <w:p w:rsidR="00113824" w:rsidRPr="00BB7F18" w:rsidRDefault="00113824" w:rsidP="000F3A57">
            <w:pPr>
              <w:pStyle w:val="Paragrafoelenco"/>
              <w:widowControl w:val="0"/>
              <w:numPr>
                <w:ilvl w:val="0"/>
                <w:numId w:val="22"/>
              </w:numPr>
              <w:autoSpaceDE w:val="0"/>
              <w:autoSpaceDN w:val="0"/>
              <w:spacing w:after="0" w:line="240" w:lineRule="auto"/>
              <w:jc w:val="both"/>
              <w:rPr>
                <w:rFonts w:asciiTheme="majorHAnsi" w:hAnsiTheme="majorHAnsi" w:cstheme="majorHAnsi"/>
                <w:b/>
                <w:sz w:val="24"/>
                <w:szCs w:val="24"/>
              </w:rPr>
            </w:pPr>
            <w:r w:rsidRPr="00BB7F18">
              <w:rPr>
                <w:rFonts w:asciiTheme="majorHAnsi" w:hAnsiTheme="majorHAnsi" w:cstheme="majorHAnsi"/>
                <w:b/>
                <w:sz w:val="24"/>
                <w:szCs w:val="24"/>
              </w:rPr>
              <w:t xml:space="preserve">Organizzazione aziendale (turnazione, </w:t>
            </w:r>
            <w:proofErr w:type="spellStart"/>
            <w:r w:rsidRPr="00BB7F18">
              <w:rPr>
                <w:rFonts w:asciiTheme="majorHAnsi" w:hAnsiTheme="majorHAnsi" w:cstheme="majorHAnsi"/>
                <w:b/>
                <w:sz w:val="24"/>
                <w:szCs w:val="24"/>
              </w:rPr>
              <w:t>tarsferte</w:t>
            </w:r>
            <w:proofErr w:type="spellEnd"/>
            <w:r w:rsidRPr="00BB7F18">
              <w:rPr>
                <w:rFonts w:asciiTheme="majorHAnsi" w:hAnsiTheme="majorHAnsi" w:cstheme="majorHAnsi"/>
                <w:b/>
                <w:sz w:val="24"/>
                <w:szCs w:val="24"/>
              </w:rPr>
              <w:t xml:space="preserve"> e </w:t>
            </w:r>
            <w:proofErr w:type="spellStart"/>
            <w:r w:rsidRPr="00BB7F18">
              <w:rPr>
                <w:rFonts w:asciiTheme="majorHAnsi" w:hAnsiTheme="majorHAnsi" w:cstheme="majorHAnsi"/>
                <w:b/>
                <w:sz w:val="24"/>
                <w:szCs w:val="24"/>
              </w:rPr>
              <w:t>smart</w:t>
            </w:r>
            <w:proofErr w:type="spellEnd"/>
            <w:r w:rsidRPr="00BB7F18">
              <w:rPr>
                <w:rFonts w:asciiTheme="majorHAnsi" w:hAnsiTheme="majorHAnsi" w:cstheme="majorHAnsi"/>
                <w:b/>
                <w:sz w:val="24"/>
                <w:szCs w:val="24"/>
              </w:rPr>
              <w:t xml:space="preserve"> </w:t>
            </w:r>
            <w:proofErr w:type="spellStart"/>
            <w:r w:rsidRPr="00BB7F18">
              <w:rPr>
                <w:rFonts w:asciiTheme="majorHAnsi" w:hAnsiTheme="majorHAnsi" w:cstheme="majorHAnsi"/>
                <w:b/>
                <w:sz w:val="24"/>
                <w:szCs w:val="24"/>
              </w:rPr>
              <w:t>work</w:t>
            </w:r>
            <w:r>
              <w:rPr>
                <w:rFonts w:asciiTheme="majorHAnsi" w:hAnsiTheme="majorHAnsi" w:cstheme="majorHAnsi"/>
                <w:b/>
                <w:sz w:val="24"/>
                <w:szCs w:val="24"/>
              </w:rPr>
              <w:t>ing</w:t>
            </w:r>
            <w:proofErr w:type="spellEnd"/>
            <w:r w:rsidRPr="00BB7F18">
              <w:rPr>
                <w:rFonts w:asciiTheme="majorHAnsi" w:hAnsiTheme="majorHAnsi" w:cstheme="majorHAnsi"/>
                <w:b/>
                <w:sz w:val="24"/>
                <w:szCs w:val="24"/>
              </w:rPr>
              <w:t>, rimodulazione dei livelli produttivi)</w:t>
            </w:r>
          </w:p>
        </w:tc>
      </w:tr>
      <w:tr w:rsidR="00113824" w:rsidTr="000F3A57">
        <w:tc>
          <w:tcPr>
            <w:tcW w:w="9628" w:type="dxa"/>
          </w:tcPr>
          <w:p w:rsidR="00113824" w:rsidRDefault="00113824" w:rsidP="000F3A57">
            <w:pPr>
              <w:jc w:val="both"/>
              <w:rPr>
                <w:rFonts w:asciiTheme="majorHAnsi" w:hAnsiTheme="majorHAnsi" w:cstheme="majorHAnsi"/>
                <w:sz w:val="24"/>
                <w:szCs w:val="24"/>
              </w:rPr>
            </w:pPr>
            <w:r w:rsidRPr="00C02C30">
              <w:rPr>
                <w:rFonts w:asciiTheme="majorHAnsi" w:hAnsiTheme="majorHAnsi" w:cstheme="majorHAnsi"/>
                <w:b/>
                <w:color w:val="FF0000"/>
                <w:sz w:val="24"/>
                <w:szCs w:val="24"/>
              </w:rPr>
              <w:t>L’Azienda</w:t>
            </w:r>
            <w:r>
              <w:rPr>
                <w:rFonts w:asciiTheme="majorHAnsi" w:hAnsiTheme="majorHAnsi" w:cstheme="majorHAnsi"/>
                <w:b/>
                <w:color w:val="FF0000"/>
                <w:sz w:val="24"/>
                <w:szCs w:val="24"/>
              </w:rPr>
              <w:t xml:space="preserve"> …</w:t>
            </w:r>
          </w:p>
          <w:p w:rsidR="00113824" w:rsidRPr="00746004"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r w:rsidRPr="00746004">
              <w:rPr>
                <w:rFonts w:asciiTheme="majorHAnsi" w:hAnsiTheme="majorHAnsi" w:cstheme="majorHAnsi"/>
                <w:color w:val="000000" w:themeColor="text1"/>
                <w:sz w:val="24"/>
                <w:szCs w:val="24"/>
              </w:rPr>
              <w:t>dichiara che tutte le disposizioni di questo Protocollo sono funzionali ad individuare gli aspetti organizzativi, produttivi e collegati alla produzione che vengono limitati, ridotti o sospesi in quanto non incidenti sull’attività produttiva;</w:t>
            </w:r>
          </w:p>
          <w:p w:rsidR="00113824"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r w:rsidRPr="00746004">
              <w:rPr>
                <w:rFonts w:asciiTheme="majorHAnsi" w:hAnsiTheme="majorHAnsi" w:cstheme="majorHAnsi"/>
                <w:sz w:val="24"/>
                <w:szCs w:val="24"/>
              </w:rPr>
              <w:t xml:space="preserve">dispone la chiusura dei seguenti reparti diversi dalla produzione, il cui funzionamento è possibile mediante il ricorso allo </w:t>
            </w:r>
            <w:proofErr w:type="spellStart"/>
            <w:r w:rsidRPr="00746004">
              <w:rPr>
                <w:rFonts w:asciiTheme="majorHAnsi" w:hAnsiTheme="majorHAnsi" w:cstheme="majorHAnsi"/>
                <w:sz w:val="24"/>
                <w:szCs w:val="24"/>
              </w:rPr>
              <w:t>smart</w:t>
            </w:r>
            <w:proofErr w:type="spellEnd"/>
            <w:r w:rsidRPr="00746004">
              <w:rPr>
                <w:rFonts w:asciiTheme="majorHAnsi" w:hAnsiTheme="majorHAnsi" w:cstheme="majorHAnsi"/>
                <w:sz w:val="24"/>
                <w:szCs w:val="24"/>
              </w:rPr>
              <w:t xml:space="preserve"> </w:t>
            </w:r>
            <w:proofErr w:type="spellStart"/>
            <w:r w:rsidRPr="00746004">
              <w:rPr>
                <w:rFonts w:asciiTheme="majorHAnsi" w:hAnsiTheme="majorHAnsi" w:cstheme="majorHAnsi"/>
                <w:sz w:val="24"/>
                <w:szCs w:val="24"/>
              </w:rPr>
              <w:t>working</w:t>
            </w:r>
            <w:proofErr w:type="spellEnd"/>
            <w:r w:rsidRPr="00746004">
              <w:rPr>
                <w:rFonts w:asciiTheme="majorHAnsi" w:hAnsiTheme="majorHAnsi" w:cstheme="majorHAnsi"/>
                <w:sz w:val="24"/>
                <w:szCs w:val="24"/>
              </w:rPr>
              <w:t xml:space="preserve"> o, comunque, a distanza</w:t>
            </w:r>
            <w:r>
              <w:rPr>
                <w:rFonts w:asciiTheme="majorHAnsi" w:hAnsiTheme="majorHAnsi" w:cstheme="majorHAnsi"/>
                <w:sz w:val="24"/>
                <w:szCs w:val="24"/>
              </w:rPr>
              <w:t>:</w:t>
            </w:r>
          </w:p>
          <w:p w:rsidR="00113824"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r w:rsidRPr="00746004">
              <w:rPr>
                <w:rFonts w:asciiTheme="majorHAnsi" w:hAnsiTheme="majorHAnsi" w:cstheme="majorHAnsi"/>
                <w:sz w:val="24"/>
                <w:szCs w:val="24"/>
              </w:rPr>
              <w:t>Ufficio ………</w:t>
            </w:r>
          </w:p>
          <w:p w:rsidR="00113824" w:rsidRPr="00746004"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r w:rsidRPr="00746004">
              <w:rPr>
                <w:rFonts w:asciiTheme="majorHAnsi" w:hAnsiTheme="majorHAnsi" w:cstheme="majorHAnsi"/>
                <w:sz w:val="24"/>
                <w:szCs w:val="24"/>
              </w:rPr>
              <w:t>Ufficio ……..</w:t>
            </w:r>
          </w:p>
          <w:p w:rsidR="00113824"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p</w:t>
            </w:r>
            <w:r w:rsidRPr="00746004">
              <w:rPr>
                <w:rFonts w:asciiTheme="majorHAnsi" w:hAnsiTheme="majorHAnsi" w:cstheme="majorHAnsi"/>
                <w:sz w:val="24"/>
                <w:szCs w:val="24"/>
              </w:rPr>
              <w:t>rocede alla rimodulazione dei livelli produttivi nei seguenti termini (</w:t>
            </w:r>
            <w:r w:rsidRPr="00746004">
              <w:rPr>
                <w:rFonts w:asciiTheme="majorHAnsi" w:hAnsiTheme="majorHAnsi" w:cstheme="majorHAnsi"/>
                <w:b/>
                <w:i/>
                <w:sz w:val="24"/>
                <w:szCs w:val="24"/>
              </w:rPr>
              <w:t>se necessario o possibile</w:t>
            </w:r>
            <w:r w:rsidRPr="00746004">
              <w:rPr>
                <w:rFonts w:asciiTheme="majorHAnsi" w:hAnsiTheme="majorHAnsi" w:cstheme="majorHAnsi"/>
                <w:sz w:val="24"/>
                <w:szCs w:val="24"/>
              </w:rPr>
              <w:t>)</w:t>
            </w:r>
            <w:r>
              <w:rPr>
                <w:rFonts w:asciiTheme="majorHAnsi" w:hAnsiTheme="majorHAnsi" w:cstheme="majorHAnsi"/>
                <w:sz w:val="24"/>
                <w:szCs w:val="24"/>
              </w:rPr>
              <w:t>:</w:t>
            </w:r>
          </w:p>
          <w:p w:rsidR="00113824"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r w:rsidRPr="00746004">
              <w:rPr>
                <w:rFonts w:asciiTheme="majorHAnsi" w:hAnsiTheme="majorHAnsi" w:cstheme="majorHAnsi"/>
                <w:sz w:val="24"/>
                <w:szCs w:val="24"/>
              </w:rPr>
              <w:t>------</w:t>
            </w:r>
            <w:r>
              <w:rPr>
                <w:rFonts w:asciiTheme="majorHAnsi" w:hAnsiTheme="majorHAnsi" w:cstheme="majorHAnsi"/>
                <w:sz w:val="24"/>
                <w:szCs w:val="24"/>
              </w:rPr>
              <w:t>;</w:t>
            </w:r>
          </w:p>
          <w:p w:rsidR="00113824" w:rsidRPr="00746004"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r w:rsidRPr="00746004">
              <w:rPr>
                <w:rFonts w:asciiTheme="majorHAnsi" w:hAnsiTheme="majorHAnsi" w:cstheme="majorHAnsi"/>
                <w:sz w:val="24"/>
                <w:szCs w:val="24"/>
              </w:rPr>
              <w:t>-----</w:t>
            </w:r>
            <w:r>
              <w:rPr>
                <w:rFonts w:asciiTheme="majorHAnsi" w:hAnsiTheme="majorHAnsi" w:cstheme="majorHAnsi"/>
                <w:sz w:val="24"/>
                <w:szCs w:val="24"/>
              </w:rPr>
              <w:t>;</w:t>
            </w:r>
          </w:p>
          <w:p w:rsidR="00113824"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r w:rsidRPr="00746004">
              <w:rPr>
                <w:rFonts w:asciiTheme="majorHAnsi" w:hAnsiTheme="majorHAnsi" w:cstheme="majorHAnsi"/>
                <w:sz w:val="24"/>
                <w:szCs w:val="24"/>
              </w:rPr>
              <w:t>(</w:t>
            </w:r>
            <w:r w:rsidRPr="00746004">
              <w:rPr>
                <w:rFonts w:asciiTheme="majorHAnsi" w:hAnsiTheme="majorHAnsi" w:cstheme="majorHAnsi"/>
                <w:b/>
                <w:i/>
                <w:sz w:val="24"/>
                <w:szCs w:val="24"/>
              </w:rPr>
              <w:t>se necessario o possibile</w:t>
            </w:r>
            <w:r>
              <w:rPr>
                <w:rFonts w:asciiTheme="majorHAnsi" w:hAnsiTheme="majorHAnsi" w:cstheme="majorHAnsi"/>
                <w:sz w:val="24"/>
                <w:szCs w:val="24"/>
              </w:rPr>
              <w:t>) s</w:t>
            </w:r>
            <w:r w:rsidRPr="00746004">
              <w:rPr>
                <w:rFonts w:asciiTheme="majorHAnsi" w:hAnsiTheme="majorHAnsi" w:cstheme="majorHAnsi"/>
                <w:sz w:val="24"/>
                <w:szCs w:val="24"/>
              </w:rPr>
              <w:t>tabilisce un piano di turnazione dei dipendenti dedicati alla produzione con l’obiettivo di diminuire al massimo i contatti e di creare gruppi autonomi, distinti, e riconoscibili, secondo i criteri che seguono</w:t>
            </w:r>
            <w:r>
              <w:rPr>
                <w:rFonts w:asciiTheme="majorHAnsi" w:hAnsiTheme="majorHAnsi" w:cstheme="majorHAnsi"/>
                <w:sz w:val="24"/>
                <w:szCs w:val="24"/>
              </w:rPr>
              <w:t>:</w:t>
            </w:r>
          </w:p>
          <w:p w:rsidR="00113824" w:rsidRPr="00746004"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r w:rsidRPr="00746004">
              <w:rPr>
                <w:rFonts w:asciiTheme="majorHAnsi" w:hAnsiTheme="majorHAnsi" w:cstheme="majorHAnsi"/>
                <w:sz w:val="24"/>
                <w:szCs w:val="24"/>
              </w:rPr>
              <w:lastRenderedPageBreak/>
              <w:t xml:space="preserve">numero minimo sufficiente all’autonomo funzionamento di </w:t>
            </w:r>
            <w:r>
              <w:rPr>
                <w:rFonts w:asciiTheme="majorHAnsi" w:hAnsiTheme="majorHAnsi" w:cstheme="majorHAnsi"/>
                <w:sz w:val="24"/>
                <w:szCs w:val="24"/>
              </w:rPr>
              <w:t>ogni reparto, in relazione alle:</w:t>
            </w:r>
          </w:p>
          <w:p w:rsidR="00113824"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mansioni contrattuali;</w:t>
            </w:r>
          </w:p>
          <w:p w:rsidR="00113824"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a</w:t>
            </w:r>
            <w:r w:rsidRPr="00746004">
              <w:rPr>
                <w:rFonts w:asciiTheme="majorHAnsi" w:hAnsiTheme="majorHAnsi" w:cstheme="majorHAnsi"/>
                <w:sz w:val="24"/>
                <w:szCs w:val="24"/>
              </w:rPr>
              <w:t>rea di domicilio</w:t>
            </w:r>
            <w:r>
              <w:rPr>
                <w:rFonts w:asciiTheme="majorHAnsi" w:hAnsiTheme="majorHAnsi" w:cstheme="majorHAnsi"/>
                <w:sz w:val="24"/>
                <w:szCs w:val="24"/>
              </w:rPr>
              <w:t>;</w:t>
            </w:r>
          </w:p>
          <w:p w:rsidR="00113824" w:rsidRPr="00746004"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e</w:t>
            </w:r>
            <w:r w:rsidRPr="00746004">
              <w:rPr>
                <w:rFonts w:asciiTheme="majorHAnsi" w:hAnsiTheme="majorHAnsi" w:cstheme="majorHAnsi"/>
                <w:sz w:val="24"/>
                <w:szCs w:val="24"/>
              </w:rPr>
              <w:t>tà</w:t>
            </w:r>
            <w:r>
              <w:rPr>
                <w:rFonts w:asciiTheme="majorHAnsi" w:hAnsiTheme="majorHAnsi" w:cstheme="majorHAnsi"/>
                <w:sz w:val="24"/>
                <w:szCs w:val="24"/>
              </w:rPr>
              <w:t>;</w:t>
            </w:r>
          </w:p>
          <w:p w:rsidR="00113824" w:rsidRPr="00746004"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r w:rsidRPr="00746004">
              <w:rPr>
                <w:rFonts w:asciiTheme="majorHAnsi" w:hAnsiTheme="majorHAnsi" w:cstheme="majorHAnsi"/>
                <w:sz w:val="24"/>
                <w:szCs w:val="24"/>
              </w:rPr>
              <w:t>(</w:t>
            </w:r>
            <w:r w:rsidRPr="00746004">
              <w:rPr>
                <w:rFonts w:asciiTheme="majorHAnsi" w:hAnsiTheme="majorHAnsi" w:cstheme="majorHAnsi"/>
                <w:b/>
                <w:i/>
                <w:sz w:val="24"/>
                <w:szCs w:val="24"/>
              </w:rPr>
              <w:t>se necessario o possibile</w:t>
            </w:r>
            <w:r w:rsidRPr="00746004">
              <w:rPr>
                <w:rFonts w:asciiTheme="majorHAnsi" w:hAnsiTheme="majorHAnsi" w:cstheme="majorHAnsi"/>
                <w:sz w:val="24"/>
                <w:szCs w:val="24"/>
              </w:rPr>
              <w:t>) utilizza i seguenti strumenti organizzativi</w:t>
            </w:r>
          </w:p>
          <w:p w:rsidR="00113824"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proofErr w:type="spellStart"/>
            <w:r>
              <w:rPr>
                <w:rFonts w:asciiTheme="majorHAnsi" w:hAnsiTheme="majorHAnsi" w:cstheme="majorHAnsi"/>
                <w:sz w:val="24"/>
                <w:szCs w:val="24"/>
              </w:rPr>
              <w:t>smart</w:t>
            </w:r>
            <w:proofErr w:type="spellEnd"/>
            <w:r>
              <w:rPr>
                <w:rFonts w:asciiTheme="majorHAnsi" w:hAnsiTheme="majorHAnsi" w:cstheme="majorHAnsi"/>
                <w:sz w:val="24"/>
                <w:szCs w:val="24"/>
              </w:rPr>
              <w:t xml:space="preserve"> </w:t>
            </w:r>
            <w:proofErr w:type="spellStart"/>
            <w:r>
              <w:rPr>
                <w:rFonts w:asciiTheme="majorHAnsi" w:hAnsiTheme="majorHAnsi" w:cstheme="majorHAnsi"/>
                <w:sz w:val="24"/>
                <w:szCs w:val="24"/>
              </w:rPr>
              <w:t>working</w:t>
            </w:r>
            <w:proofErr w:type="spellEnd"/>
            <w:r>
              <w:rPr>
                <w:rFonts w:asciiTheme="majorHAnsi" w:hAnsiTheme="majorHAnsi" w:cstheme="majorHAnsi"/>
                <w:sz w:val="24"/>
                <w:szCs w:val="24"/>
              </w:rPr>
              <w:t xml:space="preserve"> per gli uffici …..;</w:t>
            </w:r>
          </w:p>
          <w:p w:rsidR="00113824"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r w:rsidRPr="00746004">
              <w:rPr>
                <w:rFonts w:asciiTheme="majorHAnsi" w:hAnsiTheme="majorHAnsi" w:cstheme="majorHAnsi"/>
                <w:sz w:val="24"/>
                <w:szCs w:val="24"/>
              </w:rPr>
              <w:t>cassa integrazione ordinaria per i dipendenti con la rotazione dei seguenti gruppi di lavoratori</w:t>
            </w:r>
            <w:r>
              <w:rPr>
                <w:rFonts w:asciiTheme="majorHAnsi" w:hAnsiTheme="majorHAnsi" w:cstheme="majorHAnsi"/>
                <w:sz w:val="24"/>
                <w:szCs w:val="24"/>
              </w:rPr>
              <w:t>:</w:t>
            </w:r>
          </w:p>
          <w:p w:rsidR="00113824"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r w:rsidRPr="00746004">
              <w:rPr>
                <w:rFonts w:asciiTheme="majorHAnsi" w:hAnsiTheme="majorHAnsi" w:cstheme="majorHAnsi"/>
                <w:sz w:val="24"/>
                <w:szCs w:val="24"/>
              </w:rPr>
              <w:t>nome – nome - ………</w:t>
            </w:r>
            <w:r>
              <w:rPr>
                <w:rFonts w:asciiTheme="majorHAnsi" w:hAnsiTheme="majorHAnsi" w:cstheme="majorHAnsi"/>
                <w:sz w:val="24"/>
                <w:szCs w:val="24"/>
              </w:rPr>
              <w:t>;</w:t>
            </w:r>
          </w:p>
          <w:p w:rsidR="00113824" w:rsidRPr="00746004"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r w:rsidRPr="00746004">
              <w:rPr>
                <w:rFonts w:asciiTheme="majorHAnsi" w:hAnsiTheme="majorHAnsi" w:cstheme="majorHAnsi"/>
                <w:sz w:val="24"/>
                <w:szCs w:val="24"/>
              </w:rPr>
              <w:t>nome – nome - ………</w:t>
            </w:r>
            <w:r>
              <w:rPr>
                <w:rFonts w:asciiTheme="majorHAnsi" w:hAnsiTheme="majorHAnsi" w:cstheme="majorHAnsi"/>
                <w:sz w:val="24"/>
                <w:szCs w:val="24"/>
              </w:rPr>
              <w:t>;</w:t>
            </w:r>
          </w:p>
          <w:p w:rsidR="00113824" w:rsidRPr="00746004"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r w:rsidRPr="00746004">
              <w:rPr>
                <w:rFonts w:asciiTheme="majorHAnsi" w:hAnsiTheme="majorHAnsi" w:cstheme="majorHAnsi"/>
                <w:sz w:val="24"/>
                <w:szCs w:val="24"/>
              </w:rPr>
              <w:t xml:space="preserve">utilizza in via prioritaria gli ammortizzatori sociali disponibili, nel rispetto degli istituti contrattuali (par, </w:t>
            </w:r>
            <w:proofErr w:type="spellStart"/>
            <w:r w:rsidRPr="00746004">
              <w:rPr>
                <w:rFonts w:asciiTheme="majorHAnsi" w:hAnsiTheme="majorHAnsi" w:cstheme="majorHAnsi"/>
                <w:sz w:val="24"/>
                <w:szCs w:val="24"/>
              </w:rPr>
              <w:t>rol</w:t>
            </w:r>
            <w:proofErr w:type="spellEnd"/>
            <w:r w:rsidRPr="00746004">
              <w:rPr>
                <w:rFonts w:asciiTheme="majorHAnsi" w:hAnsiTheme="majorHAnsi" w:cstheme="majorHAnsi"/>
                <w:sz w:val="24"/>
                <w:szCs w:val="24"/>
              </w:rPr>
              <w:t>, banca ore) – generalmente finalizzati a consentire l’astensione dal lavoro senza perdita della retribuzione</w:t>
            </w:r>
            <w:r>
              <w:rPr>
                <w:rFonts w:asciiTheme="majorHAnsi" w:hAnsiTheme="majorHAnsi" w:cstheme="majorHAnsi"/>
                <w:sz w:val="24"/>
                <w:szCs w:val="24"/>
              </w:rPr>
              <w:t xml:space="preserve"> – e, in alternativa,</w:t>
            </w:r>
            <w:r w:rsidRPr="00746004">
              <w:rPr>
                <w:rFonts w:asciiTheme="majorHAnsi" w:hAnsiTheme="majorHAnsi" w:cstheme="majorHAnsi"/>
                <w:sz w:val="24"/>
                <w:szCs w:val="24"/>
              </w:rPr>
              <w:t xml:space="preserve"> i periodi di ferie arretrati e non ancora fruiti</w:t>
            </w:r>
            <w:r>
              <w:rPr>
                <w:rFonts w:asciiTheme="majorHAnsi" w:hAnsiTheme="majorHAnsi" w:cstheme="majorHAnsi"/>
                <w:sz w:val="24"/>
                <w:szCs w:val="24"/>
              </w:rPr>
              <w:t>;</w:t>
            </w:r>
          </w:p>
          <w:p w:rsidR="00113824" w:rsidRPr="00746004"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r w:rsidRPr="00746004">
              <w:rPr>
                <w:rFonts w:asciiTheme="majorHAnsi" w:hAnsiTheme="majorHAnsi" w:cstheme="majorHAnsi"/>
                <w:sz w:val="24"/>
                <w:szCs w:val="24"/>
              </w:rPr>
              <w:t xml:space="preserve">per i lavoratori </w:t>
            </w:r>
          </w:p>
          <w:p w:rsidR="00113824"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proofErr w:type="spellStart"/>
            <w:r>
              <w:rPr>
                <w:rFonts w:asciiTheme="majorHAnsi" w:hAnsiTheme="majorHAnsi" w:cstheme="majorHAnsi"/>
                <w:sz w:val="24"/>
                <w:szCs w:val="24"/>
              </w:rPr>
              <w:t>sig</w:t>
            </w:r>
            <w:proofErr w:type="spellEnd"/>
            <w:r>
              <w:rPr>
                <w:rFonts w:asciiTheme="majorHAnsi" w:hAnsiTheme="majorHAnsi" w:cstheme="majorHAnsi"/>
                <w:sz w:val="24"/>
                <w:szCs w:val="24"/>
              </w:rPr>
              <w:t>…..;</w:t>
            </w:r>
          </w:p>
          <w:p w:rsidR="00113824" w:rsidRPr="00746004"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proofErr w:type="spellStart"/>
            <w:r w:rsidRPr="00746004">
              <w:rPr>
                <w:rFonts w:asciiTheme="majorHAnsi" w:hAnsiTheme="majorHAnsi" w:cstheme="majorHAnsi"/>
                <w:sz w:val="24"/>
                <w:szCs w:val="24"/>
              </w:rPr>
              <w:t>sig</w:t>
            </w:r>
            <w:proofErr w:type="spellEnd"/>
            <w:r w:rsidRPr="00746004">
              <w:rPr>
                <w:rFonts w:asciiTheme="majorHAnsi" w:hAnsiTheme="majorHAnsi" w:cstheme="majorHAnsi"/>
                <w:sz w:val="24"/>
                <w:szCs w:val="24"/>
              </w:rPr>
              <w:t>…..</w:t>
            </w:r>
            <w:r>
              <w:rPr>
                <w:rFonts w:asciiTheme="majorHAnsi" w:hAnsiTheme="majorHAnsi" w:cstheme="majorHAnsi"/>
                <w:sz w:val="24"/>
                <w:szCs w:val="24"/>
              </w:rPr>
              <w:t>;</w:t>
            </w:r>
          </w:p>
          <w:p w:rsidR="00113824" w:rsidRDefault="00113824" w:rsidP="000F3A57">
            <w:pPr>
              <w:pStyle w:val="Paragrafoelenco"/>
              <w:widowControl w:val="0"/>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che non necessitano di particolari strumenti e/o attrezzature di lavoro e che possono lavorare da soli, dispone, per un periodo transitorio, il riposizionamento delle postazioni di lavoro nei locali…. (</w:t>
            </w:r>
            <w:r w:rsidRPr="00F81EC1">
              <w:rPr>
                <w:rFonts w:asciiTheme="majorHAnsi" w:hAnsiTheme="majorHAnsi" w:cstheme="majorHAnsi"/>
                <w:i/>
                <w:sz w:val="24"/>
                <w:szCs w:val="24"/>
              </w:rPr>
              <w:t>citarli</w:t>
            </w:r>
            <w:r>
              <w:rPr>
                <w:rFonts w:asciiTheme="majorHAnsi" w:hAnsiTheme="majorHAnsi" w:cstheme="majorHAnsi"/>
                <w:sz w:val="24"/>
                <w:szCs w:val="24"/>
              </w:rPr>
              <w:t>: es. uffici inutilizzati, sale riunioni, ecc.) nel rispetto delle altre disposizioni di questo Protocollo;</w:t>
            </w:r>
          </w:p>
          <w:p w:rsidR="00113824" w:rsidRPr="00746004"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r w:rsidRPr="00746004">
              <w:rPr>
                <w:rFonts w:asciiTheme="majorHAnsi" w:hAnsiTheme="majorHAnsi" w:cstheme="majorHAnsi"/>
                <w:sz w:val="24"/>
                <w:szCs w:val="24"/>
              </w:rPr>
              <w:t xml:space="preserve">non potendo attuare il distanziamento o il trasferimento in altra stanza, dispone che nei locali ….. (citarli) dove operano i </w:t>
            </w:r>
            <w:proofErr w:type="spellStart"/>
            <w:r w:rsidRPr="00746004">
              <w:rPr>
                <w:rFonts w:asciiTheme="majorHAnsi" w:hAnsiTheme="majorHAnsi" w:cstheme="majorHAnsi"/>
                <w:sz w:val="24"/>
                <w:szCs w:val="24"/>
              </w:rPr>
              <w:t>sigr.i</w:t>
            </w:r>
            <w:proofErr w:type="spellEnd"/>
            <w:r w:rsidRPr="00746004">
              <w:rPr>
                <w:rFonts w:asciiTheme="majorHAnsi" w:hAnsiTheme="majorHAnsi" w:cstheme="majorHAnsi"/>
                <w:sz w:val="24"/>
                <w:szCs w:val="24"/>
              </w:rPr>
              <w:t xml:space="preserve"> …… (</w:t>
            </w:r>
            <w:r w:rsidRPr="00746004">
              <w:rPr>
                <w:rFonts w:asciiTheme="majorHAnsi" w:hAnsiTheme="majorHAnsi" w:cstheme="majorHAnsi"/>
                <w:i/>
                <w:sz w:val="24"/>
                <w:szCs w:val="24"/>
              </w:rPr>
              <w:t>citarli</w:t>
            </w:r>
            <w:r w:rsidRPr="00746004">
              <w:rPr>
                <w:rFonts w:asciiTheme="majorHAnsi" w:hAnsiTheme="majorHAnsi" w:cstheme="majorHAnsi"/>
                <w:sz w:val="24"/>
                <w:szCs w:val="24"/>
              </w:rPr>
              <w:t xml:space="preserve">) contemporaneamente siano installati </w:t>
            </w:r>
            <w:r>
              <w:rPr>
                <w:rFonts w:asciiTheme="majorHAnsi" w:hAnsiTheme="majorHAnsi" w:cstheme="majorHAnsi"/>
                <w:sz w:val="24"/>
                <w:szCs w:val="24"/>
              </w:rPr>
              <w:t xml:space="preserve">nell’immediato e </w:t>
            </w:r>
            <w:r w:rsidRPr="00CF6F45">
              <w:rPr>
                <w:rFonts w:asciiTheme="majorHAnsi" w:hAnsiTheme="majorHAnsi" w:cstheme="majorHAnsi"/>
                <w:sz w:val="24"/>
                <w:szCs w:val="24"/>
              </w:rPr>
              <w:t>prima della ripresa delle attività</w:t>
            </w:r>
            <w:r>
              <w:rPr>
                <w:rFonts w:asciiTheme="majorHAnsi" w:hAnsiTheme="majorHAnsi" w:cstheme="majorHAnsi"/>
                <w:sz w:val="24"/>
                <w:szCs w:val="24"/>
              </w:rPr>
              <w:t>,</w:t>
            </w:r>
            <w:r w:rsidRPr="00746004">
              <w:rPr>
                <w:rFonts w:asciiTheme="majorHAnsi" w:hAnsiTheme="majorHAnsi" w:cstheme="majorHAnsi"/>
                <w:sz w:val="24"/>
                <w:szCs w:val="24"/>
              </w:rPr>
              <w:t xml:space="preserve"> barriere </w:t>
            </w:r>
            <w:r>
              <w:rPr>
                <w:rFonts w:asciiTheme="majorHAnsi" w:hAnsiTheme="majorHAnsi" w:cstheme="majorHAnsi"/>
                <w:sz w:val="24"/>
                <w:szCs w:val="24"/>
              </w:rPr>
              <w:t>di separazione</w:t>
            </w:r>
            <w:r w:rsidRPr="00746004">
              <w:rPr>
                <w:rFonts w:asciiTheme="majorHAnsi" w:hAnsiTheme="majorHAnsi" w:cstheme="majorHAnsi"/>
                <w:sz w:val="24"/>
                <w:szCs w:val="24"/>
              </w:rPr>
              <w:t xml:space="preserve"> (pannelli in plexiglass, mobili, ecc.) tali da garantire un raggio libero di almeno 2 m in ogni direzione</w:t>
            </w:r>
            <w:r>
              <w:rPr>
                <w:rFonts w:asciiTheme="majorHAnsi" w:hAnsiTheme="majorHAnsi" w:cstheme="majorHAnsi"/>
                <w:sz w:val="24"/>
                <w:szCs w:val="24"/>
              </w:rPr>
              <w:t xml:space="preserve"> </w:t>
            </w:r>
            <w:r w:rsidRPr="00C97B87">
              <w:rPr>
                <w:rFonts w:asciiTheme="majorHAnsi" w:hAnsiTheme="majorHAnsi" w:cstheme="majorHAnsi"/>
                <w:b/>
                <w:i/>
                <w:sz w:val="24"/>
                <w:szCs w:val="24"/>
              </w:rPr>
              <w:t>oppure</w:t>
            </w:r>
            <w:r>
              <w:rPr>
                <w:rFonts w:asciiTheme="majorHAnsi" w:hAnsiTheme="majorHAnsi" w:cstheme="majorHAnsi"/>
                <w:sz w:val="24"/>
                <w:szCs w:val="24"/>
              </w:rPr>
              <w:t xml:space="preserve"> sono consegnati tutti i DPI necessari indicati dal Medico Competente</w:t>
            </w:r>
            <w:r w:rsidRPr="00746004">
              <w:rPr>
                <w:rFonts w:asciiTheme="majorHAnsi" w:hAnsiTheme="majorHAnsi" w:cstheme="majorHAnsi"/>
                <w:sz w:val="24"/>
                <w:szCs w:val="24"/>
              </w:rPr>
              <w:t>;</w:t>
            </w:r>
          </w:p>
          <w:p w:rsidR="00113824"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r w:rsidRPr="00746004">
              <w:rPr>
                <w:rFonts w:asciiTheme="majorHAnsi" w:hAnsiTheme="majorHAnsi" w:cstheme="majorHAnsi"/>
                <w:sz w:val="24"/>
                <w:szCs w:val="24"/>
              </w:rPr>
              <w:t>sospende e annulla tutte le trasferte ed i viaggi di lavoro nazionali e internazionali, anche se già concordati o organizzati, non funzionali al mantenimento della produzione;</w:t>
            </w:r>
          </w:p>
          <w:p w:rsidR="00113824" w:rsidRPr="00CF6F45"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r w:rsidRPr="00CF6F45">
              <w:rPr>
                <w:rFonts w:asciiTheme="majorHAnsi" w:hAnsiTheme="majorHAnsi" w:cstheme="majorHAnsi"/>
                <w:sz w:val="24"/>
                <w:szCs w:val="24"/>
              </w:rPr>
              <w:t>riconosce ai lavoratori che usano il mezzo proprio per raggiungere il luogo di lavoro aumenti temporanei delle indennità specifiche, come da contrattazione collettiva;</w:t>
            </w:r>
          </w:p>
          <w:p w:rsidR="00113824"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r w:rsidRPr="00830F8A">
              <w:rPr>
                <w:rFonts w:asciiTheme="majorHAnsi" w:hAnsiTheme="majorHAnsi" w:cstheme="majorHAnsi"/>
                <w:sz w:val="24"/>
                <w:szCs w:val="24"/>
              </w:rPr>
              <w:t>(</w:t>
            </w:r>
            <w:r w:rsidRPr="00830F8A">
              <w:rPr>
                <w:rFonts w:asciiTheme="majorHAnsi" w:hAnsiTheme="majorHAnsi" w:cstheme="majorHAnsi"/>
                <w:b/>
                <w:i/>
                <w:sz w:val="24"/>
                <w:szCs w:val="24"/>
              </w:rPr>
              <w:t>nel caso di attività esterna non rimandabile: visite ispettive, verifiche tecniche, ecc.</w:t>
            </w:r>
            <w:r w:rsidRPr="00830F8A">
              <w:rPr>
                <w:rFonts w:asciiTheme="majorHAnsi" w:hAnsiTheme="majorHAnsi" w:cstheme="majorHAnsi"/>
                <w:sz w:val="24"/>
                <w:szCs w:val="24"/>
              </w:rPr>
              <w:t>) al fine di garantire il distanziamento sociale tra i lavoratori</w:t>
            </w:r>
            <w:r>
              <w:rPr>
                <w:rFonts w:asciiTheme="majorHAnsi" w:hAnsiTheme="majorHAnsi" w:cstheme="majorHAnsi"/>
                <w:sz w:val="24"/>
                <w:szCs w:val="24"/>
              </w:rPr>
              <w:t>:</w:t>
            </w:r>
          </w:p>
          <w:p w:rsidR="00113824" w:rsidRPr="00830F8A"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r</w:t>
            </w:r>
            <w:r w:rsidRPr="00830F8A">
              <w:rPr>
                <w:rFonts w:asciiTheme="majorHAnsi" w:hAnsiTheme="majorHAnsi" w:cstheme="majorHAnsi"/>
                <w:sz w:val="24"/>
                <w:szCs w:val="24"/>
              </w:rPr>
              <w:t>iconosce ai lavoratori  che usano il mezzo proprio aumenti temporanei delle indennità specifiche, come da contrattazione collettiva;</w:t>
            </w:r>
          </w:p>
          <w:p w:rsidR="00113824" w:rsidRDefault="00113824" w:rsidP="000F3A57">
            <w:pPr>
              <w:pStyle w:val="Paragrafoelenco"/>
              <w:widowControl w:val="0"/>
              <w:autoSpaceDE w:val="0"/>
              <w:autoSpaceDN w:val="0"/>
              <w:spacing w:after="0" w:line="240" w:lineRule="auto"/>
              <w:ind w:left="1276"/>
              <w:jc w:val="both"/>
              <w:rPr>
                <w:rFonts w:asciiTheme="majorHAnsi" w:hAnsiTheme="majorHAnsi" w:cstheme="majorHAnsi"/>
                <w:b/>
                <w:i/>
                <w:sz w:val="24"/>
                <w:szCs w:val="24"/>
              </w:rPr>
            </w:pPr>
            <w:r w:rsidRPr="00830F8A">
              <w:rPr>
                <w:rFonts w:asciiTheme="majorHAnsi" w:hAnsiTheme="majorHAnsi" w:cstheme="majorHAnsi"/>
                <w:b/>
                <w:i/>
                <w:sz w:val="24"/>
                <w:szCs w:val="24"/>
              </w:rPr>
              <w:t>oppure</w:t>
            </w:r>
          </w:p>
          <w:p w:rsidR="00113824" w:rsidRPr="00830F8A"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b/>
                <w:i/>
                <w:sz w:val="24"/>
                <w:szCs w:val="24"/>
              </w:rPr>
            </w:pPr>
            <w:r w:rsidRPr="00830F8A">
              <w:rPr>
                <w:rFonts w:asciiTheme="majorHAnsi" w:hAnsiTheme="majorHAnsi" w:cstheme="majorHAnsi"/>
                <w:sz w:val="24"/>
                <w:szCs w:val="24"/>
              </w:rPr>
              <w:t xml:space="preserve">assegna temporaneamente ai lavoratori un mezzo aziendale ad uso esclusivo, che sarà sanificato con cadenza settimanale; </w:t>
            </w:r>
          </w:p>
          <w:p w:rsidR="00113824" w:rsidRPr="00830F8A" w:rsidRDefault="00113824" w:rsidP="000F3A57">
            <w:pPr>
              <w:pStyle w:val="Paragrafoelenco"/>
              <w:widowControl w:val="0"/>
              <w:autoSpaceDE w:val="0"/>
              <w:autoSpaceDN w:val="0"/>
              <w:spacing w:after="0" w:line="240" w:lineRule="auto"/>
              <w:ind w:left="1276"/>
              <w:jc w:val="both"/>
              <w:rPr>
                <w:rFonts w:asciiTheme="majorHAnsi" w:hAnsiTheme="majorHAnsi" w:cstheme="majorHAnsi"/>
                <w:b/>
                <w:i/>
                <w:sz w:val="24"/>
                <w:szCs w:val="24"/>
              </w:rPr>
            </w:pPr>
            <w:r w:rsidRPr="00830F8A">
              <w:rPr>
                <w:rFonts w:asciiTheme="majorHAnsi" w:hAnsiTheme="majorHAnsi" w:cstheme="majorHAnsi"/>
                <w:b/>
                <w:i/>
                <w:sz w:val="24"/>
                <w:szCs w:val="24"/>
              </w:rPr>
              <w:t>oppure</w:t>
            </w:r>
          </w:p>
          <w:p w:rsidR="00113824"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r w:rsidRPr="00D76215">
              <w:rPr>
                <w:rFonts w:asciiTheme="majorHAnsi" w:hAnsiTheme="majorHAnsi" w:cstheme="majorHAnsi"/>
                <w:sz w:val="24"/>
                <w:szCs w:val="24"/>
              </w:rPr>
              <w:t xml:space="preserve">dispone l’uso del mezzo aziendale obbligando i passeggeri a disporsi a scacchiera ed uno per fila nel rispetto della distanza interpersonale </w:t>
            </w:r>
            <w:r>
              <w:rPr>
                <w:rFonts w:asciiTheme="majorHAnsi" w:hAnsiTheme="majorHAnsi" w:cstheme="majorHAnsi"/>
                <w:sz w:val="24"/>
                <w:szCs w:val="24"/>
              </w:rPr>
              <w:t xml:space="preserve">minima </w:t>
            </w:r>
            <w:r w:rsidRPr="00D76215">
              <w:rPr>
                <w:rFonts w:asciiTheme="majorHAnsi" w:hAnsiTheme="majorHAnsi" w:cstheme="majorHAnsi"/>
                <w:sz w:val="24"/>
                <w:szCs w:val="24"/>
              </w:rPr>
              <w:t>di 1 m</w:t>
            </w:r>
            <w:r>
              <w:rPr>
                <w:rFonts w:asciiTheme="majorHAnsi" w:hAnsiTheme="majorHAnsi" w:cstheme="majorHAnsi"/>
                <w:sz w:val="24"/>
                <w:szCs w:val="24"/>
              </w:rPr>
              <w:t>etro</w:t>
            </w:r>
            <w:r w:rsidRPr="00D76215">
              <w:rPr>
                <w:rFonts w:asciiTheme="majorHAnsi" w:hAnsiTheme="majorHAnsi" w:cstheme="majorHAnsi"/>
                <w:sz w:val="24"/>
                <w:szCs w:val="24"/>
              </w:rPr>
              <w:t>; rende disponibile su ogni mezzo un dispenser di soluzione igienizzante, mascherine chirurgiche, una mascherina FFP2 senza filtro e guanti monouso; il personale viene informato sulla necessità di effettuare continui ricambi d’aria nel mezzo, soprattutto durante l’uso, di  pulizia del mezzo con frequenza giornaliera e di sanificazione con frequenza settimanale (stesse modalità di cui al punto 4);</w:t>
            </w:r>
          </w:p>
          <w:p w:rsidR="00113824"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r w:rsidRPr="00830F8A">
              <w:rPr>
                <w:rFonts w:asciiTheme="majorHAnsi" w:hAnsiTheme="majorHAnsi" w:cstheme="majorHAnsi"/>
                <w:sz w:val="24"/>
                <w:szCs w:val="24"/>
              </w:rPr>
              <w:t xml:space="preserve">dispone che i Lavoratori indossino le mascherine chirurgiche ed i guanti monouso per </w:t>
            </w:r>
            <w:r w:rsidRPr="00830F8A">
              <w:rPr>
                <w:rFonts w:asciiTheme="majorHAnsi" w:hAnsiTheme="majorHAnsi" w:cstheme="majorHAnsi"/>
                <w:sz w:val="24"/>
                <w:szCs w:val="24"/>
              </w:rPr>
              <w:lastRenderedPageBreak/>
              <w:t xml:space="preserve">effettuare qualunque tipologia di intervento, che igienizzino le mani dopo averli usati e che li smaltiscano dopo l’uso come rifiuti </w:t>
            </w:r>
            <w:r>
              <w:rPr>
                <w:rFonts w:asciiTheme="majorHAnsi" w:hAnsiTheme="majorHAnsi" w:cstheme="majorHAnsi"/>
                <w:sz w:val="24"/>
                <w:szCs w:val="24"/>
              </w:rPr>
              <w:t>urbani indifferenziati</w:t>
            </w:r>
            <w:r w:rsidRPr="00830F8A">
              <w:rPr>
                <w:rFonts w:asciiTheme="majorHAnsi" w:hAnsiTheme="majorHAnsi" w:cstheme="majorHAnsi"/>
                <w:sz w:val="24"/>
                <w:szCs w:val="24"/>
              </w:rPr>
              <w:t>;</w:t>
            </w:r>
          </w:p>
          <w:p w:rsidR="00113824" w:rsidRPr="00830F8A"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r w:rsidRPr="00830F8A">
              <w:rPr>
                <w:rFonts w:asciiTheme="majorHAnsi" w:hAnsiTheme="majorHAnsi" w:cstheme="majorHAnsi"/>
                <w:sz w:val="24"/>
                <w:szCs w:val="24"/>
              </w:rPr>
              <w:t>(</w:t>
            </w:r>
            <w:r w:rsidRPr="00830F8A">
              <w:rPr>
                <w:rFonts w:asciiTheme="majorHAnsi" w:hAnsiTheme="majorHAnsi" w:cstheme="majorHAnsi"/>
                <w:b/>
                <w:i/>
                <w:sz w:val="24"/>
                <w:szCs w:val="24"/>
              </w:rPr>
              <w:t>nel caso di verifiche tecniche specifiche:</w:t>
            </w:r>
            <w:r>
              <w:rPr>
                <w:rFonts w:asciiTheme="majorHAnsi" w:hAnsiTheme="majorHAnsi" w:cstheme="majorHAnsi"/>
                <w:b/>
                <w:i/>
                <w:sz w:val="24"/>
                <w:szCs w:val="24"/>
              </w:rPr>
              <w:t xml:space="preserve"> es.</w:t>
            </w:r>
            <w:r w:rsidRPr="00830F8A">
              <w:rPr>
                <w:rFonts w:asciiTheme="majorHAnsi" w:hAnsiTheme="majorHAnsi" w:cstheme="majorHAnsi"/>
                <w:b/>
                <w:i/>
                <w:sz w:val="24"/>
                <w:szCs w:val="24"/>
              </w:rPr>
              <w:t xml:space="preserve"> ascensori</w:t>
            </w:r>
            <w:r w:rsidRPr="00830F8A">
              <w:rPr>
                <w:rFonts w:asciiTheme="majorHAnsi" w:hAnsiTheme="majorHAnsi" w:cstheme="majorHAnsi"/>
                <w:sz w:val="24"/>
                <w:szCs w:val="24"/>
              </w:rPr>
              <w:t xml:space="preserve">) dispone il rispetto della distanza interpersonale di 2 m negli interventi di evacuazione in cabina, la preventiva decontaminazione della strumentazione da verificare utilizzando prodotti per sanificazione </w:t>
            </w:r>
            <w:r>
              <w:rPr>
                <w:rFonts w:asciiTheme="majorHAnsi" w:hAnsiTheme="majorHAnsi" w:cstheme="majorHAnsi"/>
                <w:sz w:val="24"/>
                <w:szCs w:val="24"/>
              </w:rPr>
              <w:t>certificati</w:t>
            </w:r>
            <w:r w:rsidRPr="00830F8A">
              <w:rPr>
                <w:rFonts w:asciiTheme="majorHAnsi" w:hAnsiTheme="majorHAnsi" w:cstheme="majorHAnsi"/>
                <w:sz w:val="24"/>
                <w:szCs w:val="24"/>
              </w:rPr>
              <w:t xml:space="preserve">, la sanificazione </w:t>
            </w:r>
            <w:r>
              <w:rPr>
                <w:rFonts w:asciiTheme="majorHAnsi" w:hAnsiTheme="majorHAnsi" w:cstheme="majorHAnsi"/>
                <w:sz w:val="24"/>
                <w:szCs w:val="24"/>
              </w:rPr>
              <w:t xml:space="preserve">certificata </w:t>
            </w:r>
            <w:r w:rsidRPr="00830F8A">
              <w:rPr>
                <w:rFonts w:asciiTheme="majorHAnsi" w:hAnsiTheme="majorHAnsi" w:cstheme="majorHAnsi"/>
                <w:sz w:val="24"/>
                <w:szCs w:val="24"/>
              </w:rPr>
              <w:t>del mezzo aziendale dopo ogni uso;</w:t>
            </w:r>
          </w:p>
          <w:p w:rsidR="00113824" w:rsidRPr="00306E75"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d</w:t>
            </w:r>
            <w:r w:rsidRPr="00306E75">
              <w:rPr>
                <w:rFonts w:asciiTheme="majorHAnsi" w:hAnsiTheme="majorHAnsi" w:cstheme="majorHAnsi"/>
                <w:sz w:val="24"/>
                <w:szCs w:val="24"/>
              </w:rPr>
              <w:t>ispone che attrezz</w:t>
            </w:r>
            <w:r w:rsidR="00C601EF">
              <w:rPr>
                <w:rFonts w:asciiTheme="majorHAnsi" w:hAnsiTheme="majorHAnsi" w:cstheme="majorHAnsi"/>
                <w:sz w:val="24"/>
                <w:szCs w:val="24"/>
              </w:rPr>
              <w:t xml:space="preserve">ature quali muletti, </w:t>
            </w:r>
            <w:proofErr w:type="spellStart"/>
            <w:r w:rsidR="00C601EF">
              <w:rPr>
                <w:rFonts w:asciiTheme="majorHAnsi" w:hAnsiTheme="majorHAnsi" w:cstheme="majorHAnsi"/>
                <w:sz w:val="24"/>
                <w:szCs w:val="24"/>
              </w:rPr>
              <w:t>transpalle</w:t>
            </w:r>
            <w:r w:rsidRPr="00306E75">
              <w:rPr>
                <w:rFonts w:asciiTheme="majorHAnsi" w:hAnsiTheme="majorHAnsi" w:cstheme="majorHAnsi"/>
                <w:sz w:val="24"/>
                <w:szCs w:val="24"/>
              </w:rPr>
              <w:t>t</w:t>
            </w:r>
            <w:proofErr w:type="spellEnd"/>
            <w:r w:rsidRPr="00306E75">
              <w:rPr>
                <w:rFonts w:asciiTheme="majorHAnsi" w:hAnsiTheme="majorHAnsi" w:cstheme="majorHAnsi"/>
                <w:sz w:val="24"/>
                <w:szCs w:val="24"/>
              </w:rPr>
              <w:t xml:space="preserve"> ed altri mezzi aziendali siano utilizzati sempre dallo stesso lavoratore </w:t>
            </w:r>
            <w:r w:rsidRPr="00830F8A">
              <w:rPr>
                <w:rFonts w:asciiTheme="majorHAnsi" w:hAnsiTheme="majorHAnsi" w:cstheme="majorHAnsi"/>
                <w:b/>
                <w:i/>
                <w:sz w:val="24"/>
                <w:szCs w:val="24"/>
              </w:rPr>
              <w:t>oppure</w:t>
            </w:r>
            <w:r w:rsidRPr="00306E75">
              <w:rPr>
                <w:rFonts w:asciiTheme="majorHAnsi" w:hAnsiTheme="majorHAnsi" w:cstheme="majorHAnsi"/>
                <w:sz w:val="24"/>
                <w:szCs w:val="24"/>
              </w:rPr>
              <w:t xml:space="preserve"> dispone, in caso di turnazione, che i mezzi siano sanificati ad ogni cambio turno;</w:t>
            </w:r>
          </w:p>
          <w:p w:rsidR="00113824" w:rsidRDefault="00113824" w:rsidP="000F3A57">
            <w:pPr>
              <w:pStyle w:val="Paragrafoelenco"/>
              <w:widowControl w:val="0"/>
              <w:numPr>
                <w:ilvl w:val="0"/>
                <w:numId w:val="34"/>
              </w:numPr>
              <w:autoSpaceDE w:val="0"/>
              <w:autoSpaceDN w:val="0"/>
              <w:spacing w:after="0" w:line="240" w:lineRule="auto"/>
              <w:jc w:val="both"/>
              <w:rPr>
                <w:rFonts w:asciiTheme="majorHAnsi" w:hAnsiTheme="majorHAnsi" w:cstheme="majorHAnsi"/>
                <w:sz w:val="24"/>
                <w:szCs w:val="24"/>
              </w:rPr>
            </w:pPr>
            <w:r w:rsidRPr="00306E75">
              <w:rPr>
                <w:rFonts w:asciiTheme="majorHAnsi" w:hAnsiTheme="majorHAnsi" w:cstheme="majorHAnsi"/>
                <w:sz w:val="24"/>
                <w:szCs w:val="24"/>
              </w:rPr>
              <w:t>(</w:t>
            </w:r>
            <w:r w:rsidRPr="00830F8A">
              <w:rPr>
                <w:rFonts w:asciiTheme="majorHAnsi" w:hAnsiTheme="majorHAnsi" w:cstheme="majorHAnsi"/>
                <w:b/>
                <w:i/>
                <w:sz w:val="24"/>
                <w:szCs w:val="24"/>
              </w:rPr>
              <w:t>nelle aziende di produzione di alimenti o bevande</w:t>
            </w:r>
            <w:r w:rsidRPr="00306E75">
              <w:rPr>
                <w:rFonts w:asciiTheme="majorHAnsi" w:hAnsiTheme="majorHAnsi" w:cstheme="majorHAnsi"/>
                <w:sz w:val="24"/>
                <w:szCs w:val="24"/>
              </w:rPr>
              <w:t xml:space="preserve">) dispone che i lotti di alimenti e bevande siano abbinati ai turni di lavoro in modo da individuare eventuali lotti di merce potenzialmente contaminata da COVID-19 e pertanto da considerarsi non </w:t>
            </w:r>
            <w:r>
              <w:rPr>
                <w:rFonts w:asciiTheme="majorHAnsi" w:hAnsiTheme="majorHAnsi" w:cstheme="majorHAnsi"/>
                <w:sz w:val="24"/>
                <w:szCs w:val="24"/>
              </w:rPr>
              <w:t>commercializzabile;</w:t>
            </w:r>
          </w:p>
          <w:p w:rsidR="00113824" w:rsidRPr="00F35FCB" w:rsidRDefault="00113824" w:rsidP="000F3A57">
            <w:pPr>
              <w:numPr>
                <w:ilvl w:val="0"/>
                <w:numId w:val="34"/>
              </w:numPr>
              <w:shd w:val="clear" w:color="auto" w:fill="FFFFFF"/>
              <w:spacing w:before="100" w:beforeAutospacing="1" w:after="100" w:afterAutospacing="1" w:line="240" w:lineRule="auto"/>
              <w:rPr>
                <w:rFonts w:asciiTheme="majorHAnsi" w:eastAsia="Times New Roman" w:hAnsiTheme="majorHAnsi" w:cstheme="majorHAnsi"/>
                <w:color w:val="1C2024"/>
                <w:sz w:val="24"/>
                <w:szCs w:val="24"/>
                <w:lang w:eastAsia="it-IT"/>
              </w:rPr>
            </w:pPr>
            <w:r>
              <w:rPr>
                <w:rFonts w:asciiTheme="majorHAnsi" w:eastAsia="Times New Roman" w:hAnsiTheme="majorHAnsi" w:cstheme="majorHAnsi"/>
                <w:color w:val="1C2024"/>
                <w:sz w:val="24"/>
                <w:szCs w:val="24"/>
                <w:lang w:eastAsia="it-IT"/>
              </w:rPr>
              <w:t xml:space="preserve">nei </w:t>
            </w:r>
            <w:r w:rsidRPr="00F35FCB">
              <w:rPr>
                <w:rFonts w:asciiTheme="majorHAnsi" w:eastAsia="Times New Roman" w:hAnsiTheme="majorHAnsi" w:cstheme="majorHAnsi"/>
                <w:b/>
                <w:color w:val="1C2024"/>
                <w:sz w:val="24"/>
                <w:szCs w:val="24"/>
                <w:lang w:eastAsia="it-IT"/>
              </w:rPr>
              <w:t>locali commerciali</w:t>
            </w:r>
            <w:r w:rsidRPr="00F35FCB">
              <w:rPr>
                <w:rFonts w:asciiTheme="majorHAnsi" w:eastAsia="Times New Roman" w:hAnsiTheme="majorHAnsi" w:cstheme="majorHAnsi"/>
                <w:color w:val="1C2024"/>
                <w:sz w:val="24"/>
                <w:szCs w:val="24"/>
                <w:lang w:eastAsia="it-IT"/>
              </w:rPr>
              <w:t xml:space="preserve"> fino a 40 metri quadrati può accedere una persona alla volta, oltr</w:t>
            </w:r>
            <w:r>
              <w:rPr>
                <w:rFonts w:asciiTheme="majorHAnsi" w:eastAsia="Times New Roman" w:hAnsiTheme="majorHAnsi" w:cstheme="majorHAnsi"/>
                <w:color w:val="1C2024"/>
                <w:sz w:val="24"/>
                <w:szCs w:val="24"/>
                <w:lang w:eastAsia="it-IT"/>
              </w:rPr>
              <w:t>e a un massimo di due operatori.</w:t>
            </w:r>
          </w:p>
        </w:tc>
      </w:tr>
    </w:tbl>
    <w:p w:rsidR="00113824" w:rsidRPr="0056369B" w:rsidRDefault="00113824" w:rsidP="00113824">
      <w:pPr>
        <w:jc w:val="both"/>
        <w:rPr>
          <w:rFonts w:asciiTheme="majorHAnsi" w:hAnsiTheme="majorHAnsi" w:cs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13824" w:rsidTr="000F3A57">
        <w:tc>
          <w:tcPr>
            <w:tcW w:w="9628" w:type="dxa"/>
          </w:tcPr>
          <w:p w:rsidR="00113824" w:rsidRPr="006E061A" w:rsidRDefault="00113824" w:rsidP="000F3A57">
            <w:pPr>
              <w:pStyle w:val="Paragrafoelenco"/>
              <w:widowControl w:val="0"/>
              <w:numPr>
                <w:ilvl w:val="0"/>
                <w:numId w:val="22"/>
              </w:numPr>
              <w:autoSpaceDE w:val="0"/>
              <w:autoSpaceDN w:val="0"/>
              <w:spacing w:after="0" w:line="240" w:lineRule="auto"/>
              <w:jc w:val="both"/>
              <w:rPr>
                <w:rFonts w:asciiTheme="majorHAnsi" w:hAnsiTheme="majorHAnsi" w:cstheme="majorHAnsi"/>
                <w:b/>
                <w:sz w:val="24"/>
                <w:szCs w:val="24"/>
              </w:rPr>
            </w:pPr>
            <w:r w:rsidRPr="006E061A">
              <w:rPr>
                <w:rFonts w:asciiTheme="majorHAnsi" w:hAnsiTheme="majorHAnsi" w:cstheme="majorHAnsi"/>
                <w:b/>
                <w:sz w:val="24"/>
                <w:szCs w:val="24"/>
              </w:rPr>
              <w:t>Gestione entrata e uscita dei dipendenti</w:t>
            </w:r>
          </w:p>
        </w:tc>
      </w:tr>
      <w:tr w:rsidR="00113824" w:rsidTr="000F3A57">
        <w:tc>
          <w:tcPr>
            <w:tcW w:w="9628" w:type="dxa"/>
          </w:tcPr>
          <w:p w:rsidR="00113824" w:rsidRDefault="00113824" w:rsidP="000F3A57">
            <w:pPr>
              <w:jc w:val="both"/>
              <w:rPr>
                <w:rFonts w:asciiTheme="majorHAnsi" w:hAnsiTheme="majorHAnsi" w:cstheme="majorHAnsi"/>
                <w:sz w:val="24"/>
                <w:szCs w:val="24"/>
              </w:rPr>
            </w:pPr>
            <w:r w:rsidRPr="001F50AC">
              <w:rPr>
                <w:rFonts w:asciiTheme="majorHAnsi" w:hAnsiTheme="majorHAnsi" w:cstheme="majorHAnsi"/>
                <w:b/>
                <w:color w:val="FF0000"/>
                <w:sz w:val="24"/>
                <w:szCs w:val="24"/>
              </w:rPr>
              <w:t>L’Azienda</w:t>
            </w:r>
            <w:r>
              <w:rPr>
                <w:rFonts w:asciiTheme="majorHAnsi" w:hAnsiTheme="majorHAnsi" w:cstheme="majorHAnsi"/>
                <w:b/>
                <w:color w:val="FF0000"/>
                <w:sz w:val="24"/>
                <w:szCs w:val="24"/>
              </w:rPr>
              <w:t xml:space="preserve"> …</w:t>
            </w:r>
            <w:r w:rsidRPr="001F50AC">
              <w:rPr>
                <w:rFonts w:asciiTheme="majorHAnsi" w:hAnsiTheme="majorHAnsi" w:cstheme="majorHAnsi"/>
                <w:b/>
                <w:color w:val="FF0000"/>
                <w:sz w:val="24"/>
                <w:szCs w:val="24"/>
              </w:rPr>
              <w:t>,</w:t>
            </w:r>
            <w:r>
              <w:rPr>
                <w:rFonts w:asciiTheme="majorHAnsi" w:hAnsiTheme="majorHAnsi" w:cstheme="majorHAnsi"/>
                <w:sz w:val="24"/>
                <w:szCs w:val="24"/>
              </w:rPr>
              <w:t xml:space="preserve"> </w:t>
            </w:r>
          </w:p>
          <w:p w:rsidR="00113824" w:rsidRPr="00D46AA2" w:rsidRDefault="00113824" w:rsidP="000F3A57">
            <w:pPr>
              <w:pStyle w:val="Paragrafoelenco"/>
              <w:widowControl w:val="0"/>
              <w:numPr>
                <w:ilvl w:val="0"/>
                <w:numId w:val="24"/>
              </w:numPr>
              <w:autoSpaceDE w:val="0"/>
              <w:autoSpaceDN w:val="0"/>
              <w:spacing w:after="0" w:line="240" w:lineRule="auto"/>
              <w:jc w:val="both"/>
              <w:rPr>
                <w:rFonts w:asciiTheme="majorHAnsi" w:hAnsiTheme="majorHAnsi" w:cstheme="majorHAnsi"/>
                <w:sz w:val="24"/>
                <w:szCs w:val="24"/>
              </w:rPr>
            </w:pPr>
            <w:r w:rsidRPr="00D46AA2">
              <w:rPr>
                <w:rFonts w:asciiTheme="majorHAnsi" w:hAnsiTheme="majorHAnsi" w:cstheme="majorHAnsi"/>
                <w:sz w:val="24"/>
                <w:szCs w:val="24"/>
              </w:rPr>
              <w:t xml:space="preserve">dispone per i lavoratori i seguenti orari di ingresso ed uscita, scaglionati in modo da evitare il più possibile contatti nelle zone comuni (ingressi, spogliatoi, sala mensa)  </w:t>
            </w:r>
          </w:p>
          <w:p w:rsidR="00113824" w:rsidRDefault="00113824" w:rsidP="000F3A57">
            <w:pPr>
              <w:pStyle w:val="Paragrafoelenco"/>
              <w:widowControl w:val="0"/>
              <w:numPr>
                <w:ilvl w:val="0"/>
                <w:numId w:val="25"/>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Nome: ingresso (orario) – uscita (orario)</w:t>
            </w:r>
          </w:p>
          <w:p w:rsidR="00113824" w:rsidRDefault="00113824" w:rsidP="000F3A57">
            <w:pPr>
              <w:pStyle w:val="Paragrafoelenco"/>
              <w:widowControl w:val="0"/>
              <w:numPr>
                <w:ilvl w:val="0"/>
                <w:numId w:val="25"/>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Nome: ingresso (orario) – uscita (orario)</w:t>
            </w:r>
          </w:p>
          <w:p w:rsidR="00113824" w:rsidRDefault="00113824" w:rsidP="000F3A57">
            <w:pPr>
              <w:pStyle w:val="Paragrafoelenco"/>
              <w:widowControl w:val="0"/>
              <w:numPr>
                <w:ilvl w:val="0"/>
                <w:numId w:val="25"/>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w:t>
            </w:r>
          </w:p>
          <w:p w:rsidR="00113824" w:rsidRDefault="00113824" w:rsidP="000F3A57">
            <w:pPr>
              <w:pStyle w:val="Paragrafoelenco"/>
              <w:widowControl w:val="0"/>
              <w:numPr>
                <w:ilvl w:val="0"/>
                <w:numId w:val="24"/>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w:t>
            </w:r>
            <w:r w:rsidRPr="00A23DCE">
              <w:rPr>
                <w:rFonts w:asciiTheme="majorHAnsi" w:hAnsiTheme="majorHAnsi" w:cstheme="majorHAnsi"/>
                <w:b/>
                <w:i/>
                <w:sz w:val="24"/>
                <w:szCs w:val="24"/>
              </w:rPr>
              <w:t>se possibile</w:t>
            </w:r>
            <w:r>
              <w:rPr>
                <w:rFonts w:asciiTheme="majorHAnsi" w:hAnsiTheme="majorHAnsi" w:cstheme="majorHAnsi"/>
                <w:sz w:val="24"/>
                <w:szCs w:val="24"/>
              </w:rPr>
              <w:t>) individua una porta di entrata ed una porta di uscita ai locali aziendali, garantendo la presenza di detergenti segnalati da apposite indicazioni</w:t>
            </w:r>
          </w:p>
          <w:p w:rsidR="00113824" w:rsidRPr="00A23DCE" w:rsidRDefault="00113824" w:rsidP="000F3A57">
            <w:pPr>
              <w:pStyle w:val="Paragrafoelenco"/>
              <w:jc w:val="both"/>
              <w:rPr>
                <w:rFonts w:asciiTheme="majorHAnsi" w:hAnsiTheme="majorHAnsi" w:cstheme="majorHAnsi"/>
                <w:b/>
                <w:i/>
                <w:sz w:val="24"/>
                <w:szCs w:val="24"/>
              </w:rPr>
            </w:pPr>
            <w:r w:rsidRPr="00A23DCE">
              <w:rPr>
                <w:rFonts w:asciiTheme="majorHAnsi" w:hAnsiTheme="majorHAnsi" w:cstheme="majorHAnsi"/>
                <w:b/>
                <w:i/>
                <w:sz w:val="24"/>
                <w:szCs w:val="24"/>
              </w:rPr>
              <w:t>oppure</w:t>
            </w:r>
          </w:p>
          <w:p w:rsidR="00113824" w:rsidRPr="00D46AA2" w:rsidRDefault="00113824" w:rsidP="000F3A57">
            <w:pPr>
              <w:pStyle w:val="Paragrafoelenco"/>
              <w:jc w:val="both"/>
              <w:rPr>
                <w:rFonts w:asciiTheme="majorHAnsi" w:hAnsiTheme="majorHAnsi" w:cstheme="majorHAnsi"/>
                <w:sz w:val="24"/>
                <w:szCs w:val="24"/>
              </w:rPr>
            </w:pPr>
            <w:r>
              <w:rPr>
                <w:rFonts w:asciiTheme="majorHAnsi" w:hAnsiTheme="majorHAnsi" w:cstheme="majorHAnsi"/>
                <w:sz w:val="24"/>
                <w:szCs w:val="24"/>
              </w:rPr>
              <w:t>non potendo dedicare una porta di entrata ed una porta di uscita, garantisce la presenza di detergenti segnalati da apposite indicazioni e dispone che i lavoratori osservino tutto quanto previsto da questo Protocollo, precisando che i turni sono stati organizzati in modo da avere ingressi ed uscite singole/i e ad intervalli di 5 minuti</w:t>
            </w:r>
          </w:p>
        </w:tc>
      </w:tr>
    </w:tbl>
    <w:p w:rsidR="00113824" w:rsidRDefault="00113824" w:rsidP="00113824">
      <w:pPr>
        <w:jc w:val="both"/>
        <w:rPr>
          <w:rFonts w:asciiTheme="majorHAnsi" w:hAnsiTheme="majorHAnsi" w:cs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13824" w:rsidTr="000F3A57">
        <w:tc>
          <w:tcPr>
            <w:tcW w:w="9628" w:type="dxa"/>
          </w:tcPr>
          <w:p w:rsidR="00113824" w:rsidRPr="00B571FE" w:rsidRDefault="00113824" w:rsidP="000F3A57">
            <w:pPr>
              <w:pStyle w:val="Paragrafoelenco"/>
              <w:widowControl w:val="0"/>
              <w:numPr>
                <w:ilvl w:val="0"/>
                <w:numId w:val="22"/>
              </w:numPr>
              <w:autoSpaceDE w:val="0"/>
              <w:autoSpaceDN w:val="0"/>
              <w:spacing w:after="0" w:line="240" w:lineRule="auto"/>
              <w:jc w:val="both"/>
              <w:rPr>
                <w:rFonts w:asciiTheme="majorHAnsi" w:hAnsiTheme="majorHAnsi" w:cstheme="majorHAnsi"/>
                <w:b/>
                <w:sz w:val="24"/>
                <w:szCs w:val="24"/>
              </w:rPr>
            </w:pPr>
            <w:r w:rsidRPr="00B571FE">
              <w:rPr>
                <w:rFonts w:asciiTheme="majorHAnsi" w:hAnsiTheme="majorHAnsi" w:cstheme="majorHAnsi"/>
                <w:b/>
                <w:sz w:val="24"/>
                <w:szCs w:val="24"/>
              </w:rPr>
              <w:t>Spostamenti interni, riunioni, eventi interni e formazione</w:t>
            </w:r>
          </w:p>
        </w:tc>
      </w:tr>
      <w:tr w:rsidR="00113824" w:rsidTr="000F3A57">
        <w:tc>
          <w:tcPr>
            <w:tcW w:w="9628" w:type="dxa"/>
          </w:tcPr>
          <w:p w:rsidR="00113824" w:rsidRDefault="00113824" w:rsidP="000F3A57">
            <w:pPr>
              <w:jc w:val="both"/>
              <w:rPr>
                <w:rFonts w:asciiTheme="majorHAnsi" w:hAnsiTheme="majorHAnsi" w:cstheme="majorHAnsi"/>
                <w:b/>
                <w:color w:val="FF0000"/>
                <w:sz w:val="24"/>
                <w:szCs w:val="24"/>
              </w:rPr>
            </w:pPr>
            <w:r w:rsidRPr="001F50AC">
              <w:rPr>
                <w:rFonts w:asciiTheme="majorHAnsi" w:hAnsiTheme="majorHAnsi" w:cstheme="majorHAnsi"/>
                <w:b/>
                <w:color w:val="FF0000"/>
                <w:sz w:val="24"/>
                <w:szCs w:val="24"/>
              </w:rPr>
              <w:t>L’Azienda</w:t>
            </w:r>
            <w:r>
              <w:rPr>
                <w:rFonts w:asciiTheme="majorHAnsi" w:hAnsiTheme="majorHAnsi" w:cstheme="majorHAnsi"/>
                <w:b/>
                <w:color w:val="FF0000"/>
                <w:sz w:val="24"/>
                <w:szCs w:val="24"/>
              </w:rPr>
              <w:t xml:space="preserve"> …</w:t>
            </w:r>
          </w:p>
          <w:p w:rsidR="00113824" w:rsidRDefault="00113824" w:rsidP="000F3A57">
            <w:pPr>
              <w:pStyle w:val="Paragrafoelenco"/>
              <w:widowControl w:val="0"/>
              <w:numPr>
                <w:ilvl w:val="0"/>
                <w:numId w:val="24"/>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vieta gli spostamenti all’interno del sito aziendale, salvo formale e preventiva autorizzazione scritta del Datore di lavoro o del Preposto;</w:t>
            </w:r>
          </w:p>
          <w:p w:rsidR="00113824" w:rsidRDefault="00113824" w:rsidP="000F3A57">
            <w:pPr>
              <w:pStyle w:val="Paragrafoelenco"/>
              <w:widowControl w:val="0"/>
              <w:numPr>
                <w:ilvl w:val="0"/>
                <w:numId w:val="24"/>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vieta le riunioni in presenza; qualora le riunioni in presenza fossero necessarie ed urgenti e nell’impossibilità di collegamento a distanza, la partecipazione sarà ridotta al minimo, prevedendo la presenza di un lavoratore per reparto e, comunque, garantendo il distanziamento interpersonale, un’adeguata pulizia – preliminare e successiva – e l’areazione del locale; nello specifico, per le eventuali riunioni si utilizzerà il locale (</w:t>
            </w:r>
            <w:r>
              <w:rPr>
                <w:rFonts w:asciiTheme="majorHAnsi" w:hAnsiTheme="majorHAnsi" w:cstheme="majorHAnsi"/>
                <w:i/>
                <w:sz w:val="24"/>
                <w:szCs w:val="24"/>
              </w:rPr>
              <w:t>indic</w:t>
            </w:r>
            <w:r w:rsidRPr="008D746B">
              <w:rPr>
                <w:rFonts w:asciiTheme="majorHAnsi" w:hAnsiTheme="majorHAnsi" w:cstheme="majorHAnsi"/>
                <w:i/>
                <w:sz w:val="24"/>
                <w:szCs w:val="24"/>
              </w:rPr>
              <w:t>arlo</w:t>
            </w:r>
            <w:r>
              <w:rPr>
                <w:rFonts w:asciiTheme="majorHAnsi" w:hAnsiTheme="majorHAnsi" w:cstheme="majorHAnsi"/>
                <w:sz w:val="24"/>
                <w:szCs w:val="24"/>
              </w:rPr>
              <w:t xml:space="preserve">) </w:t>
            </w:r>
            <w:r>
              <w:rPr>
                <w:rFonts w:asciiTheme="majorHAnsi" w:hAnsiTheme="majorHAnsi" w:cstheme="majorHAnsi"/>
                <w:sz w:val="24"/>
                <w:szCs w:val="24"/>
              </w:rPr>
              <w:lastRenderedPageBreak/>
              <w:t>di superfice pavimentata pari a (</w:t>
            </w:r>
            <w:r w:rsidRPr="008D746B">
              <w:rPr>
                <w:rFonts w:asciiTheme="majorHAnsi" w:hAnsiTheme="majorHAnsi" w:cstheme="majorHAnsi"/>
                <w:i/>
                <w:sz w:val="24"/>
                <w:szCs w:val="24"/>
              </w:rPr>
              <w:t>indicarla</w:t>
            </w:r>
            <w:r>
              <w:rPr>
                <w:rFonts w:asciiTheme="majorHAnsi" w:hAnsiTheme="majorHAnsi" w:cstheme="majorHAnsi"/>
                <w:sz w:val="24"/>
                <w:szCs w:val="24"/>
              </w:rPr>
              <w:t>) e di superficie finestrata pari a (</w:t>
            </w:r>
            <w:r w:rsidRPr="008D746B">
              <w:rPr>
                <w:rFonts w:asciiTheme="majorHAnsi" w:hAnsiTheme="majorHAnsi" w:cstheme="majorHAnsi"/>
                <w:i/>
                <w:sz w:val="24"/>
                <w:szCs w:val="24"/>
              </w:rPr>
              <w:t>indicarla</w:t>
            </w:r>
            <w:r>
              <w:rPr>
                <w:rFonts w:asciiTheme="majorHAnsi" w:hAnsiTheme="majorHAnsi" w:cstheme="majorHAnsi"/>
                <w:sz w:val="24"/>
                <w:szCs w:val="24"/>
              </w:rPr>
              <w:t>), che può ospitare in condizioni ordinarie (</w:t>
            </w:r>
            <w:r w:rsidRPr="008D746B">
              <w:rPr>
                <w:rFonts w:asciiTheme="majorHAnsi" w:hAnsiTheme="majorHAnsi" w:cstheme="majorHAnsi"/>
                <w:i/>
                <w:sz w:val="24"/>
                <w:szCs w:val="24"/>
              </w:rPr>
              <w:t>numero</w:t>
            </w:r>
            <w:r>
              <w:rPr>
                <w:rFonts w:asciiTheme="majorHAnsi" w:hAnsiTheme="majorHAnsi" w:cstheme="majorHAnsi"/>
                <w:sz w:val="24"/>
                <w:szCs w:val="24"/>
              </w:rPr>
              <w:t xml:space="preserve">) persone </w:t>
            </w:r>
            <w:r w:rsidRPr="00FC344E">
              <w:rPr>
                <w:rFonts w:asciiTheme="majorHAnsi" w:hAnsiTheme="majorHAnsi" w:cstheme="majorHAnsi"/>
                <w:b/>
                <w:i/>
                <w:sz w:val="24"/>
                <w:szCs w:val="24"/>
              </w:rPr>
              <w:t>oppure</w:t>
            </w:r>
            <w:r>
              <w:rPr>
                <w:rFonts w:asciiTheme="majorHAnsi" w:hAnsiTheme="majorHAnsi" w:cstheme="majorHAnsi"/>
                <w:sz w:val="24"/>
                <w:szCs w:val="24"/>
              </w:rPr>
              <w:t xml:space="preserve"> si utilizzerà lo spazio all’aperto ubicato……(</w:t>
            </w:r>
            <w:r w:rsidRPr="009E5934">
              <w:rPr>
                <w:rFonts w:asciiTheme="majorHAnsi" w:hAnsiTheme="majorHAnsi" w:cstheme="majorHAnsi"/>
                <w:i/>
                <w:sz w:val="24"/>
                <w:szCs w:val="24"/>
              </w:rPr>
              <w:t>indicarlo</w:t>
            </w:r>
            <w:r>
              <w:rPr>
                <w:rFonts w:asciiTheme="majorHAnsi" w:hAnsiTheme="majorHAnsi" w:cstheme="majorHAnsi"/>
                <w:sz w:val="24"/>
                <w:szCs w:val="24"/>
              </w:rPr>
              <w:t>);</w:t>
            </w:r>
          </w:p>
          <w:p w:rsidR="00113824" w:rsidRDefault="00113824" w:rsidP="000F3A57">
            <w:pPr>
              <w:pStyle w:val="Paragrafoelenco"/>
              <w:widowControl w:val="0"/>
              <w:numPr>
                <w:ilvl w:val="0"/>
                <w:numId w:val="24"/>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sospende e annulla </w:t>
            </w:r>
            <w:r w:rsidRPr="008D746B">
              <w:rPr>
                <w:rFonts w:asciiTheme="majorHAnsi" w:hAnsiTheme="majorHAnsi" w:cstheme="majorHAnsi"/>
                <w:sz w:val="24"/>
                <w:szCs w:val="24"/>
              </w:rPr>
              <w:t>tutti gli eventi interni e</w:t>
            </w:r>
            <w:r>
              <w:rPr>
                <w:rFonts w:asciiTheme="majorHAnsi" w:hAnsiTheme="majorHAnsi" w:cstheme="majorHAnsi"/>
                <w:sz w:val="24"/>
                <w:szCs w:val="24"/>
              </w:rPr>
              <w:t>d</w:t>
            </w:r>
            <w:r w:rsidRPr="008D746B">
              <w:rPr>
                <w:rFonts w:asciiTheme="majorHAnsi" w:hAnsiTheme="majorHAnsi" w:cstheme="majorHAnsi"/>
                <w:sz w:val="24"/>
                <w:szCs w:val="24"/>
              </w:rPr>
              <w:t xml:space="preserve"> ogni attività di formazione in aula, anche obbligatoria</w:t>
            </w:r>
            <w:r>
              <w:rPr>
                <w:rFonts w:asciiTheme="majorHAnsi" w:hAnsiTheme="majorHAnsi" w:cstheme="majorHAnsi"/>
                <w:sz w:val="24"/>
                <w:szCs w:val="24"/>
              </w:rPr>
              <w:t xml:space="preserve"> o già organizzata</w:t>
            </w:r>
            <w:r w:rsidRPr="008D746B">
              <w:rPr>
                <w:rFonts w:asciiTheme="majorHAnsi" w:hAnsiTheme="majorHAnsi" w:cstheme="majorHAnsi"/>
                <w:sz w:val="24"/>
                <w:szCs w:val="24"/>
              </w:rPr>
              <w:t xml:space="preserve">; </w:t>
            </w:r>
            <w:r>
              <w:rPr>
                <w:rFonts w:asciiTheme="majorHAnsi" w:hAnsiTheme="majorHAnsi" w:cstheme="majorHAnsi"/>
                <w:sz w:val="24"/>
                <w:szCs w:val="24"/>
              </w:rPr>
              <w:t>effettua</w:t>
            </w:r>
            <w:r w:rsidRPr="008D746B">
              <w:rPr>
                <w:rFonts w:asciiTheme="majorHAnsi" w:hAnsiTheme="majorHAnsi" w:cstheme="majorHAnsi"/>
                <w:sz w:val="24"/>
                <w:szCs w:val="24"/>
              </w:rPr>
              <w:t xml:space="preserve"> la formazione a distanza, anche per i lavoratori in </w:t>
            </w:r>
            <w:proofErr w:type="spellStart"/>
            <w:r w:rsidRPr="008D746B">
              <w:rPr>
                <w:rFonts w:asciiTheme="majorHAnsi" w:hAnsiTheme="majorHAnsi" w:cstheme="majorHAnsi"/>
                <w:sz w:val="24"/>
                <w:szCs w:val="24"/>
              </w:rPr>
              <w:t>smart</w:t>
            </w:r>
            <w:proofErr w:type="spellEnd"/>
            <w:r w:rsidRPr="008D746B">
              <w:rPr>
                <w:rFonts w:asciiTheme="majorHAnsi" w:hAnsiTheme="majorHAnsi" w:cstheme="majorHAnsi"/>
                <w:sz w:val="24"/>
                <w:szCs w:val="24"/>
              </w:rPr>
              <w:t xml:space="preserve"> </w:t>
            </w:r>
            <w:proofErr w:type="spellStart"/>
            <w:r w:rsidRPr="008D746B">
              <w:rPr>
                <w:rFonts w:asciiTheme="majorHAnsi" w:hAnsiTheme="majorHAnsi" w:cstheme="majorHAnsi"/>
                <w:sz w:val="24"/>
                <w:szCs w:val="24"/>
              </w:rPr>
              <w:t>work</w:t>
            </w:r>
            <w:r>
              <w:rPr>
                <w:rFonts w:asciiTheme="majorHAnsi" w:hAnsiTheme="majorHAnsi" w:cstheme="majorHAnsi"/>
                <w:sz w:val="24"/>
                <w:szCs w:val="24"/>
              </w:rPr>
              <w:t>ing</w:t>
            </w:r>
            <w:proofErr w:type="spellEnd"/>
            <w:r>
              <w:rPr>
                <w:rFonts w:asciiTheme="majorHAnsi" w:hAnsiTheme="majorHAnsi" w:cstheme="majorHAnsi"/>
                <w:sz w:val="24"/>
                <w:szCs w:val="24"/>
              </w:rPr>
              <w:t>, mediante la piattaforma informatica……..;</w:t>
            </w:r>
          </w:p>
          <w:p w:rsidR="00113824" w:rsidRDefault="00113824" w:rsidP="000F3A57">
            <w:pPr>
              <w:pStyle w:val="Paragrafoelenco"/>
              <w:widowControl w:val="0"/>
              <w:numPr>
                <w:ilvl w:val="0"/>
                <w:numId w:val="24"/>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precisa che il </w:t>
            </w:r>
            <w:r w:rsidRPr="0091154F">
              <w:rPr>
                <w:rFonts w:asciiTheme="majorHAnsi" w:hAnsiTheme="majorHAnsi" w:cstheme="majorHAnsi"/>
                <w:sz w:val="24"/>
                <w:szCs w:val="24"/>
              </w:rPr>
              <w:t>mancato completamento dell’aggiornamento della formazione professionale e/o abilitante entro i termini previsti per tutti i ruoli/funzioni aziendali in materia di salute e sicurezza nei luoghi di lavoro, dovuto all’emergenza in corso e quindi per causa di forza maggiore, non comporta l’impossibilità a continuare lo svolgimento dello specifico ruolo/funzio</w:t>
            </w:r>
            <w:r>
              <w:rPr>
                <w:rFonts w:asciiTheme="majorHAnsi" w:hAnsiTheme="majorHAnsi" w:cstheme="majorHAnsi"/>
                <w:sz w:val="24"/>
                <w:szCs w:val="24"/>
              </w:rPr>
              <w:t xml:space="preserve">ne (gli </w:t>
            </w:r>
            <w:r w:rsidRPr="0091154F">
              <w:rPr>
                <w:rFonts w:asciiTheme="majorHAnsi" w:hAnsiTheme="majorHAnsi" w:cstheme="majorHAnsi"/>
                <w:sz w:val="24"/>
                <w:szCs w:val="24"/>
              </w:rPr>
              <w:t>a</w:t>
            </w:r>
            <w:r>
              <w:rPr>
                <w:rFonts w:asciiTheme="majorHAnsi" w:hAnsiTheme="majorHAnsi" w:cstheme="majorHAnsi"/>
                <w:sz w:val="24"/>
                <w:szCs w:val="24"/>
              </w:rPr>
              <w:t>ddetti all’emergenza, all’antincendio ed al primo soccorso, possono</w:t>
            </w:r>
            <w:r w:rsidRPr="0091154F">
              <w:rPr>
                <w:rFonts w:asciiTheme="majorHAnsi" w:hAnsiTheme="majorHAnsi" w:cstheme="majorHAnsi"/>
                <w:sz w:val="24"/>
                <w:szCs w:val="24"/>
              </w:rPr>
              <w:t xml:space="preserve"> continuare ad intervenire in caso di necessità; il carrellista può continuare ad operare come carrellista)</w:t>
            </w:r>
            <w:r>
              <w:rPr>
                <w:rFonts w:asciiTheme="majorHAnsi" w:hAnsiTheme="majorHAnsi" w:cstheme="majorHAnsi"/>
                <w:sz w:val="24"/>
                <w:szCs w:val="24"/>
              </w:rPr>
              <w:t>; per i seguenti ruoli/funzioni (</w:t>
            </w:r>
            <w:r w:rsidRPr="005B167F">
              <w:rPr>
                <w:rFonts w:asciiTheme="majorHAnsi" w:hAnsiTheme="majorHAnsi" w:cstheme="majorHAnsi"/>
                <w:i/>
                <w:sz w:val="24"/>
                <w:szCs w:val="24"/>
              </w:rPr>
              <w:t>indicarli</w:t>
            </w:r>
            <w:r>
              <w:rPr>
                <w:rFonts w:asciiTheme="majorHAnsi" w:hAnsiTheme="majorHAnsi" w:cstheme="majorHAnsi"/>
                <w:sz w:val="24"/>
                <w:szCs w:val="24"/>
              </w:rPr>
              <w:t>) è programmata la formazione a distanza mediante la piattaforma informatica (</w:t>
            </w:r>
            <w:r w:rsidRPr="005B167F">
              <w:rPr>
                <w:rFonts w:asciiTheme="majorHAnsi" w:hAnsiTheme="majorHAnsi" w:cstheme="majorHAnsi"/>
                <w:i/>
                <w:sz w:val="24"/>
                <w:szCs w:val="24"/>
              </w:rPr>
              <w:t>indicarla</w:t>
            </w:r>
            <w:r>
              <w:rPr>
                <w:rFonts w:asciiTheme="majorHAnsi" w:hAnsiTheme="majorHAnsi" w:cstheme="majorHAnsi"/>
                <w:sz w:val="24"/>
                <w:szCs w:val="24"/>
              </w:rPr>
              <w:t>) secondo il programma</w:t>
            </w:r>
          </w:p>
          <w:p w:rsidR="00113824" w:rsidRDefault="00113824" w:rsidP="000F3A57">
            <w:pPr>
              <w:pStyle w:val="Paragrafoelenco"/>
              <w:widowControl w:val="0"/>
              <w:numPr>
                <w:ilvl w:val="0"/>
                <w:numId w:val="26"/>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data, corso…;</w:t>
            </w:r>
          </w:p>
          <w:p w:rsidR="00113824" w:rsidRDefault="00113824" w:rsidP="000F3A57">
            <w:pPr>
              <w:pStyle w:val="Paragrafoelenco"/>
              <w:widowControl w:val="0"/>
              <w:numPr>
                <w:ilvl w:val="0"/>
                <w:numId w:val="26"/>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data, corso…;</w:t>
            </w:r>
          </w:p>
          <w:p w:rsidR="00113824" w:rsidRDefault="00113824" w:rsidP="000F3A57">
            <w:pPr>
              <w:pStyle w:val="Paragrafoelenco"/>
              <w:widowControl w:val="0"/>
              <w:numPr>
                <w:ilvl w:val="0"/>
                <w:numId w:val="26"/>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w:t>
            </w:r>
          </w:p>
          <w:p w:rsidR="00113824" w:rsidRPr="00727D5A" w:rsidRDefault="00113824" w:rsidP="000F3A57">
            <w:pPr>
              <w:pStyle w:val="Paragrafoelenco"/>
              <w:widowControl w:val="0"/>
              <w:numPr>
                <w:ilvl w:val="0"/>
                <w:numId w:val="29"/>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fornisce ai lavoratori una formazione adeguata sulle specifiche mansioni, in particolare rispetto al corretto uso dei DPI consegnati..  </w:t>
            </w:r>
          </w:p>
        </w:tc>
      </w:tr>
    </w:tbl>
    <w:p w:rsidR="0086014D" w:rsidRDefault="0086014D" w:rsidP="00113824">
      <w:pPr>
        <w:jc w:val="both"/>
        <w:rPr>
          <w:rFonts w:asciiTheme="majorHAnsi" w:hAnsiTheme="majorHAnsi" w:cs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13824" w:rsidTr="000F3A57">
        <w:tc>
          <w:tcPr>
            <w:tcW w:w="9628" w:type="dxa"/>
          </w:tcPr>
          <w:p w:rsidR="00113824" w:rsidRPr="00FD778A" w:rsidRDefault="00113824" w:rsidP="000F3A57">
            <w:pPr>
              <w:pStyle w:val="Paragrafoelenco"/>
              <w:widowControl w:val="0"/>
              <w:numPr>
                <w:ilvl w:val="0"/>
                <w:numId w:val="22"/>
              </w:numPr>
              <w:autoSpaceDE w:val="0"/>
              <w:autoSpaceDN w:val="0"/>
              <w:spacing w:after="0" w:line="240" w:lineRule="auto"/>
              <w:jc w:val="both"/>
              <w:rPr>
                <w:rFonts w:asciiTheme="majorHAnsi" w:hAnsiTheme="majorHAnsi" w:cstheme="majorHAnsi"/>
                <w:b/>
                <w:sz w:val="24"/>
                <w:szCs w:val="24"/>
              </w:rPr>
            </w:pPr>
            <w:r w:rsidRPr="00FD778A">
              <w:rPr>
                <w:rFonts w:asciiTheme="majorHAnsi" w:hAnsiTheme="majorHAnsi" w:cstheme="majorHAnsi"/>
                <w:b/>
                <w:sz w:val="24"/>
                <w:szCs w:val="24"/>
              </w:rPr>
              <w:t>Gestione di una persona sintomatica in azienda</w:t>
            </w:r>
          </w:p>
        </w:tc>
      </w:tr>
      <w:tr w:rsidR="00113824" w:rsidTr="000F3A57">
        <w:tc>
          <w:tcPr>
            <w:tcW w:w="9628" w:type="dxa"/>
          </w:tcPr>
          <w:p w:rsidR="00113824" w:rsidRDefault="00113824" w:rsidP="000F3A57">
            <w:pPr>
              <w:jc w:val="both"/>
              <w:rPr>
                <w:rFonts w:asciiTheme="majorHAnsi" w:hAnsiTheme="majorHAnsi" w:cstheme="majorHAnsi"/>
                <w:b/>
                <w:color w:val="FF0000"/>
                <w:sz w:val="24"/>
                <w:szCs w:val="24"/>
              </w:rPr>
            </w:pPr>
            <w:r w:rsidRPr="001F50AC">
              <w:rPr>
                <w:rFonts w:asciiTheme="majorHAnsi" w:hAnsiTheme="majorHAnsi" w:cstheme="majorHAnsi"/>
                <w:b/>
                <w:color w:val="FF0000"/>
                <w:sz w:val="24"/>
                <w:szCs w:val="24"/>
              </w:rPr>
              <w:t>L’Azienda</w:t>
            </w:r>
            <w:r>
              <w:rPr>
                <w:rFonts w:asciiTheme="majorHAnsi" w:hAnsiTheme="majorHAnsi" w:cstheme="majorHAnsi"/>
                <w:b/>
                <w:color w:val="FF0000"/>
                <w:sz w:val="24"/>
                <w:szCs w:val="24"/>
              </w:rPr>
              <w:t xml:space="preserve"> …</w:t>
            </w:r>
          </w:p>
          <w:p w:rsidR="00113824" w:rsidRPr="00FD778A" w:rsidRDefault="00113824" w:rsidP="000F3A57">
            <w:pPr>
              <w:pStyle w:val="Paragrafoelenco"/>
              <w:widowControl w:val="0"/>
              <w:numPr>
                <w:ilvl w:val="0"/>
                <w:numId w:val="24"/>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d</w:t>
            </w:r>
            <w:r w:rsidRPr="00FD778A">
              <w:rPr>
                <w:rFonts w:asciiTheme="majorHAnsi" w:hAnsiTheme="majorHAnsi" w:cstheme="majorHAnsi"/>
                <w:sz w:val="24"/>
                <w:szCs w:val="24"/>
              </w:rPr>
              <w:t>ispone che</w:t>
            </w:r>
            <w:r>
              <w:rPr>
                <w:rFonts w:asciiTheme="majorHAnsi" w:hAnsiTheme="majorHAnsi" w:cstheme="majorHAnsi"/>
                <w:sz w:val="24"/>
                <w:szCs w:val="24"/>
              </w:rPr>
              <w:t>,</w:t>
            </w:r>
            <w:r w:rsidRPr="00FD778A">
              <w:rPr>
                <w:rFonts w:asciiTheme="majorHAnsi" w:hAnsiTheme="majorHAnsi" w:cstheme="majorHAnsi"/>
                <w:sz w:val="24"/>
                <w:szCs w:val="24"/>
              </w:rPr>
              <w:t xml:space="preserve"> nel caso in cui una persona presente in azienda sviluppi febbre e sintomi di infezione respiratoria quali la tosse, lo deve dichiarare immediatam</w:t>
            </w:r>
            <w:r>
              <w:rPr>
                <w:rFonts w:asciiTheme="majorHAnsi" w:hAnsiTheme="majorHAnsi" w:cstheme="majorHAnsi"/>
                <w:sz w:val="24"/>
                <w:szCs w:val="24"/>
              </w:rPr>
              <w:t>ente all’ufficio del personale che – tramite il Datore di Lavoro o il Preposto – procede</w:t>
            </w:r>
            <w:r w:rsidRPr="00FD778A">
              <w:rPr>
                <w:rFonts w:asciiTheme="majorHAnsi" w:hAnsiTheme="majorHAnsi" w:cstheme="majorHAnsi"/>
                <w:sz w:val="24"/>
                <w:szCs w:val="24"/>
              </w:rPr>
              <w:t xml:space="preserve"> al suo isolamento</w:t>
            </w:r>
            <w:r>
              <w:rPr>
                <w:rFonts w:asciiTheme="majorHAnsi" w:hAnsiTheme="majorHAnsi" w:cstheme="majorHAnsi"/>
                <w:sz w:val="24"/>
                <w:szCs w:val="24"/>
              </w:rPr>
              <w:t>,</w:t>
            </w:r>
            <w:r w:rsidRPr="00FD778A">
              <w:rPr>
                <w:rFonts w:asciiTheme="majorHAnsi" w:hAnsiTheme="majorHAnsi" w:cstheme="majorHAnsi"/>
                <w:sz w:val="24"/>
                <w:szCs w:val="24"/>
              </w:rPr>
              <w:t xml:space="preserve"> in base alle disposizioni dell’autorità sanitaria</w:t>
            </w:r>
            <w:r>
              <w:rPr>
                <w:rFonts w:asciiTheme="majorHAnsi" w:hAnsiTheme="majorHAnsi" w:cstheme="majorHAnsi"/>
                <w:sz w:val="24"/>
                <w:szCs w:val="24"/>
              </w:rPr>
              <w:t>,</w:t>
            </w:r>
            <w:r w:rsidRPr="00FD778A">
              <w:rPr>
                <w:rFonts w:asciiTheme="majorHAnsi" w:hAnsiTheme="majorHAnsi" w:cstheme="majorHAnsi"/>
                <w:sz w:val="24"/>
                <w:szCs w:val="24"/>
              </w:rPr>
              <w:t xml:space="preserve"> e</w:t>
            </w:r>
            <w:r>
              <w:rPr>
                <w:rFonts w:asciiTheme="majorHAnsi" w:hAnsiTheme="majorHAnsi" w:cstheme="majorHAnsi"/>
                <w:sz w:val="24"/>
                <w:szCs w:val="24"/>
              </w:rPr>
              <w:t>d</w:t>
            </w:r>
            <w:r w:rsidRPr="00FD778A">
              <w:rPr>
                <w:rFonts w:asciiTheme="majorHAnsi" w:hAnsiTheme="majorHAnsi" w:cstheme="majorHAnsi"/>
                <w:sz w:val="24"/>
                <w:szCs w:val="24"/>
              </w:rPr>
              <w:t xml:space="preserve"> </w:t>
            </w:r>
            <w:r>
              <w:rPr>
                <w:rFonts w:asciiTheme="majorHAnsi" w:hAnsiTheme="majorHAnsi" w:cstheme="majorHAnsi"/>
                <w:sz w:val="24"/>
                <w:szCs w:val="24"/>
              </w:rPr>
              <w:t>all’isolamento</w:t>
            </w:r>
            <w:r w:rsidRPr="00FD778A">
              <w:rPr>
                <w:rFonts w:asciiTheme="majorHAnsi" w:hAnsiTheme="majorHAnsi" w:cstheme="majorHAnsi"/>
                <w:sz w:val="24"/>
                <w:szCs w:val="24"/>
              </w:rPr>
              <w:t xml:space="preserve"> degli altri presenti </w:t>
            </w:r>
            <w:r>
              <w:rPr>
                <w:rFonts w:asciiTheme="majorHAnsi" w:hAnsiTheme="majorHAnsi" w:cstheme="majorHAnsi"/>
                <w:sz w:val="24"/>
                <w:szCs w:val="24"/>
              </w:rPr>
              <w:t>nello stesso locale;</w:t>
            </w:r>
            <w:r w:rsidRPr="00FD778A">
              <w:rPr>
                <w:rFonts w:asciiTheme="majorHAnsi" w:hAnsiTheme="majorHAnsi" w:cstheme="majorHAnsi"/>
                <w:sz w:val="24"/>
                <w:szCs w:val="24"/>
              </w:rPr>
              <w:t xml:space="preserve"> </w:t>
            </w:r>
            <w:r>
              <w:rPr>
                <w:rFonts w:asciiTheme="majorHAnsi" w:hAnsiTheme="majorHAnsi" w:cstheme="majorHAnsi"/>
                <w:sz w:val="24"/>
                <w:szCs w:val="24"/>
              </w:rPr>
              <w:t>il Datore di lavoro o il Preposto</w:t>
            </w:r>
            <w:r w:rsidRPr="00FD778A">
              <w:rPr>
                <w:rFonts w:asciiTheme="majorHAnsi" w:hAnsiTheme="majorHAnsi" w:cstheme="majorHAnsi"/>
                <w:sz w:val="24"/>
                <w:szCs w:val="24"/>
              </w:rPr>
              <w:t xml:space="preserve"> </w:t>
            </w:r>
            <w:r>
              <w:rPr>
                <w:rFonts w:asciiTheme="majorHAnsi" w:hAnsiTheme="majorHAnsi" w:cstheme="majorHAnsi"/>
                <w:sz w:val="24"/>
                <w:szCs w:val="24"/>
              </w:rPr>
              <w:t xml:space="preserve">fornisce immediatamente mascherina del tipo FFP2 senza filtro al lavoratore isolato ed alle persone eventualmente sprovviste e </w:t>
            </w:r>
            <w:r w:rsidRPr="00FD778A">
              <w:rPr>
                <w:rFonts w:asciiTheme="majorHAnsi" w:hAnsiTheme="majorHAnsi" w:cstheme="majorHAnsi"/>
                <w:sz w:val="24"/>
                <w:szCs w:val="24"/>
              </w:rPr>
              <w:t>procede ad avvertire le autorità sanitarie competenti e i numeri di emergenza per il COVID-19 forniti dalla Regio</w:t>
            </w:r>
            <w:r>
              <w:rPr>
                <w:rFonts w:asciiTheme="majorHAnsi" w:hAnsiTheme="majorHAnsi" w:cstheme="majorHAnsi"/>
                <w:sz w:val="24"/>
                <w:szCs w:val="24"/>
              </w:rPr>
              <w:t>ne o dal Ministero della Salute;</w:t>
            </w:r>
          </w:p>
          <w:p w:rsidR="00113824" w:rsidRDefault="00113824" w:rsidP="000F3A57">
            <w:pPr>
              <w:pStyle w:val="Paragrafoelenco"/>
              <w:widowControl w:val="0"/>
              <w:numPr>
                <w:ilvl w:val="0"/>
                <w:numId w:val="24"/>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nel corso</w:t>
            </w:r>
            <w:r w:rsidRPr="008132D6">
              <w:rPr>
                <w:rFonts w:asciiTheme="majorHAnsi" w:hAnsiTheme="majorHAnsi" w:cstheme="majorHAnsi"/>
                <w:sz w:val="24"/>
                <w:szCs w:val="24"/>
              </w:rPr>
              <w:t xml:space="preserve"> </w:t>
            </w:r>
            <w:r>
              <w:rPr>
                <w:rFonts w:asciiTheme="majorHAnsi" w:hAnsiTheme="majorHAnsi" w:cstheme="majorHAnsi"/>
                <w:sz w:val="24"/>
                <w:szCs w:val="24"/>
              </w:rPr>
              <w:t>dell’</w:t>
            </w:r>
            <w:r w:rsidRPr="008132D6">
              <w:rPr>
                <w:rFonts w:asciiTheme="majorHAnsi" w:hAnsiTheme="majorHAnsi" w:cstheme="majorHAnsi"/>
                <w:sz w:val="24"/>
                <w:szCs w:val="24"/>
              </w:rPr>
              <w:t xml:space="preserve">isolamento momentaneo </w:t>
            </w:r>
            <w:r>
              <w:rPr>
                <w:rFonts w:asciiTheme="majorHAnsi" w:hAnsiTheme="majorHAnsi" w:cstheme="majorHAnsi"/>
                <w:sz w:val="24"/>
                <w:szCs w:val="24"/>
              </w:rPr>
              <w:t>è garantita</w:t>
            </w:r>
            <w:r w:rsidRPr="008132D6">
              <w:rPr>
                <w:rFonts w:asciiTheme="majorHAnsi" w:hAnsiTheme="majorHAnsi" w:cstheme="majorHAnsi"/>
                <w:sz w:val="24"/>
                <w:szCs w:val="24"/>
              </w:rPr>
              <w:t xml:space="preserve"> la riservatezza e la dignità del</w:t>
            </w:r>
            <w:r>
              <w:rPr>
                <w:rFonts w:asciiTheme="majorHAnsi" w:hAnsiTheme="majorHAnsi" w:cstheme="majorHAnsi"/>
                <w:sz w:val="24"/>
                <w:szCs w:val="24"/>
              </w:rPr>
              <w:t>la persona</w:t>
            </w:r>
            <w:r w:rsidRPr="008132D6">
              <w:rPr>
                <w:rFonts w:asciiTheme="majorHAnsi" w:hAnsiTheme="majorHAnsi" w:cstheme="majorHAnsi"/>
                <w:sz w:val="24"/>
                <w:szCs w:val="24"/>
              </w:rPr>
              <w:t xml:space="preserve"> </w:t>
            </w:r>
            <w:r>
              <w:rPr>
                <w:rFonts w:asciiTheme="majorHAnsi" w:hAnsiTheme="majorHAnsi" w:cstheme="majorHAnsi"/>
                <w:sz w:val="24"/>
                <w:szCs w:val="24"/>
              </w:rPr>
              <w:t xml:space="preserve">mediante l’uso di un locale dedicato interno o esterno (anche prefabbricato) all’azienda </w:t>
            </w:r>
            <w:r w:rsidRPr="00A17AB2">
              <w:rPr>
                <w:rFonts w:asciiTheme="majorHAnsi" w:hAnsiTheme="majorHAnsi" w:cstheme="majorHAnsi"/>
                <w:b/>
                <w:i/>
                <w:sz w:val="24"/>
                <w:szCs w:val="24"/>
              </w:rPr>
              <w:t>oppure</w:t>
            </w:r>
            <w:r>
              <w:rPr>
                <w:rFonts w:asciiTheme="majorHAnsi" w:hAnsiTheme="majorHAnsi" w:cstheme="majorHAnsi"/>
                <w:sz w:val="24"/>
                <w:szCs w:val="24"/>
              </w:rPr>
              <w:t xml:space="preserve"> (</w:t>
            </w:r>
            <w:r w:rsidRPr="00A17AB2">
              <w:rPr>
                <w:rFonts w:asciiTheme="majorHAnsi" w:hAnsiTheme="majorHAnsi" w:cstheme="majorHAnsi"/>
                <w:b/>
                <w:i/>
                <w:sz w:val="24"/>
                <w:szCs w:val="24"/>
              </w:rPr>
              <w:t>per le aziende che presentano ridotte superfici e/o l’impossibilità di predisporre locali di isolamento</w:t>
            </w:r>
            <w:r>
              <w:rPr>
                <w:rFonts w:asciiTheme="majorHAnsi" w:hAnsiTheme="majorHAnsi" w:cstheme="majorHAnsi"/>
                <w:sz w:val="24"/>
                <w:szCs w:val="24"/>
              </w:rPr>
              <w:t xml:space="preserve">) mediante l’allontanamento tempestivo di tutti i presenti dal locale in cui si trova il lavoratore o il terzo da isolare, che viene sanificato subito dopo </w:t>
            </w:r>
            <w:r w:rsidRPr="00A17AB2">
              <w:rPr>
                <w:rFonts w:asciiTheme="majorHAnsi" w:hAnsiTheme="majorHAnsi" w:cstheme="majorHAnsi"/>
                <w:b/>
                <w:i/>
                <w:sz w:val="24"/>
                <w:szCs w:val="24"/>
              </w:rPr>
              <w:t>oppure</w:t>
            </w:r>
            <w:r>
              <w:rPr>
                <w:rFonts w:asciiTheme="majorHAnsi" w:hAnsiTheme="majorHAnsi" w:cstheme="majorHAnsi"/>
                <w:sz w:val="24"/>
                <w:szCs w:val="24"/>
              </w:rPr>
              <w:t xml:space="preserve"> (</w:t>
            </w:r>
            <w:r w:rsidRPr="00A17AB2">
              <w:rPr>
                <w:rFonts w:asciiTheme="majorHAnsi" w:hAnsiTheme="majorHAnsi" w:cstheme="majorHAnsi"/>
                <w:b/>
                <w:i/>
                <w:sz w:val="24"/>
                <w:szCs w:val="24"/>
              </w:rPr>
              <w:t>per le aziende che presentano un unico locale – di ridotta superficie</w:t>
            </w:r>
            <w:r>
              <w:rPr>
                <w:rFonts w:asciiTheme="majorHAnsi" w:hAnsiTheme="majorHAnsi" w:cstheme="majorHAnsi"/>
                <w:sz w:val="24"/>
                <w:szCs w:val="24"/>
              </w:rPr>
              <w:t>) mediante l’allontanamento tempestivo di tutti i presenti dal locale in cui si trova il lavoratore o il terzo da isolare e la chiusura temporanea dell’attività , per garantire l’adeguata sanificazione;</w:t>
            </w:r>
          </w:p>
          <w:p w:rsidR="00113824" w:rsidRDefault="00113824" w:rsidP="000F3A57">
            <w:pPr>
              <w:pStyle w:val="Paragrafoelenco"/>
              <w:widowControl w:val="0"/>
              <w:numPr>
                <w:ilvl w:val="0"/>
                <w:numId w:val="24"/>
              </w:numPr>
              <w:autoSpaceDE w:val="0"/>
              <w:autoSpaceDN w:val="0"/>
              <w:spacing w:after="0" w:line="240" w:lineRule="auto"/>
              <w:jc w:val="both"/>
              <w:rPr>
                <w:rFonts w:asciiTheme="majorHAnsi" w:hAnsiTheme="majorHAnsi" w:cstheme="majorHAnsi"/>
                <w:sz w:val="24"/>
                <w:szCs w:val="24"/>
              </w:rPr>
            </w:pPr>
            <w:r w:rsidRPr="00F56932">
              <w:rPr>
                <w:rFonts w:asciiTheme="majorHAnsi" w:hAnsiTheme="majorHAnsi" w:cstheme="majorHAnsi"/>
                <w:sz w:val="24"/>
                <w:szCs w:val="24"/>
              </w:rPr>
              <w:t>collabora con le Autorità sanitarie per la definizione degli eventuali “contatti stretti” di una persona presente in azienda che sia stata riscontrata positiva al tampone COVID-19. Ciò al fine di permettere alle autorità di applicare le necessarie e</w:t>
            </w:r>
            <w:r>
              <w:rPr>
                <w:rFonts w:asciiTheme="majorHAnsi" w:hAnsiTheme="majorHAnsi" w:cstheme="majorHAnsi"/>
                <w:sz w:val="24"/>
                <w:szCs w:val="24"/>
              </w:rPr>
              <w:t xml:space="preserve"> opportune misure di quarantena; n</w:t>
            </w:r>
            <w:r w:rsidRPr="00F56932">
              <w:rPr>
                <w:rFonts w:asciiTheme="majorHAnsi" w:hAnsiTheme="majorHAnsi" w:cstheme="majorHAnsi"/>
                <w:sz w:val="24"/>
                <w:szCs w:val="24"/>
              </w:rPr>
              <w:t xml:space="preserve">el periodo dell’indagine, l’azienda potrà chiedere agli eventuali possibili </w:t>
            </w:r>
            <w:r>
              <w:rPr>
                <w:rFonts w:asciiTheme="majorHAnsi" w:hAnsiTheme="majorHAnsi" w:cstheme="majorHAnsi"/>
                <w:sz w:val="24"/>
                <w:szCs w:val="24"/>
              </w:rPr>
              <w:t>“</w:t>
            </w:r>
            <w:r w:rsidRPr="00F56932">
              <w:rPr>
                <w:rFonts w:asciiTheme="majorHAnsi" w:hAnsiTheme="majorHAnsi" w:cstheme="majorHAnsi"/>
                <w:sz w:val="24"/>
                <w:szCs w:val="24"/>
              </w:rPr>
              <w:t>contatti stretti</w:t>
            </w:r>
            <w:r>
              <w:rPr>
                <w:rFonts w:asciiTheme="majorHAnsi" w:hAnsiTheme="majorHAnsi" w:cstheme="majorHAnsi"/>
                <w:sz w:val="24"/>
                <w:szCs w:val="24"/>
              </w:rPr>
              <w:t>”</w:t>
            </w:r>
            <w:r w:rsidRPr="00F56932">
              <w:rPr>
                <w:rFonts w:asciiTheme="majorHAnsi" w:hAnsiTheme="majorHAnsi" w:cstheme="majorHAnsi"/>
                <w:sz w:val="24"/>
                <w:szCs w:val="24"/>
              </w:rPr>
              <w:t xml:space="preserve"> di lasciare cautelativamente lo stabilimento, secondo le indicazioni dell’Autorità sanitaria</w:t>
            </w:r>
            <w:r>
              <w:rPr>
                <w:rFonts w:asciiTheme="majorHAnsi" w:hAnsiTheme="majorHAnsi" w:cstheme="majorHAnsi"/>
                <w:sz w:val="24"/>
                <w:szCs w:val="24"/>
              </w:rPr>
              <w:t>;</w:t>
            </w:r>
          </w:p>
        </w:tc>
      </w:tr>
    </w:tbl>
    <w:p w:rsidR="00113824" w:rsidRDefault="00113824" w:rsidP="00113824">
      <w:pPr>
        <w:jc w:val="both"/>
        <w:rPr>
          <w:rFonts w:asciiTheme="majorHAnsi" w:hAnsiTheme="majorHAnsi" w:cs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13824" w:rsidTr="000F3A57">
        <w:tc>
          <w:tcPr>
            <w:tcW w:w="9628" w:type="dxa"/>
          </w:tcPr>
          <w:p w:rsidR="00113824" w:rsidRPr="00D17E35" w:rsidRDefault="00113824" w:rsidP="000F3A57">
            <w:pPr>
              <w:pStyle w:val="Paragrafoelenco"/>
              <w:widowControl w:val="0"/>
              <w:numPr>
                <w:ilvl w:val="0"/>
                <w:numId w:val="22"/>
              </w:numPr>
              <w:autoSpaceDE w:val="0"/>
              <w:autoSpaceDN w:val="0"/>
              <w:spacing w:after="0" w:line="240" w:lineRule="auto"/>
              <w:jc w:val="both"/>
              <w:rPr>
                <w:rFonts w:asciiTheme="majorHAnsi" w:hAnsiTheme="majorHAnsi" w:cstheme="majorHAnsi"/>
                <w:b/>
                <w:sz w:val="24"/>
                <w:szCs w:val="24"/>
              </w:rPr>
            </w:pPr>
            <w:r w:rsidRPr="00D17E35">
              <w:rPr>
                <w:rFonts w:asciiTheme="majorHAnsi" w:hAnsiTheme="majorHAnsi" w:cstheme="majorHAnsi"/>
                <w:b/>
                <w:sz w:val="24"/>
                <w:szCs w:val="24"/>
              </w:rPr>
              <w:t>Sorveglianza Sanitaria/Medico Competente/RLS</w:t>
            </w:r>
          </w:p>
        </w:tc>
      </w:tr>
      <w:tr w:rsidR="00113824" w:rsidTr="000F3A57">
        <w:tc>
          <w:tcPr>
            <w:tcW w:w="9628" w:type="dxa"/>
          </w:tcPr>
          <w:p w:rsidR="00113824" w:rsidRDefault="00113824" w:rsidP="000F3A57">
            <w:pPr>
              <w:jc w:val="both"/>
              <w:rPr>
                <w:rFonts w:asciiTheme="majorHAnsi" w:hAnsiTheme="majorHAnsi" w:cstheme="majorHAnsi"/>
                <w:sz w:val="24"/>
                <w:szCs w:val="24"/>
              </w:rPr>
            </w:pPr>
            <w:r w:rsidRPr="001F50AC">
              <w:rPr>
                <w:rFonts w:asciiTheme="majorHAnsi" w:hAnsiTheme="majorHAnsi" w:cstheme="majorHAnsi"/>
                <w:b/>
                <w:color w:val="FF0000"/>
                <w:sz w:val="24"/>
                <w:szCs w:val="24"/>
              </w:rPr>
              <w:t>L’Azienda</w:t>
            </w:r>
            <w:r>
              <w:rPr>
                <w:rFonts w:asciiTheme="majorHAnsi" w:hAnsiTheme="majorHAnsi" w:cstheme="majorHAnsi"/>
                <w:b/>
                <w:color w:val="FF0000"/>
                <w:sz w:val="24"/>
                <w:szCs w:val="24"/>
              </w:rPr>
              <w:t xml:space="preserve"> …</w:t>
            </w:r>
          </w:p>
          <w:p w:rsidR="00113824" w:rsidRPr="00D17E35" w:rsidRDefault="00113824" w:rsidP="00113824">
            <w:pPr>
              <w:pStyle w:val="Paragrafoelenco"/>
              <w:widowControl w:val="0"/>
              <w:numPr>
                <w:ilvl w:val="0"/>
                <w:numId w:val="11"/>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d</w:t>
            </w:r>
            <w:r w:rsidRPr="00D17E35">
              <w:rPr>
                <w:rFonts w:asciiTheme="majorHAnsi" w:hAnsiTheme="majorHAnsi" w:cstheme="majorHAnsi"/>
                <w:sz w:val="24"/>
                <w:szCs w:val="24"/>
              </w:rPr>
              <w:t>ispone la prosecuzione della sorveglianza sanitaria, rispettando le misure igieniche contenute nelle indicazioni del Minist</w:t>
            </w:r>
            <w:r>
              <w:rPr>
                <w:rFonts w:asciiTheme="majorHAnsi" w:hAnsiTheme="majorHAnsi" w:cstheme="majorHAnsi"/>
                <w:sz w:val="24"/>
                <w:szCs w:val="24"/>
              </w:rPr>
              <w:t>ero della Salute (cd. decalogo);</w:t>
            </w:r>
          </w:p>
          <w:p w:rsidR="00113824" w:rsidRDefault="00113824" w:rsidP="00113824">
            <w:pPr>
              <w:pStyle w:val="Paragrafoelenco"/>
              <w:widowControl w:val="0"/>
              <w:numPr>
                <w:ilvl w:val="0"/>
                <w:numId w:val="11"/>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privilegia, in questo periodo, le visite preventive, le visite a richiesta e le visite per rientro da malattia;</w:t>
            </w:r>
          </w:p>
          <w:p w:rsidR="00113824" w:rsidRDefault="00113824" w:rsidP="00113824">
            <w:pPr>
              <w:pStyle w:val="Paragrafoelenco"/>
              <w:widowControl w:val="0"/>
              <w:numPr>
                <w:ilvl w:val="0"/>
                <w:numId w:val="11"/>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precisa che </w:t>
            </w:r>
            <w:r w:rsidRPr="0060346A">
              <w:rPr>
                <w:rFonts w:asciiTheme="majorHAnsi" w:hAnsiTheme="majorHAnsi" w:cstheme="majorHAnsi"/>
                <w:sz w:val="24"/>
                <w:szCs w:val="24"/>
              </w:rPr>
              <w:t>la sorvegl</w:t>
            </w:r>
            <w:r>
              <w:rPr>
                <w:rFonts w:asciiTheme="majorHAnsi" w:hAnsiTheme="majorHAnsi" w:cstheme="majorHAnsi"/>
                <w:sz w:val="24"/>
                <w:szCs w:val="24"/>
              </w:rPr>
              <w:t>ianza sanitaria periodica non viene</w:t>
            </w:r>
            <w:r w:rsidRPr="0060346A">
              <w:rPr>
                <w:rFonts w:asciiTheme="majorHAnsi" w:hAnsiTheme="majorHAnsi" w:cstheme="majorHAnsi"/>
                <w:sz w:val="24"/>
                <w:szCs w:val="24"/>
              </w:rPr>
              <w:t xml:space="preserve"> interrotta, perché rappresenta una ulteriore misura di pr</w:t>
            </w:r>
            <w:r>
              <w:rPr>
                <w:rFonts w:asciiTheme="majorHAnsi" w:hAnsiTheme="majorHAnsi" w:cstheme="majorHAnsi"/>
                <w:sz w:val="24"/>
                <w:szCs w:val="24"/>
              </w:rPr>
              <w:t>evenzione di carattere generale,</w:t>
            </w:r>
            <w:r w:rsidRPr="0060346A">
              <w:rPr>
                <w:rFonts w:asciiTheme="majorHAnsi" w:hAnsiTheme="majorHAnsi" w:cstheme="majorHAnsi"/>
                <w:sz w:val="24"/>
                <w:szCs w:val="24"/>
              </w:rPr>
              <w:t xml:space="preserve"> sia perché può intercettare possibili casi e sintomi sospetti del contagio, sia per l’infor</w:t>
            </w:r>
            <w:r>
              <w:rPr>
                <w:rFonts w:asciiTheme="majorHAnsi" w:hAnsiTheme="majorHAnsi" w:cstheme="majorHAnsi"/>
                <w:sz w:val="24"/>
                <w:szCs w:val="24"/>
              </w:rPr>
              <w:t>mazione e la formazione che il Medico C</w:t>
            </w:r>
            <w:r w:rsidRPr="0060346A">
              <w:rPr>
                <w:rFonts w:asciiTheme="majorHAnsi" w:hAnsiTheme="majorHAnsi" w:cstheme="majorHAnsi"/>
                <w:sz w:val="24"/>
                <w:szCs w:val="24"/>
              </w:rPr>
              <w:t>ompetente può fornire ai lavoratori per evitare la diffusione del contagio</w:t>
            </w:r>
            <w:r>
              <w:rPr>
                <w:rFonts w:asciiTheme="majorHAnsi" w:hAnsiTheme="majorHAnsi" w:cstheme="majorHAnsi"/>
                <w:sz w:val="24"/>
                <w:szCs w:val="24"/>
              </w:rPr>
              <w:t>;</w:t>
            </w:r>
          </w:p>
          <w:p w:rsidR="00113824" w:rsidRDefault="00113824" w:rsidP="00113824">
            <w:pPr>
              <w:pStyle w:val="Paragrafoelenco"/>
              <w:widowControl w:val="0"/>
              <w:numPr>
                <w:ilvl w:val="0"/>
                <w:numId w:val="11"/>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dispone che </w:t>
            </w:r>
            <w:r w:rsidRPr="0060346A">
              <w:rPr>
                <w:rFonts w:asciiTheme="majorHAnsi" w:hAnsiTheme="majorHAnsi" w:cstheme="majorHAnsi"/>
                <w:sz w:val="24"/>
                <w:szCs w:val="24"/>
              </w:rPr>
              <w:t>nell’integrare e proporre tutte le misure di regolame</w:t>
            </w:r>
            <w:r>
              <w:rPr>
                <w:rFonts w:asciiTheme="majorHAnsi" w:hAnsiTheme="majorHAnsi" w:cstheme="majorHAnsi"/>
                <w:sz w:val="24"/>
                <w:szCs w:val="24"/>
              </w:rPr>
              <w:t>ntazione legate al COVID-19 il Medico C</w:t>
            </w:r>
            <w:r w:rsidRPr="0060346A">
              <w:rPr>
                <w:rFonts w:asciiTheme="majorHAnsi" w:hAnsiTheme="majorHAnsi" w:cstheme="majorHAnsi"/>
                <w:sz w:val="24"/>
                <w:szCs w:val="24"/>
              </w:rPr>
              <w:t>ompetente collabora con il</w:t>
            </w:r>
            <w:r>
              <w:rPr>
                <w:rFonts w:asciiTheme="majorHAnsi" w:hAnsiTheme="majorHAnsi" w:cstheme="majorHAnsi"/>
                <w:sz w:val="24"/>
                <w:szCs w:val="24"/>
              </w:rPr>
              <w:t xml:space="preserve"> datore di lavoro, il RSPP e il RLS/RLST, anche per</w:t>
            </w:r>
          </w:p>
          <w:p w:rsidR="00113824" w:rsidRDefault="00113824" w:rsidP="000F3A57">
            <w:pPr>
              <w:pStyle w:val="Paragrafoelenco"/>
              <w:widowControl w:val="0"/>
              <w:numPr>
                <w:ilvl w:val="0"/>
                <w:numId w:val="27"/>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aggiornare, ove necessario, il DVR aziendale;</w:t>
            </w:r>
          </w:p>
          <w:p w:rsidR="00113824" w:rsidRDefault="00113824" w:rsidP="000F3A57">
            <w:pPr>
              <w:pStyle w:val="Paragrafoelenco"/>
              <w:widowControl w:val="0"/>
              <w:numPr>
                <w:ilvl w:val="0"/>
                <w:numId w:val="27"/>
              </w:numPr>
              <w:autoSpaceDE w:val="0"/>
              <w:autoSpaceDN w:val="0"/>
              <w:spacing w:after="0" w:line="240" w:lineRule="auto"/>
              <w:jc w:val="both"/>
              <w:rPr>
                <w:rFonts w:asciiTheme="majorHAnsi" w:hAnsiTheme="majorHAnsi" w:cstheme="majorHAnsi"/>
                <w:sz w:val="24"/>
                <w:szCs w:val="24"/>
              </w:rPr>
            </w:pPr>
            <w:r w:rsidRPr="0060346A">
              <w:rPr>
                <w:rFonts w:asciiTheme="majorHAnsi" w:hAnsiTheme="majorHAnsi" w:cstheme="majorHAnsi"/>
                <w:sz w:val="24"/>
                <w:szCs w:val="24"/>
              </w:rPr>
              <w:t>programma</w:t>
            </w:r>
            <w:r>
              <w:rPr>
                <w:rFonts w:asciiTheme="majorHAnsi" w:hAnsiTheme="majorHAnsi" w:cstheme="majorHAnsi"/>
                <w:sz w:val="24"/>
                <w:szCs w:val="24"/>
              </w:rPr>
              <w:t xml:space="preserve">re e svolgere </w:t>
            </w:r>
            <w:r w:rsidRPr="0060346A">
              <w:rPr>
                <w:rFonts w:asciiTheme="majorHAnsi" w:hAnsiTheme="majorHAnsi" w:cstheme="majorHAnsi"/>
                <w:sz w:val="24"/>
                <w:szCs w:val="24"/>
              </w:rPr>
              <w:t>le attività di informazione e formazione dei lavoratori sulle misure di contenimento e sui comportamenti individuali</w:t>
            </w:r>
            <w:r>
              <w:rPr>
                <w:rFonts w:asciiTheme="majorHAnsi" w:hAnsiTheme="majorHAnsi" w:cstheme="majorHAnsi"/>
                <w:sz w:val="24"/>
                <w:szCs w:val="24"/>
              </w:rPr>
              <w:t>;</w:t>
            </w:r>
          </w:p>
          <w:p w:rsidR="00113824" w:rsidRDefault="00113824" w:rsidP="000F3A57">
            <w:pPr>
              <w:pStyle w:val="Paragrafoelenco"/>
              <w:widowControl w:val="0"/>
              <w:numPr>
                <w:ilvl w:val="0"/>
                <w:numId w:val="27"/>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valutare la</w:t>
            </w:r>
            <w:r w:rsidRPr="000811C9">
              <w:rPr>
                <w:rFonts w:asciiTheme="majorHAnsi" w:hAnsiTheme="majorHAnsi" w:cstheme="majorHAnsi"/>
                <w:sz w:val="24"/>
                <w:szCs w:val="24"/>
              </w:rPr>
              <w:t xml:space="preserve"> corrette</w:t>
            </w:r>
            <w:r>
              <w:rPr>
                <w:rFonts w:asciiTheme="majorHAnsi" w:hAnsiTheme="majorHAnsi" w:cstheme="majorHAnsi"/>
                <w:sz w:val="24"/>
                <w:szCs w:val="24"/>
              </w:rPr>
              <w:t xml:space="preserve">zza delle procedure di lavoro e </w:t>
            </w:r>
            <w:r w:rsidRPr="000811C9">
              <w:rPr>
                <w:rFonts w:asciiTheme="majorHAnsi" w:hAnsiTheme="majorHAnsi" w:cstheme="majorHAnsi"/>
                <w:sz w:val="24"/>
                <w:szCs w:val="24"/>
              </w:rPr>
              <w:t>l’</w:t>
            </w:r>
            <w:r>
              <w:rPr>
                <w:rFonts w:asciiTheme="majorHAnsi" w:hAnsiTheme="majorHAnsi" w:cstheme="majorHAnsi"/>
                <w:sz w:val="24"/>
                <w:szCs w:val="24"/>
              </w:rPr>
              <w:t xml:space="preserve">eventuale </w:t>
            </w:r>
            <w:r w:rsidRPr="000811C9">
              <w:rPr>
                <w:rFonts w:asciiTheme="majorHAnsi" w:hAnsiTheme="majorHAnsi" w:cstheme="majorHAnsi"/>
                <w:sz w:val="24"/>
                <w:szCs w:val="24"/>
              </w:rPr>
              <w:t>adeguamento dell’organizzazione del lavoro</w:t>
            </w:r>
            <w:r>
              <w:rPr>
                <w:rFonts w:asciiTheme="majorHAnsi" w:hAnsiTheme="majorHAnsi" w:cstheme="majorHAnsi"/>
                <w:sz w:val="24"/>
                <w:szCs w:val="24"/>
              </w:rPr>
              <w:t>;</w:t>
            </w:r>
          </w:p>
          <w:p w:rsidR="00113824" w:rsidRPr="002F6105" w:rsidRDefault="00113824" w:rsidP="000F3A57">
            <w:pPr>
              <w:pStyle w:val="Paragrafoelenco"/>
              <w:widowControl w:val="0"/>
              <w:numPr>
                <w:ilvl w:val="0"/>
                <w:numId w:val="27"/>
              </w:numPr>
              <w:autoSpaceDE w:val="0"/>
              <w:autoSpaceDN w:val="0"/>
              <w:spacing w:after="0" w:line="240" w:lineRule="auto"/>
              <w:jc w:val="both"/>
              <w:rPr>
                <w:rFonts w:asciiTheme="majorHAnsi" w:hAnsiTheme="majorHAnsi" w:cstheme="majorHAnsi"/>
                <w:sz w:val="24"/>
                <w:szCs w:val="24"/>
              </w:rPr>
            </w:pPr>
            <w:r w:rsidRPr="002F6105">
              <w:rPr>
                <w:rFonts w:asciiTheme="majorHAnsi" w:hAnsiTheme="majorHAnsi" w:cstheme="majorHAnsi"/>
                <w:sz w:val="24"/>
                <w:szCs w:val="24"/>
              </w:rPr>
              <w:t>suggerire l’adozione di eventuali mezzi diagnostici qualora ritenuti utili al fine del contenimento della diffusione del virus e della salute dei lavoratori</w:t>
            </w:r>
            <w:r>
              <w:rPr>
                <w:rFonts w:asciiTheme="majorHAnsi" w:hAnsiTheme="majorHAnsi" w:cstheme="majorHAnsi"/>
                <w:sz w:val="24"/>
                <w:szCs w:val="24"/>
              </w:rPr>
              <w:t>;</w:t>
            </w:r>
          </w:p>
          <w:p w:rsidR="00113824" w:rsidRDefault="00113824" w:rsidP="00113824">
            <w:pPr>
              <w:pStyle w:val="Paragrafoelenco"/>
              <w:widowControl w:val="0"/>
              <w:numPr>
                <w:ilvl w:val="0"/>
                <w:numId w:val="11"/>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stabilisce che il Medico Competente segnala al Datore di lavoro</w:t>
            </w:r>
            <w:r w:rsidRPr="0060346A">
              <w:rPr>
                <w:rFonts w:asciiTheme="majorHAnsi" w:hAnsiTheme="majorHAnsi" w:cstheme="majorHAnsi"/>
                <w:sz w:val="24"/>
                <w:szCs w:val="24"/>
              </w:rPr>
              <w:t xml:space="preserve"> situazioni di particolare fragilità e patologie attuali o pregresse dei dipendenti e</w:t>
            </w:r>
            <w:r>
              <w:rPr>
                <w:rFonts w:asciiTheme="majorHAnsi" w:hAnsiTheme="majorHAnsi" w:cstheme="majorHAnsi"/>
                <w:sz w:val="24"/>
                <w:szCs w:val="24"/>
              </w:rPr>
              <w:t xml:space="preserve"> che il Datore di lavoro </w:t>
            </w:r>
            <w:r w:rsidRPr="0060346A">
              <w:rPr>
                <w:rFonts w:asciiTheme="majorHAnsi" w:hAnsiTheme="majorHAnsi" w:cstheme="majorHAnsi"/>
                <w:sz w:val="24"/>
                <w:szCs w:val="24"/>
              </w:rPr>
              <w:t>provvede alla loro tutela nel rispetto della privacy</w:t>
            </w:r>
            <w:r>
              <w:rPr>
                <w:rFonts w:asciiTheme="majorHAnsi" w:hAnsiTheme="majorHAnsi" w:cstheme="majorHAnsi"/>
                <w:sz w:val="24"/>
                <w:szCs w:val="24"/>
              </w:rPr>
              <w:t>; il Medico Competente applica</w:t>
            </w:r>
            <w:r w:rsidRPr="0060346A">
              <w:rPr>
                <w:rFonts w:asciiTheme="majorHAnsi" w:hAnsiTheme="majorHAnsi" w:cstheme="majorHAnsi"/>
                <w:sz w:val="24"/>
                <w:szCs w:val="24"/>
              </w:rPr>
              <w:t xml:space="preserve"> le indic</w:t>
            </w:r>
            <w:r>
              <w:rPr>
                <w:rFonts w:asciiTheme="majorHAnsi" w:hAnsiTheme="majorHAnsi" w:cstheme="majorHAnsi"/>
                <w:sz w:val="24"/>
                <w:szCs w:val="24"/>
              </w:rPr>
              <w:t>azioni delle Autorità Sanitarie;</w:t>
            </w:r>
          </w:p>
          <w:p w:rsidR="00113824" w:rsidRPr="00FD5249" w:rsidRDefault="00113824" w:rsidP="00113824">
            <w:pPr>
              <w:pStyle w:val="Paragrafoelenco"/>
              <w:widowControl w:val="0"/>
              <w:numPr>
                <w:ilvl w:val="0"/>
                <w:numId w:val="11"/>
              </w:numPr>
              <w:autoSpaceDE w:val="0"/>
              <w:autoSpaceDN w:val="0"/>
              <w:spacing w:after="0" w:line="240" w:lineRule="auto"/>
              <w:jc w:val="both"/>
              <w:rPr>
                <w:rFonts w:asciiTheme="majorHAnsi" w:hAnsiTheme="majorHAnsi" w:cstheme="majorHAnsi"/>
                <w:sz w:val="24"/>
                <w:szCs w:val="24"/>
              </w:rPr>
            </w:pPr>
            <w:r w:rsidRPr="00FD5249">
              <w:rPr>
                <w:rFonts w:asciiTheme="majorHAnsi" w:hAnsiTheme="majorHAnsi" w:cstheme="majorHAnsi"/>
                <w:sz w:val="24"/>
                <w:szCs w:val="24"/>
              </w:rPr>
              <w:t>riconosce al Medico Competente un ruolo centrale soprattutto per l’identificazione dei soggetti suscettibili e per il reinserimento lavorativo di soggetti con pregressa infezione da COVID-19 ed introduce la “sorveglianza sanitaria eccezionale”, da effettuare sui lavoratori con età maggiore di 55 anni o su lavoratori con specifiche patologie (ad es. cardiovascolari, respiratorie e dismetaboliche), anche attraverso una visita a richiesta; in assenza di copertura immunitaria adeguata (utilizzando test sierologici di accertata validità), il Medico Competente valuta l’opportunità di esprimere un giudizio di “inidoneità temporanea” o limitazioni dell’idoneità per un periodo adeguato, con attenta rivalutazione alla scadenza dello stesso; per il reintegro progressivo di lavoratori guariti dall’infezione da COVID-19, il Medico Competente, previa presentazione di certificato che attesti l’avvenuta negativizzazione secondo le modalità previste e rilasciata dal dipartimento di prevenzione territoriale di competenza, effettua la “visita medica precedente alla ripresa del lavoro, a seguito di assenza per motivi di salute di durata superiore ai sessanta giorni continuativi, al fine di verificare l’idoneità alla mansione” (</w:t>
            </w:r>
            <w:proofErr w:type="spellStart"/>
            <w:r w:rsidRPr="00FD5249">
              <w:rPr>
                <w:rFonts w:asciiTheme="majorHAnsi" w:hAnsiTheme="majorHAnsi" w:cstheme="majorHAnsi"/>
                <w:sz w:val="24"/>
                <w:szCs w:val="24"/>
              </w:rPr>
              <w:t>D.Lgs</w:t>
            </w:r>
            <w:proofErr w:type="spellEnd"/>
            <w:r w:rsidRPr="00FD5249">
              <w:rPr>
                <w:rFonts w:asciiTheme="majorHAnsi" w:hAnsiTheme="majorHAnsi" w:cstheme="majorHAnsi"/>
                <w:sz w:val="24"/>
                <w:szCs w:val="24"/>
              </w:rPr>
              <w:t xml:space="preserve"> 81/08 e </w:t>
            </w:r>
            <w:proofErr w:type="spellStart"/>
            <w:r w:rsidRPr="00FD5249">
              <w:rPr>
                <w:rFonts w:asciiTheme="majorHAnsi" w:hAnsiTheme="majorHAnsi" w:cstheme="majorHAnsi"/>
                <w:sz w:val="24"/>
                <w:szCs w:val="24"/>
              </w:rPr>
              <w:t>s.m.i</w:t>
            </w:r>
            <w:proofErr w:type="spellEnd"/>
            <w:r w:rsidRPr="00FD5249">
              <w:rPr>
                <w:rFonts w:asciiTheme="majorHAnsi" w:hAnsiTheme="majorHAnsi" w:cstheme="majorHAnsi"/>
                <w:sz w:val="24"/>
                <w:szCs w:val="24"/>
              </w:rPr>
              <w:t xml:space="preserve">, art. 41 c. 2 </w:t>
            </w:r>
            <w:proofErr w:type="spellStart"/>
            <w:r w:rsidRPr="00FD5249">
              <w:rPr>
                <w:rFonts w:asciiTheme="majorHAnsi" w:hAnsiTheme="majorHAnsi" w:cstheme="majorHAnsi"/>
                <w:sz w:val="24"/>
                <w:szCs w:val="24"/>
              </w:rPr>
              <w:t>lett</w:t>
            </w:r>
            <w:proofErr w:type="spellEnd"/>
            <w:r w:rsidRPr="00FD5249">
              <w:rPr>
                <w:rFonts w:asciiTheme="majorHAnsi" w:hAnsiTheme="majorHAnsi" w:cstheme="majorHAnsi"/>
                <w:sz w:val="24"/>
                <w:szCs w:val="24"/>
              </w:rPr>
              <w:t xml:space="preserve">. e-ter), anche per valutare profili specifici di rischiosità e comunque indipendentemente dalla durata dell’assenza per malattia, in deroga alla norma ([in merito a tale tipologia di soggetti, la letteratura scientifica evidenzia che le persone che si sono ammalate e che hanno manifestato una polmonite o una infezione respiratoria acuta grave, potrebbero presentare una ridotta capacità polmonare a seguito della malattia (anche fino al 20-30% della funzione polmonare) con possibile necessità di sottoporsi a cicli di fisioterapia </w:t>
            </w:r>
            <w:r w:rsidRPr="00FD5249">
              <w:rPr>
                <w:rFonts w:asciiTheme="majorHAnsi" w:hAnsiTheme="majorHAnsi" w:cstheme="majorHAnsi"/>
                <w:sz w:val="24"/>
                <w:szCs w:val="24"/>
              </w:rPr>
              <w:lastRenderedPageBreak/>
              <w:t>respiratoria; situazione ancora più complessa è quella dei soggetti che sono stati ricoverati in terapia intensiva, in quanto possono continuare ad accusare disturbi rilevanti descritti in letteratura, la cui presenza necessita di particolare attenzione ai fini dell’emissione del giudizio di idoneità];</w:t>
            </w:r>
          </w:p>
          <w:p w:rsidR="00113824" w:rsidRDefault="00113824" w:rsidP="0086014D">
            <w:pPr>
              <w:pStyle w:val="Paragrafoelenco"/>
              <w:widowControl w:val="0"/>
              <w:numPr>
                <w:ilvl w:val="0"/>
                <w:numId w:val="11"/>
              </w:numPr>
              <w:autoSpaceDE w:val="0"/>
              <w:autoSpaceDN w:val="0"/>
              <w:spacing w:after="0" w:line="240" w:lineRule="auto"/>
              <w:jc w:val="both"/>
              <w:rPr>
                <w:rFonts w:asciiTheme="majorHAnsi" w:hAnsiTheme="majorHAnsi" w:cstheme="majorHAnsi"/>
                <w:sz w:val="24"/>
                <w:szCs w:val="24"/>
              </w:rPr>
            </w:pPr>
            <w:r w:rsidRPr="00FD5249">
              <w:rPr>
                <w:rFonts w:asciiTheme="majorHAnsi" w:hAnsiTheme="majorHAnsi" w:cstheme="majorHAnsi"/>
                <w:sz w:val="24"/>
                <w:szCs w:val="24"/>
              </w:rPr>
              <w:t>(</w:t>
            </w:r>
            <w:r w:rsidRPr="00FD5249">
              <w:rPr>
                <w:rFonts w:asciiTheme="majorHAnsi" w:hAnsiTheme="majorHAnsi" w:cstheme="majorHAnsi"/>
                <w:b/>
                <w:i/>
                <w:sz w:val="24"/>
                <w:szCs w:val="24"/>
              </w:rPr>
              <w:t>per le aziende che non hanno nominato il medico competente</w:t>
            </w:r>
            <w:r w:rsidRPr="00FD5249">
              <w:rPr>
                <w:rFonts w:asciiTheme="majorHAnsi" w:hAnsiTheme="majorHAnsi" w:cstheme="majorHAnsi"/>
                <w:sz w:val="24"/>
                <w:szCs w:val="24"/>
              </w:rPr>
              <w:t xml:space="preserve">) nomina il Medico Competente, in via straordinaria, </w:t>
            </w:r>
            <w:r w:rsidRPr="00FD5249">
              <w:rPr>
                <w:rFonts w:asciiTheme="majorHAnsi" w:hAnsiTheme="majorHAnsi" w:cstheme="majorHAnsi"/>
                <w:b/>
                <w:i/>
                <w:sz w:val="24"/>
                <w:szCs w:val="24"/>
              </w:rPr>
              <w:t>oppure</w:t>
            </w:r>
            <w:r w:rsidRPr="00FD5249">
              <w:rPr>
                <w:rFonts w:asciiTheme="majorHAnsi" w:hAnsiTheme="majorHAnsi" w:cstheme="majorHAnsi"/>
                <w:sz w:val="24"/>
                <w:szCs w:val="24"/>
              </w:rPr>
              <w:t xml:space="preserve"> dispone il ricorso alle strutture territoriali pubbliche (servizi </w:t>
            </w:r>
            <w:r w:rsidR="0086014D">
              <w:rPr>
                <w:rFonts w:asciiTheme="majorHAnsi" w:hAnsiTheme="majorHAnsi" w:cstheme="majorHAnsi"/>
                <w:sz w:val="24"/>
                <w:szCs w:val="24"/>
              </w:rPr>
              <w:t>di prevenzione</w:t>
            </w:r>
            <w:r w:rsidRPr="00FD5249">
              <w:rPr>
                <w:rFonts w:asciiTheme="majorHAnsi" w:hAnsiTheme="majorHAnsi" w:cstheme="majorHAnsi"/>
                <w:sz w:val="24"/>
                <w:szCs w:val="24"/>
              </w:rPr>
              <w:t xml:space="preserve"> territoriali, </w:t>
            </w:r>
            <w:proofErr w:type="spellStart"/>
            <w:r w:rsidRPr="00FD5249">
              <w:rPr>
                <w:rFonts w:asciiTheme="majorHAnsi" w:hAnsiTheme="majorHAnsi" w:cstheme="majorHAnsi"/>
                <w:sz w:val="24"/>
                <w:szCs w:val="24"/>
              </w:rPr>
              <w:t>Inail</w:t>
            </w:r>
            <w:proofErr w:type="spellEnd"/>
            <w:r w:rsidRPr="00FD5249">
              <w:rPr>
                <w:rFonts w:asciiTheme="majorHAnsi" w:hAnsiTheme="majorHAnsi" w:cstheme="majorHAnsi"/>
                <w:sz w:val="24"/>
                <w:szCs w:val="24"/>
              </w:rPr>
              <w:t>, ecc.) per effettuare la sorveglianza sanitaria.</w:t>
            </w:r>
          </w:p>
        </w:tc>
      </w:tr>
    </w:tbl>
    <w:p w:rsidR="0086014D" w:rsidRDefault="0086014D" w:rsidP="00113824">
      <w:pPr>
        <w:jc w:val="both"/>
        <w:rPr>
          <w:rFonts w:asciiTheme="majorHAnsi" w:hAnsiTheme="majorHAnsi" w:cstheme="maj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13824" w:rsidTr="000F3A57">
        <w:tc>
          <w:tcPr>
            <w:tcW w:w="9628" w:type="dxa"/>
          </w:tcPr>
          <w:p w:rsidR="00113824" w:rsidRPr="0024789D" w:rsidRDefault="00113824" w:rsidP="000F3A57">
            <w:pPr>
              <w:pStyle w:val="Paragrafoelenco"/>
              <w:widowControl w:val="0"/>
              <w:numPr>
                <w:ilvl w:val="0"/>
                <w:numId w:val="22"/>
              </w:numPr>
              <w:autoSpaceDE w:val="0"/>
              <w:autoSpaceDN w:val="0"/>
              <w:spacing w:after="0" w:line="240" w:lineRule="auto"/>
              <w:jc w:val="both"/>
              <w:rPr>
                <w:rFonts w:asciiTheme="majorHAnsi" w:hAnsiTheme="majorHAnsi" w:cstheme="majorHAnsi"/>
                <w:b/>
                <w:sz w:val="24"/>
                <w:szCs w:val="24"/>
              </w:rPr>
            </w:pPr>
            <w:r w:rsidRPr="0024789D">
              <w:rPr>
                <w:rFonts w:asciiTheme="majorHAnsi" w:hAnsiTheme="majorHAnsi" w:cstheme="majorHAnsi"/>
                <w:b/>
                <w:sz w:val="24"/>
                <w:szCs w:val="24"/>
              </w:rPr>
              <w:t>Aggiornamento del protocollo di regolamentazione</w:t>
            </w:r>
          </w:p>
        </w:tc>
      </w:tr>
      <w:tr w:rsidR="00113824" w:rsidTr="000F3A57">
        <w:tc>
          <w:tcPr>
            <w:tcW w:w="9628" w:type="dxa"/>
          </w:tcPr>
          <w:p w:rsidR="00113824" w:rsidRDefault="00113824" w:rsidP="000F3A57">
            <w:pPr>
              <w:jc w:val="both"/>
              <w:rPr>
                <w:rFonts w:asciiTheme="majorHAnsi" w:hAnsiTheme="majorHAnsi" w:cstheme="majorHAnsi"/>
                <w:sz w:val="24"/>
                <w:szCs w:val="24"/>
              </w:rPr>
            </w:pPr>
            <w:r>
              <w:rPr>
                <w:rFonts w:asciiTheme="majorHAnsi" w:hAnsiTheme="majorHAnsi" w:cstheme="majorHAnsi"/>
                <w:sz w:val="24"/>
                <w:szCs w:val="24"/>
              </w:rPr>
              <w:t>P</w:t>
            </w:r>
            <w:r w:rsidRPr="0024789D">
              <w:rPr>
                <w:rFonts w:asciiTheme="majorHAnsi" w:hAnsiTheme="majorHAnsi" w:cstheme="majorHAnsi"/>
                <w:sz w:val="24"/>
                <w:szCs w:val="24"/>
              </w:rPr>
              <w:t xml:space="preserve">er </w:t>
            </w:r>
            <w:r>
              <w:rPr>
                <w:rFonts w:asciiTheme="majorHAnsi" w:hAnsiTheme="majorHAnsi" w:cstheme="majorHAnsi"/>
                <w:sz w:val="24"/>
                <w:szCs w:val="24"/>
              </w:rPr>
              <w:t>l’applicazione e la verifica  delle regole di questo</w:t>
            </w:r>
            <w:r w:rsidRPr="0024789D">
              <w:rPr>
                <w:rFonts w:asciiTheme="majorHAnsi" w:hAnsiTheme="majorHAnsi" w:cstheme="majorHAnsi"/>
                <w:sz w:val="24"/>
                <w:szCs w:val="24"/>
              </w:rPr>
              <w:t xml:space="preserve"> protocollo di regolamentazione </w:t>
            </w:r>
            <w:r>
              <w:rPr>
                <w:rFonts w:asciiTheme="majorHAnsi" w:hAnsiTheme="majorHAnsi" w:cstheme="majorHAnsi"/>
                <w:sz w:val="24"/>
                <w:szCs w:val="24"/>
              </w:rPr>
              <w:t>è costituito in azienda il seguente</w:t>
            </w:r>
            <w:r w:rsidRPr="0024789D">
              <w:rPr>
                <w:rFonts w:asciiTheme="majorHAnsi" w:hAnsiTheme="majorHAnsi" w:cstheme="majorHAnsi"/>
                <w:sz w:val="24"/>
                <w:szCs w:val="24"/>
              </w:rPr>
              <w:t xml:space="preserve"> Comitato</w:t>
            </w:r>
          </w:p>
          <w:p w:rsidR="00113824" w:rsidRDefault="00113824" w:rsidP="00113824">
            <w:pPr>
              <w:pStyle w:val="Paragrafoelenco"/>
              <w:widowControl w:val="0"/>
              <w:numPr>
                <w:ilvl w:val="0"/>
                <w:numId w:val="11"/>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Datore di Lavoro;</w:t>
            </w:r>
          </w:p>
          <w:p w:rsidR="00113824" w:rsidRDefault="00113824" w:rsidP="00113824">
            <w:pPr>
              <w:pStyle w:val="Paragrafoelenco"/>
              <w:widowControl w:val="0"/>
              <w:numPr>
                <w:ilvl w:val="0"/>
                <w:numId w:val="11"/>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Lavoratore;</w:t>
            </w:r>
          </w:p>
          <w:p w:rsidR="00113824" w:rsidRDefault="00113824" w:rsidP="00113824">
            <w:pPr>
              <w:pStyle w:val="Paragrafoelenco"/>
              <w:widowControl w:val="0"/>
              <w:numPr>
                <w:ilvl w:val="0"/>
                <w:numId w:val="11"/>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Lavoratore;</w:t>
            </w:r>
          </w:p>
          <w:p w:rsidR="00113824" w:rsidRDefault="00113824" w:rsidP="00113824">
            <w:pPr>
              <w:pStyle w:val="Paragrafoelenco"/>
              <w:widowControl w:val="0"/>
              <w:numPr>
                <w:ilvl w:val="0"/>
                <w:numId w:val="11"/>
              </w:numPr>
              <w:autoSpaceDE w:val="0"/>
              <w:autoSpaceDN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RLS/RLST;</w:t>
            </w:r>
          </w:p>
          <w:p w:rsidR="00113824" w:rsidRPr="003B102B" w:rsidRDefault="00113824" w:rsidP="000F3A57">
            <w:pPr>
              <w:widowControl w:val="0"/>
              <w:autoSpaceDE w:val="0"/>
              <w:autoSpaceDN w:val="0"/>
              <w:spacing w:after="0" w:line="240" w:lineRule="auto"/>
              <w:jc w:val="both"/>
              <w:rPr>
                <w:rFonts w:asciiTheme="majorHAnsi" w:hAnsiTheme="majorHAnsi" w:cstheme="majorHAnsi"/>
                <w:b/>
                <w:i/>
                <w:sz w:val="24"/>
                <w:szCs w:val="24"/>
              </w:rPr>
            </w:pPr>
            <w:r w:rsidRPr="003B102B">
              <w:rPr>
                <w:rFonts w:asciiTheme="majorHAnsi" w:hAnsiTheme="majorHAnsi" w:cstheme="majorHAnsi"/>
                <w:b/>
                <w:i/>
                <w:sz w:val="24"/>
                <w:szCs w:val="24"/>
              </w:rPr>
              <w:t>oppure</w:t>
            </w:r>
          </w:p>
          <w:p w:rsidR="00113824" w:rsidRDefault="00113824" w:rsidP="000F3A57">
            <w:pPr>
              <w:jc w:val="both"/>
              <w:rPr>
                <w:rFonts w:asciiTheme="majorHAnsi" w:hAnsiTheme="majorHAnsi" w:cstheme="majorHAnsi"/>
                <w:sz w:val="24"/>
                <w:szCs w:val="24"/>
              </w:rPr>
            </w:pPr>
            <w:r>
              <w:rPr>
                <w:rFonts w:asciiTheme="majorHAnsi" w:hAnsiTheme="majorHAnsi" w:cstheme="majorHAnsi"/>
                <w:sz w:val="24"/>
                <w:szCs w:val="24"/>
              </w:rPr>
              <w:t>poiché per la particolare tipologia di impresa e per il sistema delle relazioni sindacali, non si è dato luogo alla costituzione del comitato aziendale, viene istituito un Comitato Territoriale composto dai seguenti Organismi Paritetici per la salute e la sicurezza…….. (</w:t>
            </w:r>
            <w:r w:rsidRPr="002F6105">
              <w:rPr>
                <w:rFonts w:asciiTheme="majorHAnsi" w:hAnsiTheme="majorHAnsi" w:cstheme="majorHAnsi"/>
                <w:i/>
                <w:sz w:val="24"/>
                <w:szCs w:val="24"/>
              </w:rPr>
              <w:t>citarli</w:t>
            </w:r>
            <w:r>
              <w:rPr>
                <w:rFonts w:asciiTheme="majorHAnsi" w:hAnsiTheme="majorHAnsi" w:cstheme="majorHAnsi"/>
                <w:sz w:val="24"/>
                <w:szCs w:val="24"/>
              </w:rPr>
              <w:t>) con il coinvolgimento degli RLST e dei rappresentanti delle seguenti parti sociali……… (</w:t>
            </w:r>
            <w:r w:rsidRPr="002F6105">
              <w:rPr>
                <w:rFonts w:asciiTheme="majorHAnsi" w:hAnsiTheme="majorHAnsi" w:cstheme="majorHAnsi"/>
                <w:i/>
                <w:sz w:val="24"/>
                <w:szCs w:val="24"/>
              </w:rPr>
              <w:t>citarle</w:t>
            </w:r>
            <w:r>
              <w:rPr>
                <w:rFonts w:asciiTheme="majorHAnsi" w:hAnsiTheme="majorHAnsi" w:cstheme="majorHAnsi"/>
                <w:sz w:val="24"/>
                <w:szCs w:val="24"/>
              </w:rPr>
              <w:t>);</w:t>
            </w:r>
          </w:p>
          <w:p w:rsidR="00113824" w:rsidRPr="003B102B" w:rsidRDefault="00113824" w:rsidP="000F3A57">
            <w:pPr>
              <w:jc w:val="both"/>
              <w:rPr>
                <w:rFonts w:asciiTheme="majorHAnsi" w:hAnsiTheme="majorHAnsi" w:cstheme="majorHAnsi"/>
                <w:b/>
                <w:i/>
                <w:sz w:val="24"/>
                <w:szCs w:val="24"/>
              </w:rPr>
            </w:pPr>
            <w:r w:rsidRPr="003B102B">
              <w:rPr>
                <w:rFonts w:asciiTheme="majorHAnsi" w:hAnsiTheme="majorHAnsi" w:cstheme="majorHAnsi"/>
                <w:b/>
                <w:i/>
                <w:sz w:val="24"/>
                <w:szCs w:val="24"/>
              </w:rPr>
              <w:t>oppure</w:t>
            </w:r>
          </w:p>
          <w:p w:rsidR="00113824" w:rsidRPr="002F6105" w:rsidRDefault="00113824" w:rsidP="000F3A57">
            <w:pPr>
              <w:jc w:val="both"/>
              <w:rPr>
                <w:rFonts w:asciiTheme="majorHAnsi" w:hAnsiTheme="majorHAnsi" w:cstheme="majorHAnsi"/>
                <w:sz w:val="24"/>
                <w:szCs w:val="24"/>
              </w:rPr>
            </w:pPr>
            <w:r>
              <w:rPr>
                <w:rFonts w:asciiTheme="majorHAnsi" w:hAnsiTheme="majorHAnsi" w:cstheme="majorHAnsi"/>
                <w:sz w:val="24"/>
                <w:szCs w:val="24"/>
              </w:rPr>
              <w:t>costituisce, a livello territoriale o settoriale, un comitato per le finalità di questo Protocollo, con il coinvolgimento della autorità sanitaria locale (</w:t>
            </w:r>
            <w:r w:rsidRPr="002F6105">
              <w:rPr>
                <w:rFonts w:asciiTheme="majorHAnsi" w:hAnsiTheme="majorHAnsi" w:cstheme="majorHAnsi"/>
                <w:i/>
                <w:sz w:val="24"/>
                <w:szCs w:val="24"/>
              </w:rPr>
              <w:t>citarla</w:t>
            </w:r>
            <w:r>
              <w:rPr>
                <w:rFonts w:asciiTheme="majorHAnsi" w:hAnsiTheme="majorHAnsi" w:cstheme="majorHAnsi"/>
                <w:sz w:val="24"/>
                <w:szCs w:val="24"/>
              </w:rPr>
              <w:t>) e di …..(</w:t>
            </w:r>
            <w:r w:rsidRPr="002F6105">
              <w:rPr>
                <w:rFonts w:asciiTheme="majorHAnsi" w:hAnsiTheme="majorHAnsi" w:cstheme="majorHAnsi"/>
                <w:i/>
                <w:sz w:val="24"/>
                <w:szCs w:val="24"/>
              </w:rPr>
              <w:t>altri soggetti istituzionali</w:t>
            </w:r>
            <w:r>
              <w:rPr>
                <w:rFonts w:asciiTheme="majorHAnsi" w:hAnsiTheme="majorHAnsi" w:cstheme="majorHAnsi"/>
                <w:sz w:val="24"/>
                <w:szCs w:val="24"/>
              </w:rPr>
              <w:t>) coinvolti nelle iniziative per il contrasto della diffusione del COVID-19.</w:t>
            </w:r>
          </w:p>
        </w:tc>
      </w:tr>
    </w:tbl>
    <w:p w:rsidR="00113824" w:rsidRPr="006E061A" w:rsidRDefault="00113824" w:rsidP="00113824">
      <w:pPr>
        <w:jc w:val="both"/>
        <w:rPr>
          <w:rFonts w:asciiTheme="majorHAnsi" w:hAnsiTheme="majorHAnsi" w:cstheme="majorHAnsi"/>
          <w:sz w:val="24"/>
          <w:szCs w:val="24"/>
        </w:rPr>
      </w:pPr>
    </w:p>
    <w:p w:rsidR="00113824" w:rsidRDefault="00113824" w:rsidP="00113824">
      <w:pPr>
        <w:jc w:val="both"/>
        <w:rPr>
          <w:rFonts w:asciiTheme="majorHAnsi" w:hAnsiTheme="majorHAnsi" w:cstheme="majorHAnsi"/>
          <w:sz w:val="24"/>
          <w:szCs w:val="24"/>
        </w:rPr>
      </w:pPr>
    </w:p>
    <w:p w:rsidR="00113824" w:rsidRDefault="00113824" w:rsidP="00113824">
      <w:pPr>
        <w:jc w:val="both"/>
        <w:rPr>
          <w:rFonts w:asciiTheme="majorHAnsi" w:hAnsiTheme="majorHAnsi" w:cstheme="majorHAnsi"/>
          <w:sz w:val="24"/>
          <w:szCs w:val="24"/>
        </w:rPr>
      </w:pPr>
    </w:p>
    <w:p w:rsidR="00113824" w:rsidRDefault="00113824" w:rsidP="00113824">
      <w:pPr>
        <w:jc w:val="both"/>
        <w:rPr>
          <w:rFonts w:asciiTheme="majorHAnsi" w:hAnsiTheme="majorHAnsi" w:cstheme="majorHAnsi"/>
          <w:sz w:val="24"/>
          <w:szCs w:val="24"/>
        </w:rPr>
      </w:pPr>
    </w:p>
    <w:p w:rsidR="00113824" w:rsidRDefault="00113824" w:rsidP="00113824">
      <w:pPr>
        <w:jc w:val="both"/>
        <w:rPr>
          <w:rFonts w:asciiTheme="majorHAnsi" w:hAnsiTheme="majorHAnsi" w:cstheme="majorHAnsi"/>
          <w:sz w:val="24"/>
          <w:szCs w:val="24"/>
        </w:rPr>
      </w:pPr>
    </w:p>
    <w:p w:rsidR="00113824" w:rsidRDefault="00113824" w:rsidP="00113824">
      <w:pPr>
        <w:jc w:val="both"/>
        <w:rPr>
          <w:rFonts w:asciiTheme="majorHAnsi" w:hAnsiTheme="majorHAnsi" w:cstheme="majorHAnsi"/>
          <w:sz w:val="24"/>
          <w:szCs w:val="24"/>
        </w:rPr>
      </w:pPr>
    </w:p>
    <w:p w:rsidR="00113824" w:rsidRDefault="00113824" w:rsidP="00113824">
      <w:pPr>
        <w:jc w:val="both"/>
        <w:rPr>
          <w:rFonts w:asciiTheme="majorHAnsi" w:hAnsiTheme="majorHAnsi" w:cstheme="majorHAnsi"/>
          <w:sz w:val="24"/>
          <w:szCs w:val="24"/>
        </w:rPr>
      </w:pPr>
    </w:p>
    <w:p w:rsidR="00113824" w:rsidRDefault="00113824" w:rsidP="00113824">
      <w:pPr>
        <w:jc w:val="both"/>
        <w:rPr>
          <w:rFonts w:asciiTheme="majorHAnsi" w:hAnsiTheme="majorHAnsi" w:cstheme="majorHAnsi"/>
          <w:sz w:val="24"/>
          <w:szCs w:val="24"/>
        </w:rPr>
      </w:pPr>
    </w:p>
    <w:p w:rsidR="00E745F6" w:rsidRDefault="00E745F6" w:rsidP="00113824">
      <w:pPr>
        <w:jc w:val="both"/>
        <w:rPr>
          <w:rFonts w:asciiTheme="majorHAnsi" w:hAnsiTheme="majorHAnsi" w:cstheme="majorHAnsi"/>
          <w:sz w:val="24"/>
          <w:szCs w:val="24"/>
        </w:rPr>
      </w:pPr>
    </w:p>
    <w:p w:rsidR="00113824" w:rsidRDefault="00113824" w:rsidP="00113824">
      <w:pPr>
        <w:ind w:right="284"/>
        <w:jc w:val="center"/>
        <w:rPr>
          <w:rFonts w:asciiTheme="majorHAnsi" w:hAnsiTheme="majorHAnsi" w:cstheme="majorHAnsi"/>
          <w:sz w:val="24"/>
          <w:szCs w:val="24"/>
        </w:rPr>
      </w:pPr>
      <w:r w:rsidRPr="0009564B">
        <w:rPr>
          <w:rFonts w:asciiTheme="majorHAnsi" w:eastAsia="Times New Roman" w:hAnsiTheme="majorHAnsi" w:cstheme="majorHAnsi"/>
          <w:b/>
          <w:sz w:val="24"/>
          <w:szCs w:val="24"/>
          <w:u w:val="single"/>
        </w:rPr>
        <w:lastRenderedPageBreak/>
        <w:t>ALLEGATO 1</w:t>
      </w:r>
      <w:r>
        <w:rPr>
          <w:rFonts w:asciiTheme="majorHAnsi" w:eastAsia="Times New Roman" w:hAnsiTheme="majorHAnsi" w:cstheme="majorHAnsi"/>
          <w:b/>
          <w:sz w:val="24"/>
          <w:szCs w:val="24"/>
          <w:u w:val="single"/>
        </w:rPr>
        <w:t xml:space="preserve"> – Informativa sul trattamento dei dati personali</w:t>
      </w:r>
    </w:p>
    <w:p w:rsidR="00113824" w:rsidRPr="00585113" w:rsidRDefault="00113824" w:rsidP="00113824">
      <w:pPr>
        <w:ind w:right="284"/>
        <w:jc w:val="center"/>
        <w:rPr>
          <w:rFonts w:asciiTheme="majorHAnsi" w:hAnsiTheme="majorHAnsi" w:cstheme="majorHAnsi"/>
          <w:sz w:val="24"/>
          <w:szCs w:val="24"/>
        </w:rPr>
      </w:pPr>
    </w:p>
    <w:p w:rsidR="00113824" w:rsidRPr="00585113" w:rsidRDefault="00113824" w:rsidP="00113824">
      <w:pPr>
        <w:spacing w:before="120" w:after="120"/>
        <w:ind w:right="284"/>
        <w:jc w:val="both"/>
        <w:rPr>
          <w:rFonts w:asciiTheme="majorHAnsi" w:hAnsiTheme="majorHAnsi" w:cstheme="majorHAnsi"/>
          <w:sz w:val="20"/>
          <w:szCs w:val="20"/>
        </w:rPr>
      </w:pPr>
      <w:r w:rsidRPr="00585113">
        <w:rPr>
          <w:rFonts w:asciiTheme="majorHAnsi" w:eastAsia="Times New Roman" w:hAnsiTheme="majorHAnsi" w:cstheme="majorHAnsi"/>
          <w:sz w:val="20"/>
          <w:szCs w:val="20"/>
        </w:rPr>
        <w:t xml:space="preserve">Ai sensi del </w:t>
      </w:r>
      <w:r w:rsidRPr="00585113">
        <w:rPr>
          <w:rFonts w:asciiTheme="majorHAnsi" w:eastAsia="Times New Roman" w:hAnsiTheme="majorHAnsi" w:cstheme="majorHAnsi"/>
          <w:bCs/>
          <w:sz w:val="20"/>
          <w:szCs w:val="20"/>
        </w:rPr>
        <w:t>Regolamento Ue n. 679/2016 (</w:t>
      </w:r>
      <w:r w:rsidRPr="00585113">
        <w:rPr>
          <w:rFonts w:asciiTheme="majorHAnsi" w:eastAsia="Times New Roman" w:hAnsiTheme="majorHAnsi" w:cstheme="majorHAnsi"/>
          <w:bCs/>
          <w:i/>
          <w:iCs/>
          <w:sz w:val="20"/>
          <w:szCs w:val="20"/>
        </w:rPr>
        <w:t>cd</w:t>
      </w:r>
      <w:r w:rsidRPr="00585113">
        <w:rPr>
          <w:rFonts w:asciiTheme="majorHAnsi" w:eastAsia="Times New Roman" w:hAnsiTheme="majorHAnsi" w:cstheme="majorHAnsi"/>
          <w:bCs/>
          <w:sz w:val="20"/>
          <w:szCs w:val="20"/>
        </w:rPr>
        <w:t xml:space="preserve">. GDPR), </w:t>
      </w:r>
      <w:r w:rsidRPr="00585113">
        <w:rPr>
          <w:rFonts w:asciiTheme="majorHAnsi" w:eastAsia="Times New Roman" w:hAnsiTheme="majorHAnsi" w:cstheme="majorHAnsi"/>
          <w:sz w:val="20"/>
          <w:szCs w:val="20"/>
        </w:rPr>
        <w:t>si forniscono di seguito le informazioni in merito al trattamento dei dati personali</w:t>
      </w:r>
      <w:r w:rsidRPr="00585113">
        <w:rPr>
          <w:rFonts w:asciiTheme="majorHAnsi" w:hAnsiTheme="majorHAnsi" w:cstheme="majorHAnsi"/>
          <w:sz w:val="20"/>
          <w:szCs w:val="20"/>
        </w:rPr>
        <w:t xml:space="preserve"> dei soggetti che, durante l’emergenza </w:t>
      </w:r>
      <w:r w:rsidRPr="00585113">
        <w:rPr>
          <w:rFonts w:asciiTheme="majorHAnsi" w:hAnsiTheme="majorHAnsi" w:cstheme="majorHAnsi"/>
          <w:color w:val="000000"/>
          <w:sz w:val="20"/>
          <w:szCs w:val="20"/>
        </w:rPr>
        <w:t>COVID-19, c.d. Coronavirus</w:t>
      </w:r>
      <w:r w:rsidRPr="00585113">
        <w:rPr>
          <w:rFonts w:asciiTheme="majorHAnsi" w:hAnsiTheme="majorHAnsi" w:cstheme="majorHAnsi"/>
          <w:sz w:val="20"/>
          <w:szCs w:val="20"/>
        </w:rPr>
        <w:t xml:space="preserve">, accedono ai locali e agli uffici di </w:t>
      </w:r>
      <w:r w:rsidRPr="00585113">
        <w:rPr>
          <w:rFonts w:asciiTheme="majorHAnsi" w:eastAsia="Times New Roman" w:hAnsiTheme="majorHAnsi" w:cstheme="majorHAnsi"/>
          <w:b/>
          <w:bCs/>
          <w:i/>
          <w:iCs/>
          <w:color w:val="FF0000"/>
          <w:sz w:val="20"/>
          <w:szCs w:val="20"/>
        </w:rPr>
        <w:t>DENOMINAZIONE SOCIALE</w:t>
      </w:r>
      <w:r w:rsidRPr="00585113">
        <w:rPr>
          <w:rFonts w:asciiTheme="majorHAnsi" w:hAnsiTheme="majorHAnsi" w:cstheme="majorHAnsi"/>
          <w:color w:val="FF0000"/>
          <w:sz w:val="20"/>
          <w:szCs w:val="20"/>
        </w:rPr>
        <w:t xml:space="preserve"> </w:t>
      </w:r>
      <w:r w:rsidRPr="00585113">
        <w:rPr>
          <w:rFonts w:asciiTheme="majorHAnsi" w:hAnsiTheme="majorHAnsi" w:cstheme="majorHAnsi"/>
          <w:color w:val="000000"/>
          <w:sz w:val="20"/>
          <w:szCs w:val="20"/>
        </w:rPr>
        <w:t>o ad altri luoghi comunque a quest’ultima riferibili.</w:t>
      </w:r>
    </w:p>
    <w:p w:rsidR="00113824" w:rsidRPr="00585113" w:rsidRDefault="00113824" w:rsidP="00113824">
      <w:pPr>
        <w:shd w:val="clear" w:color="auto" w:fill="FFFFFF"/>
        <w:spacing w:after="0" w:line="360" w:lineRule="auto"/>
        <w:ind w:right="284"/>
        <w:jc w:val="both"/>
        <w:rPr>
          <w:rFonts w:asciiTheme="majorHAnsi" w:hAnsiTheme="majorHAnsi" w:cstheme="majorHAnsi"/>
          <w:b/>
          <w:sz w:val="20"/>
          <w:szCs w:val="20"/>
        </w:rPr>
      </w:pPr>
      <w:r>
        <w:rPr>
          <w:rFonts w:asciiTheme="majorHAnsi" w:hAnsiTheme="majorHAnsi" w:cstheme="majorHAnsi"/>
          <w:b/>
          <w:sz w:val="20"/>
          <w:szCs w:val="20"/>
        </w:rPr>
        <w:t xml:space="preserve">1. </w:t>
      </w:r>
      <w:r w:rsidRPr="00585113">
        <w:rPr>
          <w:rFonts w:asciiTheme="majorHAnsi" w:hAnsiTheme="majorHAnsi" w:cstheme="majorHAnsi"/>
          <w:b/>
          <w:sz w:val="20"/>
          <w:szCs w:val="20"/>
        </w:rPr>
        <w:t xml:space="preserve">Titolare del Trattamento </w:t>
      </w:r>
    </w:p>
    <w:p w:rsidR="00113824" w:rsidRPr="00585113" w:rsidRDefault="00113824" w:rsidP="00113824">
      <w:pPr>
        <w:shd w:val="clear" w:color="auto" w:fill="FFFFFF"/>
        <w:spacing w:after="0" w:line="360" w:lineRule="auto"/>
        <w:ind w:right="284"/>
        <w:jc w:val="both"/>
        <w:rPr>
          <w:rFonts w:asciiTheme="majorHAnsi" w:hAnsiTheme="majorHAnsi" w:cstheme="majorHAnsi"/>
          <w:sz w:val="20"/>
          <w:szCs w:val="20"/>
        </w:rPr>
      </w:pPr>
      <w:r w:rsidRPr="00585113">
        <w:rPr>
          <w:rFonts w:asciiTheme="majorHAnsi" w:eastAsia="Times New Roman" w:hAnsiTheme="majorHAnsi" w:cstheme="majorHAnsi"/>
          <w:b/>
          <w:bCs/>
          <w:i/>
          <w:iCs/>
          <w:color w:val="FF0000"/>
          <w:sz w:val="20"/>
          <w:szCs w:val="20"/>
        </w:rPr>
        <w:t>DENOMINAZIONE SOCIALE</w:t>
      </w:r>
      <w:r w:rsidRPr="00585113">
        <w:rPr>
          <w:rFonts w:asciiTheme="majorHAnsi" w:hAnsiTheme="majorHAnsi" w:cstheme="majorHAnsi"/>
          <w:sz w:val="20"/>
          <w:szCs w:val="20"/>
        </w:rPr>
        <w:t xml:space="preserve"> </w:t>
      </w:r>
    </w:p>
    <w:p w:rsidR="00113824" w:rsidRPr="00585113" w:rsidRDefault="00113824" w:rsidP="00113824">
      <w:pPr>
        <w:shd w:val="clear" w:color="auto" w:fill="FFFFFF"/>
        <w:spacing w:after="0" w:line="360" w:lineRule="auto"/>
        <w:ind w:right="284"/>
        <w:jc w:val="both"/>
        <w:rPr>
          <w:rFonts w:asciiTheme="majorHAnsi" w:hAnsiTheme="majorHAnsi" w:cstheme="majorHAnsi"/>
          <w:b/>
          <w:sz w:val="20"/>
          <w:szCs w:val="20"/>
        </w:rPr>
      </w:pPr>
      <w:r>
        <w:rPr>
          <w:rFonts w:asciiTheme="majorHAnsi" w:hAnsiTheme="majorHAnsi" w:cstheme="majorHAnsi"/>
          <w:b/>
          <w:sz w:val="20"/>
          <w:szCs w:val="20"/>
        </w:rPr>
        <w:t xml:space="preserve">2. </w:t>
      </w:r>
      <w:r w:rsidRPr="00585113">
        <w:rPr>
          <w:rFonts w:asciiTheme="majorHAnsi" w:hAnsiTheme="majorHAnsi" w:cstheme="majorHAnsi"/>
          <w:b/>
          <w:sz w:val="20"/>
          <w:szCs w:val="20"/>
        </w:rPr>
        <w:t xml:space="preserve">Interessati </w:t>
      </w:r>
    </w:p>
    <w:p w:rsidR="00113824" w:rsidRPr="00585113" w:rsidRDefault="00113824" w:rsidP="00113824">
      <w:pPr>
        <w:shd w:val="clear" w:color="auto" w:fill="FFFFFF"/>
        <w:spacing w:after="0" w:line="360" w:lineRule="auto"/>
        <w:ind w:right="284"/>
        <w:jc w:val="both"/>
        <w:rPr>
          <w:rFonts w:asciiTheme="majorHAnsi" w:hAnsiTheme="majorHAnsi" w:cstheme="majorHAnsi"/>
          <w:sz w:val="20"/>
          <w:szCs w:val="20"/>
        </w:rPr>
      </w:pPr>
      <w:r w:rsidRPr="00585113">
        <w:rPr>
          <w:rFonts w:asciiTheme="majorHAnsi" w:hAnsiTheme="majorHAnsi" w:cstheme="majorHAnsi"/>
          <w:sz w:val="20"/>
          <w:szCs w:val="20"/>
        </w:rPr>
        <w:t xml:space="preserve">Dipendenti, collaboratori, visitatori, persone che hanno accesso ai locali aziendali </w:t>
      </w:r>
    </w:p>
    <w:p w:rsidR="00113824" w:rsidRPr="00585113" w:rsidRDefault="00113824" w:rsidP="00113824">
      <w:pPr>
        <w:shd w:val="clear" w:color="auto" w:fill="FFFFFF"/>
        <w:spacing w:after="0" w:line="360" w:lineRule="auto"/>
        <w:ind w:right="284"/>
        <w:jc w:val="both"/>
        <w:rPr>
          <w:rFonts w:asciiTheme="majorHAnsi" w:hAnsiTheme="majorHAnsi" w:cstheme="majorHAnsi"/>
          <w:b/>
          <w:sz w:val="20"/>
          <w:szCs w:val="20"/>
        </w:rPr>
      </w:pPr>
      <w:r>
        <w:rPr>
          <w:rFonts w:asciiTheme="majorHAnsi" w:hAnsiTheme="majorHAnsi" w:cstheme="majorHAnsi"/>
          <w:b/>
          <w:sz w:val="20"/>
          <w:szCs w:val="20"/>
        </w:rPr>
        <w:t xml:space="preserve">3. </w:t>
      </w:r>
      <w:r w:rsidRPr="00585113">
        <w:rPr>
          <w:rFonts w:asciiTheme="majorHAnsi" w:hAnsiTheme="majorHAnsi" w:cstheme="majorHAnsi"/>
          <w:b/>
          <w:sz w:val="20"/>
          <w:szCs w:val="20"/>
        </w:rPr>
        <w:t xml:space="preserve">Base giuridica </w:t>
      </w:r>
    </w:p>
    <w:p w:rsidR="00113824" w:rsidRPr="00585113" w:rsidRDefault="00113824" w:rsidP="00113824">
      <w:pPr>
        <w:shd w:val="clear" w:color="auto" w:fill="FFFFFF"/>
        <w:spacing w:after="0" w:line="360" w:lineRule="auto"/>
        <w:ind w:right="284"/>
        <w:jc w:val="both"/>
        <w:rPr>
          <w:rFonts w:asciiTheme="majorHAnsi" w:hAnsiTheme="majorHAnsi" w:cstheme="majorHAnsi"/>
          <w:sz w:val="20"/>
          <w:szCs w:val="20"/>
        </w:rPr>
      </w:pPr>
      <w:r w:rsidRPr="00585113">
        <w:rPr>
          <w:rFonts w:asciiTheme="majorHAnsi" w:hAnsiTheme="majorHAnsi" w:cstheme="majorHAnsi"/>
          <w:sz w:val="20"/>
          <w:szCs w:val="20"/>
        </w:rPr>
        <w:t xml:space="preserve">-motivi di interesse pubblico: implementazione dei protocolli di sicurezza anti-contagio ai sensi dell’art. art. 1, n. 7, </w:t>
      </w:r>
      <w:proofErr w:type="spellStart"/>
      <w:r w:rsidRPr="00585113">
        <w:rPr>
          <w:rFonts w:asciiTheme="majorHAnsi" w:hAnsiTheme="majorHAnsi" w:cstheme="majorHAnsi"/>
          <w:sz w:val="20"/>
          <w:szCs w:val="20"/>
        </w:rPr>
        <w:t>lett</w:t>
      </w:r>
      <w:proofErr w:type="spellEnd"/>
      <w:r w:rsidRPr="00585113">
        <w:rPr>
          <w:rFonts w:asciiTheme="majorHAnsi" w:hAnsiTheme="majorHAnsi" w:cstheme="majorHAnsi"/>
          <w:sz w:val="20"/>
          <w:szCs w:val="20"/>
        </w:rPr>
        <w:t xml:space="preserve">. d) del DPCM 11 marzo 2020, in particolare Protocollo Condiviso 14 marzo 2020, Protocollo 24 aprile 2020 e successive integrazione e modificazioni </w:t>
      </w:r>
    </w:p>
    <w:p w:rsidR="00113824" w:rsidRPr="00585113" w:rsidRDefault="00113824" w:rsidP="00113824">
      <w:pPr>
        <w:shd w:val="clear" w:color="auto" w:fill="FFFFFF"/>
        <w:spacing w:after="0" w:line="360" w:lineRule="auto"/>
        <w:ind w:right="284"/>
        <w:jc w:val="both"/>
        <w:rPr>
          <w:rFonts w:asciiTheme="majorHAnsi" w:hAnsiTheme="majorHAnsi" w:cstheme="majorHAnsi"/>
          <w:sz w:val="20"/>
          <w:szCs w:val="20"/>
        </w:rPr>
      </w:pPr>
      <w:r w:rsidRPr="00585113">
        <w:rPr>
          <w:rFonts w:asciiTheme="majorHAnsi" w:hAnsiTheme="majorHAnsi" w:cstheme="majorHAnsi"/>
          <w:sz w:val="20"/>
          <w:szCs w:val="20"/>
        </w:rPr>
        <w:t xml:space="preserve">-obbligo di legge: art. 32 Costituzione; art. 2087 c.c.; d.lgs. 81/2008 (in particolare art. 20) </w:t>
      </w:r>
    </w:p>
    <w:p w:rsidR="00113824" w:rsidRPr="00585113" w:rsidRDefault="00113824" w:rsidP="00113824">
      <w:pPr>
        <w:shd w:val="clear" w:color="auto" w:fill="FFFFFF"/>
        <w:spacing w:after="0" w:line="360" w:lineRule="auto"/>
        <w:ind w:right="284"/>
        <w:jc w:val="both"/>
        <w:rPr>
          <w:rFonts w:asciiTheme="majorHAnsi" w:hAnsiTheme="majorHAnsi" w:cstheme="majorHAnsi"/>
          <w:b/>
          <w:sz w:val="20"/>
          <w:szCs w:val="20"/>
        </w:rPr>
      </w:pPr>
      <w:r>
        <w:rPr>
          <w:rFonts w:asciiTheme="majorHAnsi" w:hAnsiTheme="majorHAnsi" w:cstheme="majorHAnsi"/>
          <w:b/>
          <w:sz w:val="20"/>
          <w:szCs w:val="20"/>
        </w:rPr>
        <w:t xml:space="preserve">4. </w:t>
      </w:r>
      <w:r w:rsidRPr="00585113">
        <w:rPr>
          <w:rFonts w:asciiTheme="majorHAnsi" w:hAnsiTheme="majorHAnsi" w:cstheme="majorHAnsi"/>
          <w:b/>
          <w:sz w:val="20"/>
          <w:szCs w:val="20"/>
        </w:rPr>
        <w:t xml:space="preserve">Finalità del trattamento </w:t>
      </w:r>
    </w:p>
    <w:p w:rsidR="00113824" w:rsidRPr="00585113" w:rsidRDefault="00113824" w:rsidP="00113824">
      <w:pPr>
        <w:shd w:val="clear" w:color="auto" w:fill="FFFFFF"/>
        <w:spacing w:after="0" w:line="360" w:lineRule="auto"/>
        <w:ind w:right="284"/>
        <w:jc w:val="both"/>
        <w:rPr>
          <w:rFonts w:asciiTheme="majorHAnsi" w:hAnsiTheme="majorHAnsi" w:cstheme="majorHAnsi"/>
          <w:sz w:val="20"/>
          <w:szCs w:val="20"/>
        </w:rPr>
      </w:pPr>
      <w:r w:rsidRPr="00585113">
        <w:rPr>
          <w:rFonts w:asciiTheme="majorHAnsi" w:hAnsiTheme="majorHAnsi" w:cstheme="majorHAnsi"/>
          <w:sz w:val="20"/>
          <w:szCs w:val="20"/>
        </w:rPr>
        <w:t xml:space="preserve">- prevenzione dal contagio da COVID-19 </w:t>
      </w:r>
    </w:p>
    <w:p w:rsidR="00113824" w:rsidRPr="00585113" w:rsidRDefault="00113824" w:rsidP="00113824">
      <w:pPr>
        <w:shd w:val="clear" w:color="auto" w:fill="FFFFFF"/>
        <w:spacing w:after="0" w:line="360" w:lineRule="auto"/>
        <w:ind w:right="284"/>
        <w:jc w:val="both"/>
        <w:rPr>
          <w:rFonts w:asciiTheme="majorHAnsi" w:hAnsiTheme="majorHAnsi" w:cstheme="majorHAnsi"/>
          <w:sz w:val="20"/>
          <w:szCs w:val="20"/>
        </w:rPr>
      </w:pPr>
      <w:r w:rsidRPr="00585113">
        <w:rPr>
          <w:rFonts w:asciiTheme="majorHAnsi" w:hAnsiTheme="majorHAnsi" w:cstheme="majorHAnsi"/>
          <w:sz w:val="20"/>
          <w:szCs w:val="20"/>
        </w:rPr>
        <w:t xml:space="preserve">- tutela della salute delle persone in azienda </w:t>
      </w:r>
    </w:p>
    <w:p w:rsidR="00113824" w:rsidRPr="00585113" w:rsidRDefault="00113824" w:rsidP="00113824">
      <w:pPr>
        <w:shd w:val="clear" w:color="auto" w:fill="FFFFFF"/>
        <w:spacing w:after="0" w:line="360" w:lineRule="auto"/>
        <w:ind w:right="284"/>
        <w:jc w:val="both"/>
        <w:rPr>
          <w:rFonts w:asciiTheme="majorHAnsi" w:hAnsiTheme="majorHAnsi" w:cstheme="majorHAnsi"/>
          <w:sz w:val="20"/>
          <w:szCs w:val="20"/>
        </w:rPr>
      </w:pPr>
      <w:r w:rsidRPr="00585113">
        <w:rPr>
          <w:rFonts w:asciiTheme="majorHAnsi" w:hAnsiTheme="majorHAnsi" w:cstheme="majorHAnsi"/>
          <w:sz w:val="20"/>
          <w:szCs w:val="20"/>
        </w:rPr>
        <w:t xml:space="preserve">- collaborazione con le autorità pubbliche e, in particolare le autorità sanitarie </w:t>
      </w:r>
    </w:p>
    <w:p w:rsidR="00113824" w:rsidRPr="00585113" w:rsidRDefault="00113824" w:rsidP="00113824">
      <w:pPr>
        <w:shd w:val="clear" w:color="auto" w:fill="FFFFFF"/>
        <w:spacing w:after="0" w:line="360" w:lineRule="auto"/>
        <w:ind w:right="284"/>
        <w:jc w:val="both"/>
        <w:rPr>
          <w:rFonts w:asciiTheme="majorHAnsi" w:hAnsiTheme="majorHAnsi" w:cstheme="majorHAnsi"/>
          <w:b/>
          <w:sz w:val="20"/>
          <w:szCs w:val="20"/>
        </w:rPr>
      </w:pPr>
      <w:r>
        <w:rPr>
          <w:rFonts w:asciiTheme="majorHAnsi" w:hAnsiTheme="majorHAnsi" w:cstheme="majorHAnsi"/>
          <w:b/>
          <w:sz w:val="20"/>
          <w:szCs w:val="20"/>
        </w:rPr>
        <w:t xml:space="preserve">5. </w:t>
      </w:r>
      <w:r w:rsidRPr="00585113">
        <w:rPr>
          <w:rFonts w:asciiTheme="majorHAnsi" w:hAnsiTheme="majorHAnsi" w:cstheme="majorHAnsi"/>
          <w:b/>
          <w:sz w:val="20"/>
          <w:szCs w:val="20"/>
        </w:rPr>
        <w:t xml:space="preserve">Dati Raccolti </w:t>
      </w:r>
    </w:p>
    <w:p w:rsidR="00113824" w:rsidRPr="00585113" w:rsidRDefault="00113824" w:rsidP="00113824">
      <w:pPr>
        <w:shd w:val="clear" w:color="auto" w:fill="FFFFFF"/>
        <w:spacing w:after="0" w:line="360" w:lineRule="auto"/>
        <w:ind w:right="284"/>
        <w:jc w:val="both"/>
        <w:rPr>
          <w:rFonts w:asciiTheme="majorHAnsi" w:hAnsiTheme="majorHAnsi" w:cstheme="majorHAnsi"/>
          <w:sz w:val="20"/>
          <w:szCs w:val="20"/>
        </w:rPr>
      </w:pPr>
      <w:r w:rsidRPr="00585113">
        <w:rPr>
          <w:rFonts w:asciiTheme="majorHAnsi" w:hAnsiTheme="majorHAnsi" w:cstheme="majorHAnsi"/>
          <w:sz w:val="20"/>
          <w:szCs w:val="20"/>
        </w:rPr>
        <w:t xml:space="preserve">1.Temperatura corporea rilevata in tempo reale, senza registrazione o conservazione, salvo l’ipotesi di cui al seguente n. 2; </w:t>
      </w:r>
    </w:p>
    <w:p w:rsidR="00113824" w:rsidRPr="00585113" w:rsidRDefault="00113824" w:rsidP="00113824">
      <w:pPr>
        <w:shd w:val="clear" w:color="auto" w:fill="FFFFFF"/>
        <w:spacing w:after="0" w:line="360" w:lineRule="auto"/>
        <w:ind w:right="284"/>
        <w:jc w:val="both"/>
        <w:rPr>
          <w:rFonts w:asciiTheme="majorHAnsi" w:hAnsiTheme="majorHAnsi" w:cstheme="majorHAnsi"/>
          <w:sz w:val="20"/>
          <w:szCs w:val="20"/>
        </w:rPr>
      </w:pPr>
      <w:r w:rsidRPr="00585113">
        <w:rPr>
          <w:rFonts w:asciiTheme="majorHAnsi" w:hAnsiTheme="majorHAnsi" w:cstheme="majorHAnsi"/>
          <w:sz w:val="20"/>
          <w:szCs w:val="20"/>
        </w:rPr>
        <w:t xml:space="preserve">2.Dati identificativi e registrazione del superamento della soglia di temperatura solo qualora sia necessario a documentare le ragioni che hanno impedito l’accesso ai locali aziendali o la permanenza negli stessi; nonché, in tale caso, la registrazione dati relativi all’isolamento temporaneo, quali l’orario di uscita e le circostanze riferite dall’interessato a giustificazione dall’uscita dall’isolamento temporaneo; </w:t>
      </w:r>
    </w:p>
    <w:p w:rsidR="00113824" w:rsidRPr="00585113" w:rsidRDefault="00113824" w:rsidP="00113824">
      <w:pPr>
        <w:shd w:val="clear" w:color="auto" w:fill="FFFFFF"/>
        <w:spacing w:after="0" w:line="360" w:lineRule="auto"/>
        <w:ind w:right="284"/>
        <w:jc w:val="both"/>
        <w:rPr>
          <w:rFonts w:asciiTheme="majorHAnsi" w:hAnsiTheme="majorHAnsi" w:cstheme="majorHAnsi"/>
          <w:sz w:val="20"/>
          <w:szCs w:val="20"/>
        </w:rPr>
      </w:pPr>
      <w:r w:rsidRPr="00585113">
        <w:rPr>
          <w:rFonts w:asciiTheme="majorHAnsi" w:hAnsiTheme="majorHAnsi" w:cstheme="majorHAnsi"/>
          <w:sz w:val="20"/>
          <w:szCs w:val="20"/>
        </w:rPr>
        <w:t xml:space="preserve">3.situazioni di pericolo di contagio da Covid-19, compresi dati relativi allo stato di salute, quali, a titolo esemplificativo, la temperatura corporea/sintomi influenzali; provenienza/non provenienza dalle zone a rischio epidemiologico; presenza/assenza di contatti, negli ultimi 14 giorni, con soggetti risultati positivi al COVID-19 </w:t>
      </w:r>
    </w:p>
    <w:p w:rsidR="00113824" w:rsidRPr="00585113" w:rsidRDefault="00113824" w:rsidP="00113824">
      <w:pPr>
        <w:shd w:val="clear" w:color="auto" w:fill="FFFFFF"/>
        <w:spacing w:after="0" w:line="360" w:lineRule="auto"/>
        <w:ind w:right="284"/>
        <w:jc w:val="both"/>
        <w:rPr>
          <w:rFonts w:asciiTheme="majorHAnsi" w:hAnsiTheme="majorHAnsi" w:cstheme="majorHAnsi"/>
          <w:sz w:val="20"/>
          <w:szCs w:val="20"/>
        </w:rPr>
      </w:pPr>
      <w:r w:rsidRPr="00585113">
        <w:rPr>
          <w:rFonts w:asciiTheme="majorHAnsi" w:hAnsiTheme="majorHAnsi" w:cstheme="majorHAnsi"/>
          <w:sz w:val="20"/>
          <w:szCs w:val="20"/>
        </w:rPr>
        <w:t xml:space="preserve">4.dati relativi allo stato di salute riguardanti la “avvenuta negativizzazione” del tampone Covid-19 5.situazioni di particolare fragilità e patologie attuali o pregresse dei dipendenti </w:t>
      </w:r>
    </w:p>
    <w:p w:rsidR="00113824" w:rsidRPr="00585113" w:rsidRDefault="00113824" w:rsidP="00113824">
      <w:pPr>
        <w:shd w:val="clear" w:color="auto" w:fill="FFFFFF"/>
        <w:spacing w:after="0" w:line="360" w:lineRule="auto"/>
        <w:ind w:right="284"/>
        <w:jc w:val="both"/>
        <w:rPr>
          <w:rFonts w:asciiTheme="majorHAnsi" w:hAnsiTheme="majorHAnsi" w:cstheme="majorHAnsi"/>
          <w:b/>
          <w:sz w:val="20"/>
          <w:szCs w:val="20"/>
        </w:rPr>
      </w:pPr>
      <w:r>
        <w:rPr>
          <w:rFonts w:asciiTheme="majorHAnsi" w:hAnsiTheme="majorHAnsi" w:cstheme="majorHAnsi"/>
          <w:b/>
          <w:sz w:val="20"/>
          <w:szCs w:val="20"/>
        </w:rPr>
        <w:t xml:space="preserve">6. </w:t>
      </w:r>
      <w:r w:rsidRPr="00585113">
        <w:rPr>
          <w:rFonts w:asciiTheme="majorHAnsi" w:hAnsiTheme="majorHAnsi" w:cstheme="majorHAnsi"/>
          <w:b/>
          <w:sz w:val="20"/>
          <w:szCs w:val="20"/>
        </w:rPr>
        <w:t xml:space="preserve">Conseguenze in caso di rifiuto di rilevamento o di fornitura dei dati </w:t>
      </w:r>
    </w:p>
    <w:p w:rsidR="00113824" w:rsidRPr="00585113" w:rsidRDefault="00113824" w:rsidP="00113824">
      <w:pPr>
        <w:shd w:val="clear" w:color="auto" w:fill="FFFFFF"/>
        <w:spacing w:after="0" w:line="360" w:lineRule="auto"/>
        <w:ind w:right="284"/>
        <w:jc w:val="both"/>
        <w:rPr>
          <w:rFonts w:asciiTheme="majorHAnsi" w:hAnsiTheme="majorHAnsi" w:cstheme="majorHAnsi"/>
          <w:sz w:val="20"/>
          <w:szCs w:val="20"/>
        </w:rPr>
      </w:pPr>
      <w:r w:rsidRPr="00585113">
        <w:rPr>
          <w:rFonts w:asciiTheme="majorHAnsi" w:hAnsiTheme="majorHAnsi" w:cstheme="majorHAnsi"/>
          <w:sz w:val="20"/>
          <w:szCs w:val="20"/>
        </w:rPr>
        <w:t xml:space="preserve">Nel caso di rifiuto del rilevamento della temperatura o di fornitura dei dati è vietato l’accesso ai locali aziendali e la permanenza negli stessi </w:t>
      </w:r>
    </w:p>
    <w:p w:rsidR="00113824" w:rsidRPr="00585113" w:rsidRDefault="00113824" w:rsidP="00113824">
      <w:pPr>
        <w:shd w:val="clear" w:color="auto" w:fill="FFFFFF"/>
        <w:spacing w:after="0" w:line="360" w:lineRule="auto"/>
        <w:ind w:right="284"/>
        <w:jc w:val="both"/>
        <w:rPr>
          <w:rFonts w:asciiTheme="majorHAnsi" w:hAnsiTheme="majorHAnsi" w:cstheme="majorHAnsi"/>
          <w:b/>
          <w:sz w:val="20"/>
          <w:szCs w:val="20"/>
        </w:rPr>
      </w:pPr>
      <w:r>
        <w:rPr>
          <w:rFonts w:asciiTheme="majorHAnsi" w:hAnsiTheme="majorHAnsi" w:cstheme="majorHAnsi"/>
          <w:b/>
          <w:sz w:val="20"/>
          <w:szCs w:val="20"/>
        </w:rPr>
        <w:t xml:space="preserve">7. </w:t>
      </w:r>
      <w:r w:rsidRPr="00585113">
        <w:rPr>
          <w:rFonts w:asciiTheme="majorHAnsi" w:hAnsiTheme="majorHAnsi" w:cstheme="majorHAnsi"/>
          <w:b/>
          <w:sz w:val="20"/>
          <w:szCs w:val="20"/>
        </w:rPr>
        <w:t xml:space="preserve">Destinatari </w:t>
      </w:r>
    </w:p>
    <w:p w:rsidR="00113824" w:rsidRPr="00585113" w:rsidRDefault="00113824" w:rsidP="00113824">
      <w:pPr>
        <w:shd w:val="clear" w:color="auto" w:fill="FFFFFF"/>
        <w:spacing w:after="0" w:line="360" w:lineRule="auto"/>
        <w:ind w:right="284"/>
        <w:jc w:val="both"/>
        <w:rPr>
          <w:rFonts w:asciiTheme="majorHAnsi" w:hAnsiTheme="majorHAnsi" w:cstheme="majorHAnsi"/>
          <w:sz w:val="20"/>
          <w:szCs w:val="20"/>
        </w:rPr>
      </w:pPr>
      <w:r w:rsidRPr="00585113">
        <w:rPr>
          <w:rFonts w:asciiTheme="majorHAnsi" w:hAnsiTheme="majorHAnsi" w:cstheme="majorHAnsi"/>
          <w:sz w:val="20"/>
          <w:szCs w:val="20"/>
        </w:rPr>
        <w:t xml:space="preserve">I dati possono essere conosciuti da autorizzati al trattamento; da designati al trattamento e in particolare dal responsabile dell’ufficio del personale; dal medico competente. </w:t>
      </w:r>
    </w:p>
    <w:p w:rsidR="00113824" w:rsidRPr="00585113" w:rsidRDefault="00113824" w:rsidP="00113824">
      <w:pPr>
        <w:shd w:val="clear" w:color="auto" w:fill="FFFFFF"/>
        <w:spacing w:after="0" w:line="360" w:lineRule="auto"/>
        <w:ind w:right="284"/>
        <w:jc w:val="both"/>
        <w:rPr>
          <w:rFonts w:asciiTheme="majorHAnsi" w:hAnsiTheme="majorHAnsi" w:cstheme="majorHAnsi"/>
          <w:sz w:val="20"/>
          <w:szCs w:val="20"/>
        </w:rPr>
      </w:pPr>
      <w:r w:rsidRPr="00585113">
        <w:rPr>
          <w:rFonts w:asciiTheme="majorHAnsi" w:hAnsiTheme="majorHAnsi" w:cstheme="majorHAnsi"/>
          <w:sz w:val="20"/>
          <w:szCs w:val="20"/>
        </w:rPr>
        <w:lastRenderedPageBreak/>
        <w:t>I dati non sono diffusi o comunicati a terzi al di fuori delle specifiche previsioni normative (es. in caso di richiesta da parte dell’Autorità Sanitaria per la ricostruzione della filiera degli eventuali contatti stretti di un lavoratore risultato positivo al COVID-19).</w:t>
      </w:r>
    </w:p>
    <w:p w:rsidR="00113824" w:rsidRPr="00585113" w:rsidRDefault="00113824" w:rsidP="00113824">
      <w:pPr>
        <w:shd w:val="clear" w:color="auto" w:fill="FFFFFF"/>
        <w:spacing w:after="0" w:line="360" w:lineRule="auto"/>
        <w:ind w:right="284"/>
        <w:jc w:val="both"/>
        <w:rPr>
          <w:rFonts w:asciiTheme="majorHAnsi" w:hAnsiTheme="majorHAnsi" w:cstheme="majorHAnsi"/>
          <w:sz w:val="20"/>
          <w:szCs w:val="20"/>
        </w:rPr>
      </w:pPr>
      <w:r w:rsidRPr="00585113">
        <w:rPr>
          <w:rFonts w:asciiTheme="majorHAnsi" w:hAnsiTheme="majorHAnsi" w:cstheme="majorHAnsi"/>
          <w:sz w:val="20"/>
          <w:szCs w:val="20"/>
        </w:rPr>
        <w:t xml:space="preserve">I dati possono essere comunicati alle pubbliche autorità. I dati non sono trasferiti all’estero e non si effettuano </w:t>
      </w:r>
      <w:proofErr w:type="spellStart"/>
      <w:r w:rsidRPr="00585113">
        <w:rPr>
          <w:rFonts w:asciiTheme="majorHAnsi" w:hAnsiTheme="majorHAnsi" w:cstheme="majorHAnsi"/>
          <w:sz w:val="20"/>
          <w:szCs w:val="20"/>
        </w:rPr>
        <w:t>profilazioni</w:t>
      </w:r>
      <w:proofErr w:type="spellEnd"/>
      <w:r w:rsidRPr="00585113">
        <w:rPr>
          <w:rFonts w:asciiTheme="majorHAnsi" w:hAnsiTheme="majorHAnsi" w:cstheme="majorHAnsi"/>
          <w:sz w:val="20"/>
          <w:szCs w:val="20"/>
        </w:rPr>
        <w:t xml:space="preserve"> o decisioni automatizzate. </w:t>
      </w:r>
    </w:p>
    <w:p w:rsidR="00113824" w:rsidRDefault="00113824" w:rsidP="00113824">
      <w:pPr>
        <w:shd w:val="clear" w:color="auto" w:fill="FFFFFF"/>
        <w:spacing w:after="0" w:line="360" w:lineRule="auto"/>
        <w:ind w:right="284"/>
        <w:jc w:val="both"/>
        <w:rPr>
          <w:rFonts w:asciiTheme="majorHAnsi" w:hAnsiTheme="majorHAnsi" w:cstheme="majorHAnsi"/>
          <w:sz w:val="20"/>
          <w:szCs w:val="20"/>
        </w:rPr>
      </w:pPr>
      <w:r>
        <w:rPr>
          <w:rFonts w:asciiTheme="majorHAnsi" w:hAnsiTheme="majorHAnsi" w:cstheme="majorHAnsi"/>
          <w:b/>
          <w:sz w:val="20"/>
          <w:szCs w:val="20"/>
        </w:rPr>
        <w:t xml:space="preserve">8. </w:t>
      </w:r>
      <w:r w:rsidRPr="00585113">
        <w:rPr>
          <w:rFonts w:asciiTheme="majorHAnsi" w:hAnsiTheme="majorHAnsi" w:cstheme="majorHAnsi"/>
          <w:b/>
          <w:sz w:val="20"/>
          <w:szCs w:val="20"/>
        </w:rPr>
        <w:t>Periodo di conservazione</w:t>
      </w:r>
      <w:r w:rsidRPr="00585113">
        <w:rPr>
          <w:rFonts w:asciiTheme="majorHAnsi" w:hAnsiTheme="majorHAnsi" w:cstheme="majorHAnsi"/>
          <w:sz w:val="20"/>
          <w:szCs w:val="20"/>
        </w:rPr>
        <w:t xml:space="preserve"> </w:t>
      </w:r>
    </w:p>
    <w:p w:rsidR="00113824" w:rsidRPr="00585113" w:rsidRDefault="00113824" w:rsidP="00113824">
      <w:pPr>
        <w:shd w:val="clear" w:color="auto" w:fill="FFFFFF"/>
        <w:spacing w:after="0" w:line="360" w:lineRule="auto"/>
        <w:ind w:right="284"/>
        <w:jc w:val="both"/>
        <w:rPr>
          <w:rFonts w:asciiTheme="majorHAnsi" w:hAnsiTheme="majorHAnsi" w:cstheme="majorHAnsi"/>
          <w:sz w:val="20"/>
          <w:szCs w:val="20"/>
        </w:rPr>
      </w:pPr>
      <w:r w:rsidRPr="00585113">
        <w:rPr>
          <w:rFonts w:asciiTheme="majorHAnsi" w:hAnsiTheme="majorHAnsi" w:cstheme="majorHAnsi"/>
          <w:sz w:val="20"/>
          <w:szCs w:val="20"/>
        </w:rPr>
        <w:t xml:space="preserve">I dati identificativi e il superamento della soglia di temperatura, registrati solo qualora sia necessario a documentare le ragioni che hanno impedito l’accesso ai locali aziendali, nonché le informazioni relative all’isolamento temporaneo sono conservati fino al termine dello stato d’emergenza previsto dalle autorità pubbliche competenti. </w:t>
      </w:r>
    </w:p>
    <w:p w:rsidR="00113824" w:rsidRPr="00585113" w:rsidRDefault="00113824" w:rsidP="00113824">
      <w:pPr>
        <w:shd w:val="clear" w:color="auto" w:fill="FFFFFF"/>
        <w:spacing w:after="0" w:line="360" w:lineRule="auto"/>
        <w:ind w:right="284"/>
        <w:jc w:val="both"/>
        <w:rPr>
          <w:rFonts w:asciiTheme="majorHAnsi" w:hAnsiTheme="majorHAnsi" w:cstheme="majorHAnsi"/>
          <w:sz w:val="20"/>
          <w:szCs w:val="20"/>
        </w:rPr>
      </w:pPr>
      <w:r w:rsidRPr="00585113">
        <w:rPr>
          <w:rFonts w:asciiTheme="majorHAnsi" w:hAnsiTheme="majorHAnsi" w:cstheme="majorHAnsi"/>
          <w:sz w:val="20"/>
          <w:szCs w:val="20"/>
        </w:rPr>
        <w:t xml:space="preserve">Nessuna registrazione e/o conservazione è effettuata nel caso di mancato superamento della soglia di temperatura. </w:t>
      </w:r>
    </w:p>
    <w:p w:rsidR="00113824" w:rsidRPr="00585113" w:rsidRDefault="00113824" w:rsidP="00113824">
      <w:pPr>
        <w:shd w:val="clear" w:color="auto" w:fill="FFFFFF"/>
        <w:spacing w:after="0" w:line="360" w:lineRule="auto"/>
        <w:ind w:right="284"/>
        <w:jc w:val="both"/>
        <w:rPr>
          <w:rFonts w:asciiTheme="majorHAnsi" w:hAnsiTheme="majorHAnsi" w:cstheme="majorHAnsi"/>
          <w:sz w:val="20"/>
          <w:szCs w:val="20"/>
        </w:rPr>
      </w:pPr>
      <w:r w:rsidRPr="00585113">
        <w:rPr>
          <w:rFonts w:asciiTheme="majorHAnsi" w:hAnsiTheme="majorHAnsi" w:cstheme="majorHAnsi"/>
          <w:sz w:val="20"/>
          <w:szCs w:val="20"/>
        </w:rPr>
        <w:t xml:space="preserve">È fatta salva la conservazione per un periodo superiore in relazione a richieste della pubblica autorità. </w:t>
      </w:r>
    </w:p>
    <w:p w:rsidR="00113824" w:rsidRPr="00585113" w:rsidRDefault="00113824" w:rsidP="00113824">
      <w:pPr>
        <w:shd w:val="clear" w:color="auto" w:fill="FFFFFF"/>
        <w:spacing w:after="0" w:line="360" w:lineRule="auto"/>
        <w:ind w:right="284"/>
        <w:jc w:val="both"/>
        <w:rPr>
          <w:rFonts w:asciiTheme="majorHAnsi" w:hAnsiTheme="majorHAnsi" w:cstheme="majorHAnsi"/>
          <w:sz w:val="20"/>
          <w:szCs w:val="20"/>
        </w:rPr>
      </w:pPr>
      <w:r w:rsidRPr="00585113">
        <w:rPr>
          <w:rFonts w:asciiTheme="majorHAnsi" w:hAnsiTheme="majorHAnsi" w:cstheme="majorHAnsi"/>
          <w:sz w:val="20"/>
          <w:szCs w:val="20"/>
        </w:rPr>
        <w:t xml:space="preserve">È fatta salva la conservazione dei dati personali, anche particolari, per un periodo superiore, nei limiti del termine di prescrizione dei diritti, in relazione ad esigenze connesse all’esercizio del diritto di difesa in caso di controversie. </w:t>
      </w:r>
    </w:p>
    <w:p w:rsidR="00113824" w:rsidRPr="00585113" w:rsidRDefault="00113824" w:rsidP="00113824">
      <w:pPr>
        <w:shd w:val="clear" w:color="auto" w:fill="FFFFFF"/>
        <w:spacing w:after="0" w:line="360" w:lineRule="auto"/>
        <w:ind w:right="284"/>
        <w:jc w:val="both"/>
        <w:rPr>
          <w:rFonts w:asciiTheme="majorHAnsi" w:hAnsiTheme="majorHAnsi" w:cstheme="majorHAnsi"/>
          <w:b/>
          <w:sz w:val="20"/>
          <w:szCs w:val="20"/>
        </w:rPr>
      </w:pPr>
      <w:r>
        <w:rPr>
          <w:rFonts w:asciiTheme="majorHAnsi" w:hAnsiTheme="majorHAnsi" w:cstheme="majorHAnsi"/>
          <w:b/>
          <w:sz w:val="20"/>
          <w:szCs w:val="20"/>
        </w:rPr>
        <w:t xml:space="preserve">9. </w:t>
      </w:r>
      <w:r w:rsidRPr="00585113">
        <w:rPr>
          <w:rFonts w:asciiTheme="majorHAnsi" w:hAnsiTheme="majorHAnsi" w:cstheme="majorHAnsi"/>
          <w:b/>
          <w:sz w:val="20"/>
          <w:szCs w:val="20"/>
        </w:rPr>
        <w:t xml:space="preserve">Modalità di tutela </w:t>
      </w:r>
    </w:p>
    <w:p w:rsidR="00113824" w:rsidRPr="00585113" w:rsidRDefault="00113824" w:rsidP="00113824">
      <w:pPr>
        <w:shd w:val="clear" w:color="auto" w:fill="FFFFFF"/>
        <w:spacing w:after="0" w:line="360" w:lineRule="auto"/>
        <w:ind w:right="284"/>
        <w:jc w:val="both"/>
        <w:rPr>
          <w:rFonts w:asciiTheme="majorHAnsi" w:hAnsiTheme="majorHAnsi" w:cstheme="majorHAnsi"/>
          <w:sz w:val="20"/>
          <w:szCs w:val="20"/>
        </w:rPr>
      </w:pPr>
      <w:r w:rsidRPr="00585113">
        <w:rPr>
          <w:rFonts w:asciiTheme="majorHAnsi" w:hAnsiTheme="majorHAnsi" w:cstheme="majorHAnsi"/>
          <w:sz w:val="20"/>
          <w:szCs w:val="20"/>
        </w:rPr>
        <w:t xml:space="preserve">Gli interessati hanno il diritto di ottenere, nei casi previsti, l'accesso ai propri dati personali e la rettifica o la cancellazione degli stessi o la limitazione del trattamento che li riguarda o di opporsi al trattamento (artt. 15 e ss. del Regolamento). L'apposita istanza è presentata ai seguenti recapiti ____________________________________________________________. </w:t>
      </w:r>
    </w:p>
    <w:p w:rsidR="00113824" w:rsidRPr="00585113" w:rsidRDefault="00113824" w:rsidP="00113824">
      <w:pPr>
        <w:shd w:val="clear" w:color="auto" w:fill="FFFFFF"/>
        <w:spacing w:after="0" w:line="360" w:lineRule="auto"/>
        <w:ind w:right="284"/>
        <w:jc w:val="both"/>
        <w:rPr>
          <w:rFonts w:asciiTheme="majorHAnsi" w:hAnsiTheme="majorHAnsi" w:cstheme="majorHAnsi"/>
          <w:sz w:val="20"/>
          <w:szCs w:val="20"/>
        </w:rPr>
      </w:pPr>
      <w:r w:rsidRPr="00585113">
        <w:rPr>
          <w:rFonts w:asciiTheme="majorHAnsi" w:hAnsiTheme="majorHAnsi" w:cstheme="majorHAnsi"/>
          <w:sz w:val="20"/>
          <w:szCs w:val="20"/>
        </w:rPr>
        <w:t xml:space="preserve">Gli interessati che ritengono che il trattamento dei dati personali a loro riferiti effettuato secondo le modalità ivi indicate avvenga in violazione di quanto previsto dal Regolamento hanno il diritto di proporre reclamo al Garante, come previsto dall'art. 77 del Regolamento stesso, o di adire le opportune sedi giudiziarie (art. 79 del Regolamento). </w:t>
      </w:r>
    </w:p>
    <w:p w:rsidR="00113824" w:rsidRPr="00585113" w:rsidRDefault="00113824" w:rsidP="00113824">
      <w:pPr>
        <w:shd w:val="clear" w:color="auto" w:fill="FFFFFF"/>
        <w:spacing w:after="0" w:line="360" w:lineRule="auto"/>
        <w:ind w:right="284"/>
        <w:jc w:val="both"/>
        <w:rPr>
          <w:rFonts w:asciiTheme="majorHAnsi" w:hAnsiTheme="majorHAnsi" w:cstheme="majorHAnsi"/>
          <w:b/>
          <w:sz w:val="20"/>
          <w:szCs w:val="20"/>
        </w:rPr>
      </w:pPr>
      <w:r>
        <w:rPr>
          <w:rFonts w:asciiTheme="majorHAnsi" w:hAnsiTheme="majorHAnsi" w:cstheme="majorHAnsi"/>
          <w:b/>
          <w:sz w:val="20"/>
          <w:szCs w:val="20"/>
        </w:rPr>
        <w:t xml:space="preserve">10. </w:t>
      </w:r>
      <w:r w:rsidRPr="00585113">
        <w:rPr>
          <w:rFonts w:asciiTheme="majorHAnsi" w:hAnsiTheme="majorHAnsi" w:cstheme="majorHAnsi"/>
          <w:b/>
          <w:sz w:val="20"/>
          <w:szCs w:val="20"/>
        </w:rPr>
        <w:t xml:space="preserve">Dati di contatto del Responsabile della protezione dei dati </w:t>
      </w:r>
    </w:p>
    <w:p w:rsidR="00113824" w:rsidRPr="00585113" w:rsidRDefault="00113824" w:rsidP="00113824">
      <w:pPr>
        <w:shd w:val="clear" w:color="auto" w:fill="FFFFFF"/>
        <w:spacing w:after="0" w:line="360" w:lineRule="auto"/>
        <w:ind w:right="284"/>
        <w:jc w:val="both"/>
        <w:rPr>
          <w:rFonts w:asciiTheme="majorHAnsi" w:eastAsia="Times New Roman" w:hAnsiTheme="majorHAnsi" w:cstheme="majorHAnsi"/>
          <w:sz w:val="20"/>
          <w:szCs w:val="20"/>
        </w:rPr>
      </w:pPr>
      <w:r w:rsidRPr="00585113">
        <w:rPr>
          <w:rFonts w:asciiTheme="majorHAnsi" w:hAnsiTheme="majorHAnsi" w:cstheme="majorHAnsi"/>
          <w:sz w:val="20"/>
          <w:szCs w:val="20"/>
        </w:rPr>
        <w:t>Il Responsabile della protezione dei dati può essere contatto ai seguenti recapiti: Email: __________________ Tel._____________________________________</w:t>
      </w:r>
    </w:p>
    <w:p w:rsidR="00113824" w:rsidRDefault="00113824" w:rsidP="00113824">
      <w:pPr>
        <w:shd w:val="clear" w:color="auto" w:fill="FFFFFF"/>
        <w:spacing w:after="0" w:line="360" w:lineRule="auto"/>
        <w:ind w:right="284"/>
        <w:jc w:val="both"/>
        <w:rPr>
          <w:rFonts w:asciiTheme="majorHAnsi" w:eastAsia="Times New Roman" w:hAnsiTheme="majorHAnsi" w:cstheme="majorHAnsi"/>
          <w:sz w:val="24"/>
          <w:szCs w:val="24"/>
        </w:rPr>
      </w:pPr>
    </w:p>
    <w:p w:rsidR="00113824" w:rsidRDefault="00113824" w:rsidP="00113824">
      <w:pPr>
        <w:shd w:val="clear" w:color="auto" w:fill="FFFFFF"/>
        <w:spacing w:after="0" w:line="360" w:lineRule="auto"/>
        <w:ind w:right="284"/>
        <w:jc w:val="both"/>
        <w:rPr>
          <w:rFonts w:asciiTheme="majorHAnsi" w:eastAsia="Times New Roman" w:hAnsiTheme="majorHAnsi" w:cstheme="majorHAnsi"/>
          <w:sz w:val="24"/>
          <w:szCs w:val="24"/>
        </w:rPr>
      </w:pPr>
    </w:p>
    <w:p w:rsidR="00113824" w:rsidRDefault="00113824" w:rsidP="00113824">
      <w:pPr>
        <w:shd w:val="clear" w:color="auto" w:fill="FFFFFF"/>
        <w:spacing w:after="0" w:line="360" w:lineRule="auto"/>
        <w:ind w:right="284"/>
        <w:jc w:val="both"/>
        <w:rPr>
          <w:rFonts w:asciiTheme="majorHAnsi" w:eastAsia="Times New Roman" w:hAnsiTheme="majorHAnsi" w:cstheme="majorHAnsi"/>
          <w:sz w:val="24"/>
          <w:szCs w:val="24"/>
        </w:rPr>
      </w:pPr>
    </w:p>
    <w:p w:rsidR="00113824" w:rsidRDefault="00113824" w:rsidP="00113824">
      <w:pPr>
        <w:shd w:val="clear" w:color="auto" w:fill="FFFFFF"/>
        <w:spacing w:after="0" w:line="360" w:lineRule="auto"/>
        <w:ind w:right="284"/>
        <w:jc w:val="both"/>
        <w:rPr>
          <w:rFonts w:asciiTheme="majorHAnsi" w:eastAsia="Times New Roman" w:hAnsiTheme="majorHAnsi" w:cstheme="majorHAnsi"/>
          <w:sz w:val="24"/>
          <w:szCs w:val="24"/>
        </w:rPr>
      </w:pPr>
    </w:p>
    <w:p w:rsidR="00E745F6" w:rsidRDefault="00E745F6" w:rsidP="00113824">
      <w:pPr>
        <w:shd w:val="clear" w:color="auto" w:fill="FFFFFF"/>
        <w:spacing w:after="0" w:line="360" w:lineRule="auto"/>
        <w:ind w:right="284"/>
        <w:jc w:val="both"/>
        <w:rPr>
          <w:rFonts w:asciiTheme="majorHAnsi" w:eastAsia="Times New Roman" w:hAnsiTheme="majorHAnsi" w:cstheme="majorHAnsi"/>
          <w:sz w:val="24"/>
          <w:szCs w:val="24"/>
        </w:rPr>
      </w:pPr>
    </w:p>
    <w:p w:rsidR="00E745F6" w:rsidRDefault="00E745F6" w:rsidP="00113824">
      <w:pPr>
        <w:shd w:val="clear" w:color="auto" w:fill="FFFFFF"/>
        <w:spacing w:after="0" w:line="360" w:lineRule="auto"/>
        <w:ind w:right="284"/>
        <w:jc w:val="both"/>
        <w:rPr>
          <w:rFonts w:asciiTheme="majorHAnsi" w:eastAsia="Times New Roman" w:hAnsiTheme="majorHAnsi" w:cstheme="majorHAnsi"/>
          <w:sz w:val="24"/>
          <w:szCs w:val="24"/>
        </w:rPr>
      </w:pPr>
    </w:p>
    <w:p w:rsidR="00E745F6" w:rsidRDefault="00E745F6" w:rsidP="00113824">
      <w:pPr>
        <w:shd w:val="clear" w:color="auto" w:fill="FFFFFF"/>
        <w:spacing w:after="0" w:line="360" w:lineRule="auto"/>
        <w:ind w:right="284"/>
        <w:jc w:val="both"/>
        <w:rPr>
          <w:rFonts w:asciiTheme="majorHAnsi" w:eastAsia="Times New Roman" w:hAnsiTheme="majorHAnsi" w:cstheme="majorHAnsi"/>
          <w:sz w:val="24"/>
          <w:szCs w:val="24"/>
        </w:rPr>
      </w:pPr>
    </w:p>
    <w:p w:rsidR="00E745F6" w:rsidRDefault="00E745F6" w:rsidP="00113824">
      <w:pPr>
        <w:shd w:val="clear" w:color="auto" w:fill="FFFFFF"/>
        <w:spacing w:after="0" w:line="360" w:lineRule="auto"/>
        <w:ind w:right="284"/>
        <w:jc w:val="both"/>
        <w:rPr>
          <w:rFonts w:asciiTheme="majorHAnsi" w:eastAsia="Times New Roman" w:hAnsiTheme="majorHAnsi" w:cstheme="majorHAnsi"/>
          <w:sz w:val="24"/>
          <w:szCs w:val="24"/>
        </w:rPr>
      </w:pPr>
    </w:p>
    <w:p w:rsidR="00E745F6" w:rsidRPr="00223D3F" w:rsidRDefault="00E745F6" w:rsidP="00113824">
      <w:pPr>
        <w:shd w:val="clear" w:color="auto" w:fill="FFFFFF"/>
        <w:spacing w:after="0" w:line="360" w:lineRule="auto"/>
        <w:ind w:right="284"/>
        <w:jc w:val="both"/>
        <w:rPr>
          <w:rFonts w:asciiTheme="majorHAnsi" w:eastAsia="Times New Roman" w:hAnsiTheme="majorHAnsi" w:cstheme="majorHAnsi"/>
          <w:sz w:val="24"/>
          <w:szCs w:val="24"/>
        </w:rPr>
      </w:pPr>
    </w:p>
    <w:p w:rsidR="00113824" w:rsidRDefault="00113824" w:rsidP="00113824">
      <w:pPr>
        <w:spacing w:after="0" w:line="360" w:lineRule="auto"/>
        <w:ind w:right="284"/>
        <w:jc w:val="both"/>
        <w:rPr>
          <w:rFonts w:asciiTheme="majorHAnsi" w:hAnsiTheme="majorHAnsi" w:cstheme="majorHAnsi"/>
          <w:sz w:val="24"/>
          <w:szCs w:val="24"/>
        </w:rPr>
      </w:pPr>
    </w:p>
    <w:p w:rsidR="00CE3015" w:rsidRPr="00223D3F" w:rsidRDefault="00CE3015" w:rsidP="00113824">
      <w:pPr>
        <w:spacing w:after="0" w:line="360" w:lineRule="auto"/>
        <w:ind w:right="284"/>
        <w:jc w:val="both"/>
        <w:rPr>
          <w:rFonts w:asciiTheme="majorHAnsi" w:hAnsiTheme="majorHAnsi" w:cstheme="majorHAnsi"/>
          <w:sz w:val="24"/>
          <w:szCs w:val="24"/>
        </w:rPr>
      </w:pPr>
    </w:p>
    <w:p w:rsidR="00113824" w:rsidRDefault="00113824" w:rsidP="00113824">
      <w:pPr>
        <w:ind w:right="284"/>
        <w:jc w:val="center"/>
        <w:rPr>
          <w:rFonts w:asciiTheme="majorHAnsi" w:hAnsiTheme="majorHAnsi" w:cstheme="majorHAnsi"/>
          <w:sz w:val="24"/>
          <w:szCs w:val="24"/>
        </w:rPr>
      </w:pPr>
      <w:r w:rsidRPr="0009564B">
        <w:rPr>
          <w:rFonts w:asciiTheme="majorHAnsi" w:eastAsia="Times New Roman" w:hAnsiTheme="majorHAnsi" w:cstheme="majorHAnsi"/>
          <w:b/>
          <w:sz w:val="24"/>
          <w:szCs w:val="24"/>
          <w:u w:val="single"/>
        </w:rPr>
        <w:lastRenderedPageBreak/>
        <w:t xml:space="preserve">ALLEGATO </w:t>
      </w:r>
      <w:r>
        <w:rPr>
          <w:rFonts w:asciiTheme="majorHAnsi" w:eastAsia="Times New Roman" w:hAnsiTheme="majorHAnsi" w:cstheme="majorHAnsi"/>
          <w:b/>
          <w:sz w:val="24"/>
          <w:szCs w:val="24"/>
          <w:u w:val="single"/>
        </w:rPr>
        <w:t xml:space="preserve">2 – Autodichiarazione e Atto d’obbligo </w:t>
      </w:r>
    </w:p>
    <w:p w:rsidR="00113824" w:rsidRDefault="00113824" w:rsidP="00113824">
      <w:pPr>
        <w:spacing w:after="0" w:line="360" w:lineRule="auto"/>
        <w:ind w:right="284"/>
        <w:jc w:val="both"/>
        <w:rPr>
          <w:rFonts w:asciiTheme="majorHAnsi" w:hAnsiTheme="majorHAnsi" w:cstheme="majorHAnsi"/>
          <w:sz w:val="24"/>
          <w:szCs w:val="24"/>
        </w:rPr>
      </w:pPr>
    </w:p>
    <w:p w:rsidR="00113824" w:rsidRDefault="00113824" w:rsidP="00113824">
      <w:pPr>
        <w:spacing w:after="0" w:line="360" w:lineRule="auto"/>
        <w:ind w:right="284"/>
        <w:jc w:val="both"/>
        <w:rPr>
          <w:rFonts w:asciiTheme="majorHAnsi" w:hAnsiTheme="majorHAnsi" w:cstheme="majorHAnsi"/>
          <w:sz w:val="20"/>
        </w:rPr>
      </w:pPr>
      <w:r>
        <w:rPr>
          <w:rFonts w:asciiTheme="majorHAnsi" w:hAnsiTheme="majorHAnsi" w:cstheme="majorHAnsi"/>
          <w:sz w:val="20"/>
        </w:rPr>
        <w:t>Io</w:t>
      </w:r>
      <w:r w:rsidRPr="00BB229D">
        <w:rPr>
          <w:rFonts w:asciiTheme="majorHAnsi" w:hAnsiTheme="majorHAnsi" w:cstheme="majorHAnsi"/>
          <w:sz w:val="20"/>
        </w:rPr>
        <w:t xml:space="preserve"> sottoscritto/a Sig./Sig.ra _____________________________ nato/a </w:t>
      </w:r>
      <w:proofErr w:type="spellStart"/>
      <w:r w:rsidRPr="00BB229D">
        <w:rPr>
          <w:rFonts w:asciiTheme="majorHAnsi" w:hAnsiTheme="majorHAnsi" w:cstheme="majorHAnsi"/>
          <w:sz w:val="20"/>
        </w:rPr>
        <w:t>a</w:t>
      </w:r>
      <w:proofErr w:type="spellEnd"/>
      <w:r w:rsidRPr="00BB229D">
        <w:rPr>
          <w:rFonts w:asciiTheme="majorHAnsi" w:hAnsiTheme="majorHAnsi" w:cstheme="majorHAnsi"/>
          <w:sz w:val="20"/>
        </w:rPr>
        <w:t xml:space="preserve"> ______________________________ il___________________, C.F.:______________________________________________, lavoratore/lavoratrice dell'Azienda____________________</w:t>
      </w:r>
      <w:r>
        <w:rPr>
          <w:rFonts w:asciiTheme="majorHAnsi" w:hAnsiTheme="majorHAnsi" w:cstheme="majorHAnsi"/>
          <w:sz w:val="20"/>
        </w:rPr>
        <w:t>_______________________________</w:t>
      </w:r>
      <w:r w:rsidRPr="008F5FD7">
        <w:rPr>
          <w:rFonts w:asciiTheme="majorHAnsi" w:hAnsiTheme="majorHAnsi" w:cstheme="majorHAnsi"/>
          <w:sz w:val="20"/>
        </w:rPr>
        <w:t xml:space="preserve"> </w:t>
      </w:r>
      <w:r w:rsidRPr="00BB229D">
        <w:rPr>
          <w:rFonts w:asciiTheme="majorHAnsi" w:hAnsiTheme="majorHAnsi" w:cstheme="majorHAnsi"/>
          <w:sz w:val="20"/>
        </w:rPr>
        <w:t xml:space="preserve">con la mansione di ___________________________, </w:t>
      </w:r>
      <w:r>
        <w:rPr>
          <w:rFonts w:asciiTheme="majorHAnsi" w:hAnsiTheme="majorHAnsi" w:cstheme="majorHAnsi"/>
          <w:sz w:val="20"/>
        </w:rPr>
        <w:t xml:space="preserve"> oppure Autotrasportatore/Subappaltatore/Visitatore________________________________</w:t>
      </w:r>
    </w:p>
    <w:p w:rsidR="00113824" w:rsidRPr="00BB229D" w:rsidRDefault="00113824" w:rsidP="00113824">
      <w:pPr>
        <w:spacing w:after="0" w:line="360" w:lineRule="auto"/>
        <w:ind w:right="284"/>
        <w:jc w:val="center"/>
        <w:rPr>
          <w:rFonts w:asciiTheme="majorHAnsi" w:hAnsiTheme="majorHAnsi" w:cstheme="majorHAnsi"/>
          <w:b/>
          <w:sz w:val="20"/>
          <w:szCs w:val="20"/>
        </w:rPr>
      </w:pPr>
      <w:r w:rsidRPr="00BB229D">
        <w:rPr>
          <w:rFonts w:asciiTheme="majorHAnsi" w:hAnsiTheme="majorHAnsi" w:cstheme="majorHAnsi"/>
          <w:b/>
          <w:sz w:val="20"/>
          <w:szCs w:val="20"/>
        </w:rPr>
        <w:t>DICHIARO</w:t>
      </w:r>
    </w:p>
    <w:p w:rsidR="00113824" w:rsidRPr="007E4FFD" w:rsidRDefault="00113824" w:rsidP="00113824">
      <w:pPr>
        <w:spacing w:after="0" w:line="360" w:lineRule="auto"/>
        <w:ind w:right="284"/>
        <w:jc w:val="both"/>
        <w:rPr>
          <w:rFonts w:asciiTheme="majorHAnsi" w:hAnsiTheme="majorHAnsi" w:cstheme="majorHAnsi"/>
          <w:sz w:val="20"/>
          <w:szCs w:val="20"/>
        </w:rPr>
      </w:pPr>
      <w:r w:rsidRPr="00BB229D">
        <w:rPr>
          <w:rFonts w:asciiTheme="majorHAnsi" w:hAnsiTheme="majorHAnsi" w:cstheme="majorHAnsi"/>
          <w:sz w:val="20"/>
          <w:szCs w:val="20"/>
        </w:rPr>
        <w:t>a) di avere letto e compreso l’informativa relativa ai trattamenti di dati relativi ad attività per il contrasto</w:t>
      </w:r>
      <w:r w:rsidRPr="007E4FFD">
        <w:rPr>
          <w:rFonts w:asciiTheme="majorHAnsi" w:hAnsiTheme="majorHAnsi" w:cstheme="majorHAnsi"/>
          <w:sz w:val="20"/>
          <w:szCs w:val="20"/>
        </w:rPr>
        <w:t xml:space="preserve"> del Covid-19”; </w:t>
      </w:r>
    </w:p>
    <w:p w:rsidR="00113824" w:rsidRDefault="00113824" w:rsidP="00113824">
      <w:pPr>
        <w:spacing w:after="0" w:line="360" w:lineRule="auto"/>
        <w:ind w:right="284"/>
        <w:jc w:val="both"/>
        <w:rPr>
          <w:rFonts w:asciiTheme="majorHAnsi" w:hAnsiTheme="majorHAnsi" w:cstheme="majorHAnsi"/>
          <w:sz w:val="20"/>
          <w:szCs w:val="20"/>
        </w:rPr>
      </w:pPr>
      <w:r w:rsidRPr="007E4FFD">
        <w:rPr>
          <w:rFonts w:asciiTheme="majorHAnsi" w:hAnsiTheme="majorHAnsi" w:cstheme="majorHAnsi"/>
          <w:sz w:val="20"/>
          <w:szCs w:val="20"/>
        </w:rPr>
        <w:t xml:space="preserve">b) di essere stato informato e di avere ben compreso </w:t>
      </w:r>
      <w:r>
        <w:rPr>
          <w:rFonts w:asciiTheme="majorHAnsi" w:hAnsiTheme="majorHAnsi" w:cstheme="majorHAnsi"/>
          <w:sz w:val="20"/>
          <w:szCs w:val="20"/>
        </w:rPr>
        <w:t>le disposizioni</w:t>
      </w:r>
      <w:r w:rsidRPr="007E4FFD">
        <w:rPr>
          <w:rFonts w:asciiTheme="majorHAnsi" w:hAnsiTheme="majorHAnsi" w:cstheme="majorHAnsi"/>
          <w:sz w:val="20"/>
          <w:szCs w:val="20"/>
        </w:rPr>
        <w:t xml:space="preserve"> </w:t>
      </w:r>
      <w:r>
        <w:rPr>
          <w:rFonts w:asciiTheme="majorHAnsi" w:hAnsiTheme="majorHAnsi" w:cstheme="majorHAnsi"/>
          <w:sz w:val="20"/>
          <w:szCs w:val="20"/>
        </w:rPr>
        <w:t xml:space="preserve">contenute nel Protocollo aziendale adottato </w:t>
      </w:r>
      <w:proofErr w:type="spellStart"/>
      <w:r>
        <w:rPr>
          <w:rFonts w:asciiTheme="majorHAnsi" w:hAnsiTheme="majorHAnsi" w:cstheme="majorHAnsi"/>
          <w:sz w:val="20"/>
          <w:szCs w:val="20"/>
        </w:rPr>
        <w:t>il__________________</w:t>
      </w:r>
      <w:r w:rsidRPr="007E4FFD">
        <w:rPr>
          <w:rFonts w:asciiTheme="majorHAnsi" w:hAnsiTheme="majorHAnsi" w:cstheme="majorHAnsi"/>
          <w:sz w:val="20"/>
          <w:szCs w:val="20"/>
        </w:rPr>
        <w:t>per</w:t>
      </w:r>
      <w:proofErr w:type="spellEnd"/>
      <w:r w:rsidRPr="007E4FFD">
        <w:rPr>
          <w:rFonts w:asciiTheme="majorHAnsi" w:hAnsiTheme="majorHAnsi" w:cstheme="majorHAnsi"/>
          <w:sz w:val="20"/>
          <w:szCs w:val="20"/>
        </w:rPr>
        <w:t xml:space="preserve"> il contenimento del contagio da Covid-19;</w:t>
      </w:r>
    </w:p>
    <w:p w:rsidR="00113824" w:rsidRPr="007E4FFD" w:rsidRDefault="00113824" w:rsidP="00113824">
      <w:pPr>
        <w:spacing w:after="0" w:line="360" w:lineRule="auto"/>
        <w:ind w:right="284"/>
        <w:jc w:val="center"/>
        <w:rPr>
          <w:rFonts w:asciiTheme="majorHAnsi" w:hAnsiTheme="majorHAnsi" w:cstheme="majorHAnsi"/>
          <w:sz w:val="20"/>
          <w:szCs w:val="20"/>
        </w:rPr>
      </w:pPr>
      <w:r>
        <w:rPr>
          <w:rFonts w:asciiTheme="majorHAnsi" w:hAnsiTheme="majorHAnsi" w:cstheme="majorHAnsi"/>
          <w:b/>
          <w:sz w:val="20"/>
          <w:szCs w:val="20"/>
        </w:rPr>
        <w:t>DICHIARO DI ESSERE CONSAPEVOLE E DI ACCETTARE</w:t>
      </w:r>
    </w:p>
    <w:p w:rsidR="00113824" w:rsidRPr="007E4FFD" w:rsidRDefault="00113824" w:rsidP="00113824">
      <w:pPr>
        <w:spacing w:after="0" w:line="360" w:lineRule="auto"/>
        <w:ind w:right="284"/>
        <w:jc w:val="both"/>
        <w:rPr>
          <w:rFonts w:asciiTheme="majorHAnsi" w:hAnsiTheme="majorHAnsi" w:cstheme="majorHAnsi"/>
          <w:sz w:val="20"/>
          <w:szCs w:val="20"/>
        </w:rPr>
      </w:pPr>
      <w:r>
        <w:rPr>
          <w:rFonts w:asciiTheme="majorHAnsi" w:hAnsiTheme="majorHAnsi" w:cstheme="majorHAnsi"/>
          <w:sz w:val="20"/>
          <w:szCs w:val="20"/>
        </w:rPr>
        <w:t xml:space="preserve">c) </w:t>
      </w:r>
      <w:r w:rsidRPr="007E4FFD">
        <w:rPr>
          <w:rFonts w:asciiTheme="majorHAnsi" w:hAnsiTheme="majorHAnsi" w:cstheme="majorHAnsi"/>
          <w:sz w:val="20"/>
          <w:szCs w:val="20"/>
        </w:rPr>
        <w:t xml:space="preserve">l’obbligo di rimanere al proprio domicilio in presenza di febbre (oltre 37.5°) o di altri sintomi influenzali e di chiamare il proprio medico di famiglia e l’Autorità Sanitaria competente; </w:t>
      </w:r>
    </w:p>
    <w:p w:rsidR="00113824" w:rsidRDefault="00113824" w:rsidP="00113824">
      <w:pPr>
        <w:spacing w:after="0" w:line="360" w:lineRule="auto"/>
        <w:ind w:right="284"/>
        <w:jc w:val="both"/>
        <w:rPr>
          <w:rFonts w:asciiTheme="majorHAnsi" w:hAnsiTheme="majorHAnsi" w:cstheme="majorHAnsi"/>
          <w:sz w:val="20"/>
          <w:szCs w:val="20"/>
        </w:rPr>
      </w:pPr>
      <w:r>
        <w:rPr>
          <w:rFonts w:asciiTheme="majorHAnsi" w:hAnsiTheme="majorHAnsi" w:cstheme="majorHAnsi"/>
          <w:sz w:val="20"/>
          <w:szCs w:val="20"/>
        </w:rPr>
        <w:t xml:space="preserve">d) </w:t>
      </w:r>
      <w:r w:rsidRPr="007E4FFD">
        <w:rPr>
          <w:rFonts w:asciiTheme="majorHAnsi" w:hAnsiTheme="majorHAnsi" w:cstheme="majorHAnsi"/>
          <w:sz w:val="20"/>
          <w:szCs w:val="20"/>
        </w:rPr>
        <w:t xml:space="preserve">l’obbligo previsto dalla legge (art. 20 comma 2 </w:t>
      </w:r>
      <w:proofErr w:type="spellStart"/>
      <w:r w:rsidRPr="007E4FFD">
        <w:rPr>
          <w:rFonts w:asciiTheme="majorHAnsi" w:hAnsiTheme="majorHAnsi" w:cstheme="majorHAnsi"/>
          <w:sz w:val="20"/>
          <w:szCs w:val="20"/>
        </w:rPr>
        <w:t>lett</w:t>
      </w:r>
      <w:proofErr w:type="spellEnd"/>
      <w:r w:rsidRPr="007E4FFD">
        <w:rPr>
          <w:rFonts w:asciiTheme="majorHAnsi" w:hAnsiTheme="majorHAnsi" w:cstheme="majorHAnsi"/>
          <w:sz w:val="20"/>
          <w:szCs w:val="20"/>
        </w:rPr>
        <w:t>. e) d.lgs. 81/2008) di segnalare immediatamente al datore di lavoro, al dirigente o al preposto qualsiasi eventuale condizione di pericolo per la salute e la sicurezza sui luoghi di lavoro, tra cui sintomi di influenza, temperatura, provenienza da zone a rischio o contatto con persone positive al virus nei 14 giorni precedenti, ecc. e in tutti i casi in cui i provvedimenti dell’Autorità impongono di informare il medico di famiglia e l’Autorità sanitaria e di rimanere al proprio domicilio;</w:t>
      </w:r>
    </w:p>
    <w:p w:rsidR="00113824" w:rsidRDefault="00113824" w:rsidP="00113824">
      <w:pPr>
        <w:spacing w:after="0" w:line="360" w:lineRule="auto"/>
        <w:ind w:right="284"/>
        <w:jc w:val="both"/>
        <w:rPr>
          <w:rFonts w:asciiTheme="majorHAnsi" w:hAnsiTheme="majorHAnsi" w:cstheme="majorHAnsi"/>
          <w:sz w:val="20"/>
          <w:szCs w:val="20"/>
        </w:rPr>
      </w:pPr>
      <w:r>
        <w:rPr>
          <w:rFonts w:asciiTheme="majorHAnsi" w:hAnsiTheme="majorHAnsi" w:cstheme="majorHAnsi"/>
          <w:sz w:val="20"/>
          <w:szCs w:val="20"/>
        </w:rPr>
        <w:t>e) l’obbligo</w:t>
      </w:r>
      <w:r w:rsidRPr="00BB017B">
        <w:rPr>
          <w:rFonts w:asciiTheme="majorHAnsi" w:hAnsiTheme="majorHAnsi" w:cstheme="majorHAnsi"/>
          <w:sz w:val="20"/>
          <w:szCs w:val="20"/>
        </w:rPr>
        <w:t xml:space="preserve"> </w:t>
      </w:r>
      <w:r>
        <w:rPr>
          <w:rFonts w:asciiTheme="majorHAnsi" w:hAnsiTheme="majorHAnsi" w:cstheme="majorHAnsi"/>
          <w:sz w:val="20"/>
          <w:szCs w:val="20"/>
        </w:rPr>
        <w:t xml:space="preserve">di </w:t>
      </w:r>
      <w:r w:rsidRPr="00BB017B">
        <w:rPr>
          <w:rFonts w:asciiTheme="majorHAnsi" w:hAnsiTheme="majorHAnsi" w:cstheme="majorHAnsi"/>
          <w:sz w:val="20"/>
          <w:szCs w:val="20"/>
        </w:rPr>
        <w:t xml:space="preserve">rispettare tutte le disposizioni delle Autorità e del datore di lavoro nel fare accesso in azienda (in particolare, mantenere la distanza di sicurezza, osservare le regole di igiene delle mani e tenere comportamenti corretti sul piano dell’igiene);  </w:t>
      </w:r>
    </w:p>
    <w:p w:rsidR="00113824" w:rsidRDefault="00113824" w:rsidP="00113824">
      <w:pPr>
        <w:spacing w:after="0" w:line="360" w:lineRule="auto"/>
        <w:ind w:right="284"/>
        <w:jc w:val="both"/>
        <w:rPr>
          <w:rFonts w:asciiTheme="majorHAnsi" w:hAnsiTheme="majorHAnsi" w:cstheme="majorHAnsi"/>
          <w:sz w:val="20"/>
          <w:szCs w:val="20"/>
        </w:rPr>
      </w:pPr>
      <w:r>
        <w:rPr>
          <w:rFonts w:asciiTheme="majorHAnsi" w:hAnsiTheme="majorHAnsi" w:cstheme="majorHAnsi"/>
          <w:sz w:val="20"/>
          <w:szCs w:val="20"/>
        </w:rPr>
        <w:t xml:space="preserve">f) l’obbligo di </w:t>
      </w:r>
      <w:r w:rsidRPr="00BB017B">
        <w:rPr>
          <w:rFonts w:asciiTheme="majorHAnsi" w:hAnsiTheme="majorHAnsi" w:cstheme="majorHAnsi"/>
          <w:sz w:val="20"/>
          <w:szCs w:val="20"/>
        </w:rPr>
        <w:t>indossare mascherina chirurgica e guanti monouso;</w:t>
      </w:r>
    </w:p>
    <w:p w:rsidR="00113824" w:rsidRDefault="00113824" w:rsidP="00113824">
      <w:pPr>
        <w:widowControl w:val="0"/>
        <w:autoSpaceDE w:val="0"/>
        <w:autoSpaceDN w:val="0"/>
        <w:spacing w:after="0" w:line="360" w:lineRule="auto"/>
        <w:ind w:right="284"/>
        <w:jc w:val="both"/>
        <w:rPr>
          <w:rFonts w:asciiTheme="majorHAnsi" w:hAnsiTheme="majorHAnsi" w:cstheme="majorHAnsi"/>
          <w:sz w:val="20"/>
          <w:szCs w:val="20"/>
        </w:rPr>
      </w:pPr>
      <w:r>
        <w:rPr>
          <w:rFonts w:asciiTheme="majorHAnsi" w:hAnsiTheme="majorHAnsi" w:cstheme="majorHAnsi"/>
          <w:sz w:val="20"/>
          <w:szCs w:val="20"/>
        </w:rPr>
        <w:t xml:space="preserve">g) </w:t>
      </w:r>
      <w:r w:rsidRPr="00BB017B">
        <w:rPr>
          <w:rFonts w:asciiTheme="majorHAnsi" w:hAnsiTheme="majorHAnsi" w:cstheme="majorHAnsi"/>
          <w:sz w:val="20"/>
          <w:szCs w:val="20"/>
        </w:rPr>
        <w:t>l’obbligo di igienizzare le mani (anche se protette da guanti monouso) utilizzando gli erogatori del gel disponibili all’ingresso e nei punti critici dell’Azienda;</w:t>
      </w:r>
    </w:p>
    <w:p w:rsidR="00113824" w:rsidRDefault="00113824" w:rsidP="00113824">
      <w:pPr>
        <w:widowControl w:val="0"/>
        <w:autoSpaceDE w:val="0"/>
        <w:autoSpaceDN w:val="0"/>
        <w:spacing w:after="0" w:line="360" w:lineRule="auto"/>
        <w:ind w:right="284"/>
        <w:jc w:val="both"/>
        <w:rPr>
          <w:rFonts w:asciiTheme="majorHAnsi" w:hAnsiTheme="majorHAnsi" w:cstheme="majorHAnsi"/>
          <w:sz w:val="20"/>
          <w:szCs w:val="20"/>
        </w:rPr>
      </w:pPr>
      <w:r>
        <w:rPr>
          <w:rFonts w:asciiTheme="majorHAnsi" w:hAnsiTheme="majorHAnsi" w:cstheme="majorHAnsi"/>
          <w:sz w:val="20"/>
          <w:szCs w:val="20"/>
        </w:rPr>
        <w:t xml:space="preserve">h) l’obbligo di </w:t>
      </w:r>
      <w:r w:rsidRPr="00BB017B">
        <w:rPr>
          <w:rFonts w:asciiTheme="majorHAnsi" w:hAnsiTheme="majorHAnsi" w:cstheme="majorHAnsi"/>
          <w:sz w:val="20"/>
          <w:szCs w:val="20"/>
        </w:rPr>
        <w:t xml:space="preserve">dichiarare come si raggiunge il posto di lavoro e come si rientra a casa;  </w:t>
      </w:r>
    </w:p>
    <w:p w:rsidR="00113824" w:rsidRDefault="00113824" w:rsidP="00113824">
      <w:pPr>
        <w:widowControl w:val="0"/>
        <w:autoSpaceDE w:val="0"/>
        <w:autoSpaceDN w:val="0"/>
        <w:spacing w:after="0" w:line="360" w:lineRule="auto"/>
        <w:ind w:right="284"/>
        <w:jc w:val="both"/>
        <w:rPr>
          <w:rFonts w:asciiTheme="majorHAnsi" w:hAnsiTheme="majorHAnsi" w:cstheme="majorHAnsi"/>
          <w:sz w:val="20"/>
          <w:szCs w:val="20"/>
        </w:rPr>
      </w:pPr>
      <w:r>
        <w:rPr>
          <w:rFonts w:asciiTheme="majorHAnsi" w:hAnsiTheme="majorHAnsi" w:cstheme="majorHAnsi"/>
          <w:sz w:val="20"/>
          <w:szCs w:val="20"/>
        </w:rPr>
        <w:t>i) l’obbligo</w:t>
      </w:r>
      <w:r w:rsidRPr="002C533B">
        <w:rPr>
          <w:rFonts w:asciiTheme="majorHAnsi" w:hAnsiTheme="majorHAnsi" w:cstheme="majorHAnsi"/>
          <w:sz w:val="20"/>
          <w:szCs w:val="20"/>
        </w:rPr>
        <w:t xml:space="preserve"> </w:t>
      </w:r>
      <w:r>
        <w:rPr>
          <w:rFonts w:asciiTheme="majorHAnsi" w:hAnsiTheme="majorHAnsi" w:cstheme="majorHAnsi"/>
          <w:sz w:val="20"/>
          <w:szCs w:val="20"/>
        </w:rPr>
        <w:t xml:space="preserve">di </w:t>
      </w:r>
      <w:r w:rsidRPr="00BB017B">
        <w:rPr>
          <w:rFonts w:asciiTheme="majorHAnsi" w:hAnsiTheme="majorHAnsi" w:cstheme="majorHAnsi"/>
          <w:sz w:val="20"/>
          <w:szCs w:val="20"/>
        </w:rPr>
        <w:t>evitare il contatto ravvicinato con persone che soffrono di infezioni respiratorie acute;</w:t>
      </w:r>
    </w:p>
    <w:p w:rsidR="00113824" w:rsidRDefault="00113824" w:rsidP="00113824">
      <w:pPr>
        <w:widowControl w:val="0"/>
        <w:autoSpaceDE w:val="0"/>
        <w:autoSpaceDN w:val="0"/>
        <w:spacing w:after="0" w:line="360" w:lineRule="auto"/>
        <w:ind w:right="284"/>
        <w:jc w:val="both"/>
        <w:rPr>
          <w:rFonts w:asciiTheme="majorHAnsi" w:hAnsiTheme="majorHAnsi" w:cstheme="majorHAnsi"/>
          <w:sz w:val="20"/>
          <w:szCs w:val="20"/>
        </w:rPr>
      </w:pPr>
      <w:r>
        <w:rPr>
          <w:rFonts w:asciiTheme="majorHAnsi" w:hAnsiTheme="majorHAnsi" w:cstheme="majorHAnsi"/>
          <w:sz w:val="20"/>
          <w:szCs w:val="20"/>
        </w:rPr>
        <w:t xml:space="preserve">l) l’obbligo di </w:t>
      </w:r>
      <w:r w:rsidRPr="00BB017B">
        <w:rPr>
          <w:rFonts w:asciiTheme="majorHAnsi" w:hAnsiTheme="majorHAnsi" w:cstheme="majorHAnsi"/>
          <w:sz w:val="20"/>
          <w:szCs w:val="20"/>
        </w:rPr>
        <w:t>mantenere, nei contatti sociali, una distanza interpersonale di almeno un metro;</w:t>
      </w:r>
    </w:p>
    <w:p w:rsidR="00113824" w:rsidRDefault="00113824" w:rsidP="00113824">
      <w:pPr>
        <w:widowControl w:val="0"/>
        <w:autoSpaceDE w:val="0"/>
        <w:autoSpaceDN w:val="0"/>
        <w:spacing w:after="0" w:line="360" w:lineRule="auto"/>
        <w:ind w:right="284"/>
        <w:jc w:val="both"/>
        <w:rPr>
          <w:rFonts w:asciiTheme="majorHAnsi" w:hAnsiTheme="majorHAnsi" w:cstheme="majorHAnsi"/>
          <w:sz w:val="20"/>
          <w:szCs w:val="20"/>
        </w:rPr>
      </w:pPr>
      <w:r>
        <w:rPr>
          <w:rFonts w:asciiTheme="majorHAnsi" w:hAnsiTheme="majorHAnsi" w:cstheme="majorHAnsi"/>
          <w:sz w:val="20"/>
          <w:szCs w:val="20"/>
        </w:rPr>
        <w:t xml:space="preserve">m) l’obbligo di </w:t>
      </w:r>
      <w:r w:rsidRPr="00BB017B">
        <w:rPr>
          <w:rFonts w:asciiTheme="majorHAnsi" w:hAnsiTheme="majorHAnsi" w:cstheme="majorHAnsi"/>
          <w:sz w:val="20"/>
          <w:szCs w:val="20"/>
        </w:rPr>
        <w:t>praticare l’igiene respiratoria ovvero di starnutire e/o tossire in un fazzoletto evitando il contatto delle mani con le secrezioni respiratorie;</w:t>
      </w:r>
    </w:p>
    <w:p w:rsidR="00113824" w:rsidRDefault="00113824" w:rsidP="00113824">
      <w:pPr>
        <w:widowControl w:val="0"/>
        <w:autoSpaceDE w:val="0"/>
        <w:autoSpaceDN w:val="0"/>
        <w:spacing w:after="0" w:line="360" w:lineRule="auto"/>
        <w:ind w:right="284"/>
        <w:jc w:val="both"/>
        <w:rPr>
          <w:rFonts w:asciiTheme="majorHAnsi" w:hAnsiTheme="majorHAnsi" w:cstheme="majorHAnsi"/>
          <w:sz w:val="20"/>
          <w:szCs w:val="20"/>
        </w:rPr>
      </w:pPr>
      <w:r>
        <w:rPr>
          <w:rFonts w:asciiTheme="majorHAnsi" w:hAnsiTheme="majorHAnsi" w:cstheme="majorHAnsi"/>
          <w:sz w:val="20"/>
          <w:szCs w:val="20"/>
        </w:rPr>
        <w:t xml:space="preserve">n) l’obbligo </w:t>
      </w:r>
      <w:r w:rsidRPr="00BB017B">
        <w:rPr>
          <w:rFonts w:asciiTheme="majorHAnsi" w:hAnsiTheme="majorHAnsi" w:cstheme="majorHAnsi"/>
          <w:sz w:val="20"/>
          <w:szCs w:val="20"/>
        </w:rPr>
        <w:t>di coprirsi bocca e naso in caso di starnuti o colpi di tosse;</w:t>
      </w:r>
    </w:p>
    <w:p w:rsidR="00113824" w:rsidRPr="00BB017B" w:rsidRDefault="00113824" w:rsidP="00113824">
      <w:pPr>
        <w:widowControl w:val="0"/>
        <w:autoSpaceDE w:val="0"/>
        <w:autoSpaceDN w:val="0"/>
        <w:spacing w:after="0" w:line="360" w:lineRule="auto"/>
        <w:ind w:right="284"/>
        <w:jc w:val="both"/>
        <w:rPr>
          <w:rFonts w:asciiTheme="majorHAnsi" w:hAnsiTheme="majorHAnsi" w:cstheme="majorHAnsi"/>
          <w:sz w:val="20"/>
          <w:szCs w:val="20"/>
        </w:rPr>
      </w:pPr>
      <w:r>
        <w:rPr>
          <w:rFonts w:asciiTheme="majorHAnsi" w:hAnsiTheme="majorHAnsi" w:cstheme="majorHAnsi"/>
          <w:sz w:val="20"/>
          <w:szCs w:val="20"/>
        </w:rPr>
        <w:t>o) il divieto</w:t>
      </w:r>
    </w:p>
    <w:p w:rsidR="00113824" w:rsidRPr="00BB017B" w:rsidRDefault="00113824" w:rsidP="00113824">
      <w:pPr>
        <w:pStyle w:val="Paragrafoelenco"/>
        <w:widowControl w:val="0"/>
        <w:numPr>
          <w:ilvl w:val="0"/>
          <w:numId w:val="14"/>
        </w:numPr>
        <w:autoSpaceDE w:val="0"/>
        <w:autoSpaceDN w:val="0"/>
        <w:spacing w:after="0" w:line="360" w:lineRule="auto"/>
        <w:ind w:right="284"/>
        <w:jc w:val="both"/>
        <w:rPr>
          <w:rFonts w:asciiTheme="majorHAnsi" w:hAnsiTheme="majorHAnsi" w:cstheme="majorHAnsi"/>
          <w:sz w:val="20"/>
          <w:szCs w:val="20"/>
        </w:rPr>
      </w:pPr>
      <w:r w:rsidRPr="00BB017B">
        <w:rPr>
          <w:rFonts w:asciiTheme="majorHAnsi" w:hAnsiTheme="majorHAnsi" w:cstheme="majorHAnsi"/>
          <w:sz w:val="20"/>
          <w:szCs w:val="20"/>
        </w:rPr>
        <w:t>d’accesso negli uffici per i fornitori/trasportatori/visitatori esterni;</w:t>
      </w:r>
    </w:p>
    <w:p w:rsidR="00113824" w:rsidRPr="00BB017B" w:rsidRDefault="00113824" w:rsidP="00113824">
      <w:pPr>
        <w:pStyle w:val="Paragrafoelenco"/>
        <w:widowControl w:val="0"/>
        <w:numPr>
          <w:ilvl w:val="0"/>
          <w:numId w:val="14"/>
        </w:numPr>
        <w:autoSpaceDE w:val="0"/>
        <w:autoSpaceDN w:val="0"/>
        <w:spacing w:after="0" w:line="360" w:lineRule="auto"/>
        <w:ind w:right="284"/>
        <w:jc w:val="both"/>
        <w:rPr>
          <w:rFonts w:asciiTheme="majorHAnsi" w:hAnsiTheme="majorHAnsi" w:cstheme="majorHAnsi"/>
          <w:sz w:val="20"/>
          <w:szCs w:val="20"/>
        </w:rPr>
      </w:pPr>
      <w:r w:rsidRPr="00BB017B">
        <w:rPr>
          <w:rFonts w:asciiTheme="majorHAnsi" w:hAnsiTheme="majorHAnsi" w:cstheme="majorHAnsi"/>
          <w:sz w:val="20"/>
          <w:szCs w:val="20"/>
        </w:rPr>
        <w:t>di scambiarsi abbracci e strette di mano;</w:t>
      </w:r>
    </w:p>
    <w:p w:rsidR="00113824" w:rsidRPr="00BB017B" w:rsidRDefault="00113824" w:rsidP="00113824">
      <w:pPr>
        <w:pStyle w:val="Paragrafoelenco"/>
        <w:widowControl w:val="0"/>
        <w:numPr>
          <w:ilvl w:val="0"/>
          <w:numId w:val="14"/>
        </w:numPr>
        <w:autoSpaceDE w:val="0"/>
        <w:autoSpaceDN w:val="0"/>
        <w:spacing w:after="0" w:line="360" w:lineRule="auto"/>
        <w:ind w:right="284"/>
        <w:jc w:val="both"/>
        <w:rPr>
          <w:rFonts w:asciiTheme="majorHAnsi" w:hAnsiTheme="majorHAnsi" w:cstheme="majorHAnsi"/>
          <w:sz w:val="20"/>
          <w:szCs w:val="20"/>
        </w:rPr>
      </w:pPr>
      <w:r w:rsidRPr="00BB017B">
        <w:rPr>
          <w:rFonts w:asciiTheme="majorHAnsi" w:hAnsiTheme="majorHAnsi" w:cstheme="majorHAnsi"/>
          <w:sz w:val="20"/>
          <w:szCs w:val="20"/>
        </w:rPr>
        <w:t>di usare in modo promiscuo bottiglie e bicchieri;</w:t>
      </w:r>
    </w:p>
    <w:p w:rsidR="00113824" w:rsidRPr="00BB017B" w:rsidRDefault="00113824" w:rsidP="00113824">
      <w:pPr>
        <w:pStyle w:val="Paragrafoelenco"/>
        <w:widowControl w:val="0"/>
        <w:numPr>
          <w:ilvl w:val="0"/>
          <w:numId w:val="14"/>
        </w:numPr>
        <w:autoSpaceDE w:val="0"/>
        <w:autoSpaceDN w:val="0"/>
        <w:spacing w:after="0" w:line="360" w:lineRule="auto"/>
        <w:ind w:right="284"/>
        <w:jc w:val="both"/>
        <w:rPr>
          <w:rFonts w:asciiTheme="majorHAnsi" w:hAnsiTheme="majorHAnsi" w:cstheme="majorHAnsi"/>
          <w:sz w:val="20"/>
          <w:szCs w:val="20"/>
        </w:rPr>
      </w:pPr>
      <w:r w:rsidRPr="00BB017B">
        <w:rPr>
          <w:rFonts w:asciiTheme="majorHAnsi" w:hAnsiTheme="majorHAnsi" w:cstheme="majorHAnsi"/>
          <w:sz w:val="20"/>
          <w:szCs w:val="20"/>
        </w:rPr>
        <w:lastRenderedPageBreak/>
        <w:t>di toccarsi occhi, naso e bocca con le mani;</w:t>
      </w:r>
    </w:p>
    <w:p w:rsidR="00113824" w:rsidRDefault="00113824" w:rsidP="00113824">
      <w:pPr>
        <w:pStyle w:val="Paragrafoelenco"/>
        <w:widowControl w:val="0"/>
        <w:numPr>
          <w:ilvl w:val="0"/>
          <w:numId w:val="14"/>
        </w:numPr>
        <w:autoSpaceDE w:val="0"/>
        <w:autoSpaceDN w:val="0"/>
        <w:spacing w:after="0" w:line="360" w:lineRule="auto"/>
        <w:ind w:right="284"/>
        <w:jc w:val="both"/>
        <w:rPr>
          <w:rFonts w:asciiTheme="majorHAnsi" w:hAnsiTheme="majorHAnsi" w:cstheme="majorHAnsi"/>
          <w:sz w:val="20"/>
          <w:szCs w:val="20"/>
        </w:rPr>
      </w:pPr>
      <w:r w:rsidRPr="002C533B">
        <w:rPr>
          <w:rFonts w:asciiTheme="majorHAnsi" w:hAnsiTheme="majorHAnsi" w:cstheme="majorHAnsi"/>
          <w:sz w:val="20"/>
          <w:szCs w:val="20"/>
        </w:rPr>
        <w:t>di assumere farmaci antivirali e antibiotici, a meno che siano prescritti dal medico</w:t>
      </w:r>
    </w:p>
    <w:p w:rsidR="00113824" w:rsidRPr="00CF6F78" w:rsidRDefault="00113824" w:rsidP="00113824">
      <w:pPr>
        <w:pStyle w:val="Paragrafoelenco"/>
        <w:widowControl w:val="0"/>
        <w:autoSpaceDE w:val="0"/>
        <w:autoSpaceDN w:val="0"/>
        <w:spacing w:after="0" w:line="360" w:lineRule="auto"/>
        <w:ind w:right="284"/>
        <w:jc w:val="center"/>
        <w:rPr>
          <w:rFonts w:asciiTheme="majorHAnsi" w:hAnsiTheme="majorHAnsi" w:cstheme="majorHAnsi"/>
          <w:b/>
          <w:sz w:val="20"/>
          <w:szCs w:val="20"/>
        </w:rPr>
      </w:pPr>
      <w:r>
        <w:rPr>
          <w:rFonts w:asciiTheme="majorHAnsi" w:hAnsiTheme="majorHAnsi" w:cstheme="majorHAnsi"/>
          <w:b/>
          <w:sz w:val="20"/>
          <w:szCs w:val="20"/>
        </w:rPr>
        <w:t>MI IMPEGNO A RISPETTARE</w:t>
      </w:r>
    </w:p>
    <w:p w:rsidR="00113824" w:rsidRDefault="00113824" w:rsidP="00113824">
      <w:pPr>
        <w:spacing w:after="0" w:line="360" w:lineRule="auto"/>
        <w:ind w:right="284"/>
        <w:jc w:val="both"/>
        <w:rPr>
          <w:rFonts w:asciiTheme="majorHAnsi" w:hAnsiTheme="majorHAnsi" w:cstheme="majorHAnsi"/>
          <w:sz w:val="20"/>
          <w:szCs w:val="20"/>
        </w:rPr>
      </w:pPr>
      <w:r>
        <w:rPr>
          <w:rFonts w:asciiTheme="majorHAnsi" w:hAnsiTheme="majorHAnsi" w:cstheme="majorHAnsi"/>
          <w:sz w:val="20"/>
          <w:szCs w:val="20"/>
        </w:rPr>
        <w:t xml:space="preserve">p) tutte le disposizione contenute nel Protocollo aziendale adottato </w:t>
      </w:r>
      <w:proofErr w:type="spellStart"/>
      <w:r>
        <w:rPr>
          <w:rFonts w:asciiTheme="majorHAnsi" w:hAnsiTheme="majorHAnsi" w:cstheme="majorHAnsi"/>
          <w:sz w:val="20"/>
          <w:szCs w:val="20"/>
        </w:rPr>
        <w:t>il__________________</w:t>
      </w:r>
      <w:r w:rsidRPr="007E4FFD">
        <w:rPr>
          <w:rFonts w:asciiTheme="majorHAnsi" w:hAnsiTheme="majorHAnsi" w:cstheme="majorHAnsi"/>
          <w:sz w:val="20"/>
          <w:szCs w:val="20"/>
        </w:rPr>
        <w:t>per</w:t>
      </w:r>
      <w:proofErr w:type="spellEnd"/>
      <w:r w:rsidRPr="007E4FFD">
        <w:rPr>
          <w:rFonts w:asciiTheme="majorHAnsi" w:hAnsiTheme="majorHAnsi" w:cstheme="majorHAnsi"/>
          <w:sz w:val="20"/>
          <w:szCs w:val="20"/>
        </w:rPr>
        <w:t xml:space="preserve"> il contenimento del contagio da Covid-19</w:t>
      </w:r>
      <w:r>
        <w:rPr>
          <w:rFonts w:asciiTheme="majorHAnsi" w:hAnsiTheme="majorHAnsi" w:cstheme="majorHAnsi"/>
          <w:sz w:val="20"/>
          <w:szCs w:val="20"/>
        </w:rPr>
        <w:t>;</w:t>
      </w:r>
    </w:p>
    <w:p w:rsidR="00113824" w:rsidRPr="002C533B" w:rsidRDefault="00113824" w:rsidP="00113824">
      <w:pPr>
        <w:spacing w:after="0" w:line="360" w:lineRule="auto"/>
        <w:ind w:right="284"/>
        <w:jc w:val="center"/>
        <w:rPr>
          <w:rFonts w:asciiTheme="majorHAnsi" w:hAnsiTheme="majorHAnsi" w:cstheme="majorHAnsi"/>
          <w:sz w:val="20"/>
          <w:szCs w:val="20"/>
        </w:rPr>
      </w:pPr>
      <w:r w:rsidRPr="007E4FFD">
        <w:rPr>
          <w:rFonts w:asciiTheme="majorHAnsi" w:hAnsiTheme="majorHAnsi" w:cstheme="majorHAnsi"/>
          <w:b/>
          <w:sz w:val="20"/>
          <w:szCs w:val="20"/>
        </w:rPr>
        <w:t>DICHIARO</w:t>
      </w:r>
      <w:r>
        <w:rPr>
          <w:rFonts w:asciiTheme="majorHAnsi" w:hAnsiTheme="majorHAnsi" w:cstheme="majorHAnsi"/>
          <w:b/>
          <w:sz w:val="20"/>
          <w:szCs w:val="20"/>
        </w:rPr>
        <w:t xml:space="preserve"> ALTRESI’</w:t>
      </w:r>
    </w:p>
    <w:p w:rsidR="00113824" w:rsidRPr="007E4FFD" w:rsidRDefault="00113824" w:rsidP="00113824">
      <w:pPr>
        <w:spacing w:after="0" w:line="360" w:lineRule="auto"/>
        <w:ind w:right="284"/>
        <w:jc w:val="both"/>
        <w:rPr>
          <w:rFonts w:asciiTheme="majorHAnsi" w:hAnsiTheme="majorHAnsi" w:cstheme="majorHAnsi"/>
          <w:sz w:val="20"/>
          <w:szCs w:val="20"/>
        </w:rPr>
      </w:pPr>
      <w:r w:rsidRPr="007E4FFD">
        <w:rPr>
          <w:rFonts w:asciiTheme="majorHAnsi" w:hAnsiTheme="majorHAnsi" w:cstheme="majorHAnsi"/>
          <w:sz w:val="20"/>
          <w:szCs w:val="20"/>
        </w:rPr>
        <w:t xml:space="preserve">□ di provenire da zone a rischio epidemiologico </w:t>
      </w:r>
    </w:p>
    <w:p w:rsidR="00113824" w:rsidRPr="007E4FFD" w:rsidRDefault="00113824" w:rsidP="00113824">
      <w:pPr>
        <w:spacing w:after="0" w:line="360" w:lineRule="auto"/>
        <w:ind w:right="284"/>
        <w:jc w:val="both"/>
        <w:rPr>
          <w:rFonts w:asciiTheme="majorHAnsi" w:hAnsiTheme="majorHAnsi" w:cstheme="majorHAnsi"/>
          <w:sz w:val="20"/>
          <w:szCs w:val="20"/>
        </w:rPr>
      </w:pPr>
      <w:r w:rsidRPr="007E4FFD">
        <w:rPr>
          <w:rFonts w:asciiTheme="majorHAnsi" w:hAnsiTheme="majorHAnsi" w:cstheme="majorHAnsi"/>
          <w:sz w:val="20"/>
          <w:szCs w:val="20"/>
        </w:rPr>
        <w:t xml:space="preserve">□ di non provenire da zone a rischio epidemiologico </w:t>
      </w:r>
    </w:p>
    <w:p w:rsidR="00113824" w:rsidRPr="007E4FFD" w:rsidRDefault="00113824" w:rsidP="00113824">
      <w:pPr>
        <w:spacing w:after="0" w:line="360" w:lineRule="auto"/>
        <w:ind w:right="284"/>
        <w:jc w:val="both"/>
        <w:rPr>
          <w:rFonts w:asciiTheme="majorHAnsi" w:hAnsiTheme="majorHAnsi" w:cstheme="majorHAnsi"/>
          <w:sz w:val="20"/>
          <w:szCs w:val="20"/>
        </w:rPr>
      </w:pPr>
      <w:r w:rsidRPr="007E4FFD">
        <w:rPr>
          <w:rFonts w:asciiTheme="majorHAnsi" w:hAnsiTheme="majorHAnsi" w:cstheme="majorHAnsi"/>
          <w:sz w:val="20"/>
          <w:szCs w:val="20"/>
        </w:rPr>
        <w:t xml:space="preserve">□ di avere avuto contatti, negli ultimi 14 giorni, con soggetti risultati positivi al COVID-19 </w:t>
      </w:r>
    </w:p>
    <w:p w:rsidR="00113824" w:rsidRPr="007E4FFD" w:rsidRDefault="00113824" w:rsidP="00113824">
      <w:pPr>
        <w:spacing w:after="0" w:line="360" w:lineRule="auto"/>
        <w:ind w:right="284"/>
        <w:jc w:val="both"/>
        <w:rPr>
          <w:rFonts w:asciiTheme="majorHAnsi" w:hAnsiTheme="majorHAnsi" w:cstheme="majorHAnsi"/>
          <w:sz w:val="20"/>
          <w:szCs w:val="20"/>
        </w:rPr>
      </w:pPr>
      <w:r w:rsidRPr="007E4FFD">
        <w:rPr>
          <w:rFonts w:asciiTheme="majorHAnsi" w:hAnsiTheme="majorHAnsi" w:cstheme="majorHAnsi"/>
          <w:sz w:val="20"/>
          <w:szCs w:val="20"/>
        </w:rPr>
        <w:t xml:space="preserve">□ di non avere avuto contatti, negli ultimi 14 giorni, con soggetti risultati positivi al COVID-19 </w:t>
      </w:r>
    </w:p>
    <w:p w:rsidR="00113824" w:rsidRPr="007E4FFD" w:rsidRDefault="00113824" w:rsidP="00113824">
      <w:pPr>
        <w:spacing w:after="0" w:line="360" w:lineRule="auto"/>
        <w:ind w:right="284"/>
        <w:jc w:val="both"/>
        <w:rPr>
          <w:rFonts w:asciiTheme="majorHAnsi" w:hAnsiTheme="majorHAnsi" w:cstheme="majorHAnsi"/>
          <w:sz w:val="20"/>
          <w:szCs w:val="20"/>
        </w:rPr>
      </w:pPr>
      <w:r w:rsidRPr="007E4FFD">
        <w:rPr>
          <w:rFonts w:asciiTheme="majorHAnsi" w:hAnsiTheme="majorHAnsi" w:cstheme="majorHAnsi"/>
          <w:sz w:val="20"/>
          <w:szCs w:val="20"/>
        </w:rPr>
        <w:t xml:space="preserve">□ di avere temperatura corporea superiore a 37,5° o altri sintomi influenzali </w:t>
      </w:r>
    </w:p>
    <w:p w:rsidR="00113824" w:rsidRPr="007E4FFD" w:rsidRDefault="00113824" w:rsidP="00113824">
      <w:pPr>
        <w:spacing w:after="0" w:line="360" w:lineRule="auto"/>
        <w:ind w:right="284"/>
        <w:jc w:val="both"/>
        <w:rPr>
          <w:rFonts w:asciiTheme="majorHAnsi" w:hAnsiTheme="majorHAnsi" w:cstheme="majorHAnsi"/>
          <w:sz w:val="20"/>
          <w:szCs w:val="20"/>
        </w:rPr>
      </w:pPr>
      <w:r w:rsidRPr="007E4FFD">
        <w:rPr>
          <w:rFonts w:asciiTheme="majorHAnsi" w:hAnsiTheme="majorHAnsi" w:cstheme="majorHAnsi"/>
          <w:sz w:val="20"/>
          <w:szCs w:val="20"/>
        </w:rPr>
        <w:t xml:space="preserve">□ di non avere temperatura corporea superiore a 37,5° o altri sintomi influenzali </w:t>
      </w:r>
    </w:p>
    <w:p w:rsidR="00113824" w:rsidRDefault="00113824" w:rsidP="00113824">
      <w:pPr>
        <w:spacing w:after="0" w:line="360" w:lineRule="auto"/>
        <w:ind w:right="284"/>
        <w:jc w:val="both"/>
        <w:rPr>
          <w:rFonts w:asciiTheme="majorHAnsi" w:hAnsiTheme="majorHAnsi" w:cstheme="majorHAnsi"/>
          <w:b/>
          <w:sz w:val="20"/>
          <w:szCs w:val="20"/>
        </w:rPr>
      </w:pPr>
    </w:p>
    <w:p w:rsidR="00113824" w:rsidRPr="007E4FFD" w:rsidRDefault="00113824" w:rsidP="00113824">
      <w:pPr>
        <w:spacing w:after="0" w:line="360" w:lineRule="auto"/>
        <w:ind w:right="284"/>
        <w:jc w:val="both"/>
        <w:rPr>
          <w:rFonts w:asciiTheme="majorHAnsi" w:hAnsiTheme="majorHAnsi" w:cstheme="majorHAnsi"/>
          <w:sz w:val="20"/>
          <w:szCs w:val="20"/>
        </w:rPr>
      </w:pPr>
    </w:p>
    <w:p w:rsidR="00113824" w:rsidRDefault="00113824" w:rsidP="00113824">
      <w:pPr>
        <w:spacing w:after="0" w:line="360" w:lineRule="auto"/>
        <w:ind w:right="284"/>
        <w:jc w:val="both"/>
        <w:rPr>
          <w:rFonts w:asciiTheme="majorHAnsi" w:hAnsiTheme="majorHAnsi" w:cstheme="majorHAnsi"/>
          <w:sz w:val="20"/>
          <w:szCs w:val="20"/>
        </w:rPr>
      </w:pPr>
      <w:r>
        <w:rPr>
          <w:rFonts w:asciiTheme="majorHAnsi" w:hAnsiTheme="majorHAnsi" w:cstheme="majorHAnsi"/>
          <w:sz w:val="20"/>
          <w:szCs w:val="20"/>
        </w:rPr>
        <w:t xml:space="preserve">Luogo_________________, </w:t>
      </w:r>
      <w:r w:rsidRPr="007E4FFD">
        <w:rPr>
          <w:rFonts w:asciiTheme="majorHAnsi" w:hAnsiTheme="majorHAnsi" w:cstheme="majorHAnsi"/>
          <w:sz w:val="20"/>
          <w:szCs w:val="20"/>
        </w:rPr>
        <w:t xml:space="preserve">Data, __________ </w:t>
      </w:r>
    </w:p>
    <w:p w:rsidR="00113824" w:rsidRPr="007E4FFD" w:rsidRDefault="00113824" w:rsidP="00113824">
      <w:pPr>
        <w:spacing w:after="0" w:line="360" w:lineRule="auto"/>
        <w:ind w:right="284"/>
        <w:jc w:val="right"/>
        <w:rPr>
          <w:rFonts w:asciiTheme="majorHAnsi" w:hAnsiTheme="majorHAnsi" w:cstheme="majorHAnsi"/>
          <w:sz w:val="20"/>
          <w:szCs w:val="20"/>
        </w:rPr>
      </w:pPr>
      <w:r w:rsidRPr="007E4FFD">
        <w:rPr>
          <w:rFonts w:asciiTheme="majorHAnsi" w:hAnsiTheme="majorHAnsi" w:cstheme="majorHAnsi"/>
          <w:sz w:val="20"/>
          <w:szCs w:val="20"/>
        </w:rPr>
        <w:t>Firma ______________________________</w:t>
      </w:r>
    </w:p>
    <w:p w:rsidR="00113824" w:rsidRPr="00223D3F" w:rsidRDefault="00113824" w:rsidP="00113824">
      <w:pPr>
        <w:spacing w:after="0" w:line="360" w:lineRule="auto"/>
        <w:ind w:right="284"/>
        <w:jc w:val="both"/>
        <w:rPr>
          <w:rFonts w:asciiTheme="majorHAnsi" w:hAnsiTheme="majorHAnsi" w:cstheme="majorHAnsi"/>
          <w:sz w:val="24"/>
          <w:szCs w:val="24"/>
        </w:rPr>
      </w:pPr>
    </w:p>
    <w:p w:rsidR="00113824" w:rsidRPr="00223D3F" w:rsidRDefault="00113824" w:rsidP="00113824">
      <w:pPr>
        <w:spacing w:after="0" w:line="360" w:lineRule="auto"/>
        <w:ind w:right="284"/>
        <w:jc w:val="both"/>
        <w:rPr>
          <w:rFonts w:asciiTheme="majorHAnsi" w:hAnsiTheme="majorHAnsi" w:cstheme="majorHAnsi"/>
          <w:sz w:val="24"/>
          <w:szCs w:val="24"/>
        </w:rPr>
      </w:pPr>
    </w:p>
    <w:p w:rsidR="00113824" w:rsidRPr="00223D3F" w:rsidRDefault="00113824" w:rsidP="00113824">
      <w:pPr>
        <w:spacing w:after="0" w:line="360" w:lineRule="auto"/>
        <w:ind w:right="284"/>
        <w:jc w:val="both"/>
        <w:rPr>
          <w:rFonts w:asciiTheme="majorHAnsi" w:hAnsiTheme="majorHAnsi" w:cstheme="majorHAnsi"/>
          <w:sz w:val="24"/>
          <w:szCs w:val="24"/>
        </w:rPr>
      </w:pPr>
    </w:p>
    <w:p w:rsidR="00113824" w:rsidRPr="00223D3F" w:rsidRDefault="00113824" w:rsidP="00113824">
      <w:pPr>
        <w:spacing w:after="0" w:line="360" w:lineRule="auto"/>
        <w:ind w:right="284"/>
        <w:jc w:val="both"/>
        <w:rPr>
          <w:rFonts w:asciiTheme="majorHAnsi" w:hAnsiTheme="majorHAnsi" w:cstheme="majorHAnsi"/>
          <w:sz w:val="24"/>
          <w:szCs w:val="24"/>
        </w:rPr>
      </w:pPr>
    </w:p>
    <w:p w:rsidR="00113824" w:rsidRPr="00223D3F" w:rsidRDefault="00113824" w:rsidP="00113824">
      <w:pPr>
        <w:spacing w:after="0" w:line="360" w:lineRule="auto"/>
        <w:ind w:right="284"/>
        <w:jc w:val="both"/>
        <w:rPr>
          <w:rFonts w:asciiTheme="majorHAnsi" w:hAnsiTheme="majorHAnsi" w:cstheme="majorHAnsi"/>
          <w:sz w:val="24"/>
          <w:szCs w:val="24"/>
        </w:rPr>
      </w:pPr>
    </w:p>
    <w:p w:rsidR="00113824" w:rsidRDefault="00113824" w:rsidP="00113824">
      <w:pPr>
        <w:ind w:right="284"/>
        <w:jc w:val="both"/>
        <w:rPr>
          <w:rFonts w:asciiTheme="majorHAnsi" w:hAnsiTheme="majorHAnsi" w:cstheme="majorHAnsi"/>
          <w:sz w:val="24"/>
          <w:szCs w:val="24"/>
        </w:rPr>
      </w:pPr>
    </w:p>
    <w:p w:rsidR="00113824" w:rsidRDefault="00113824" w:rsidP="00113824">
      <w:pPr>
        <w:ind w:right="284"/>
        <w:jc w:val="both"/>
        <w:rPr>
          <w:rFonts w:asciiTheme="majorHAnsi" w:hAnsiTheme="majorHAnsi" w:cstheme="majorHAnsi"/>
          <w:sz w:val="24"/>
          <w:szCs w:val="24"/>
        </w:rPr>
      </w:pPr>
    </w:p>
    <w:p w:rsidR="00113824" w:rsidRDefault="00113824" w:rsidP="00113824">
      <w:pPr>
        <w:ind w:right="284"/>
        <w:jc w:val="both"/>
        <w:rPr>
          <w:rFonts w:asciiTheme="majorHAnsi" w:hAnsiTheme="majorHAnsi" w:cstheme="majorHAnsi"/>
          <w:sz w:val="24"/>
          <w:szCs w:val="24"/>
        </w:rPr>
      </w:pPr>
    </w:p>
    <w:p w:rsidR="00113824" w:rsidRDefault="00113824" w:rsidP="00113824">
      <w:pPr>
        <w:ind w:right="284"/>
        <w:jc w:val="both"/>
        <w:rPr>
          <w:rFonts w:asciiTheme="majorHAnsi" w:hAnsiTheme="majorHAnsi" w:cstheme="majorHAnsi"/>
          <w:sz w:val="24"/>
          <w:szCs w:val="24"/>
        </w:rPr>
      </w:pPr>
    </w:p>
    <w:p w:rsidR="00E745F6" w:rsidRDefault="00E745F6" w:rsidP="00113824">
      <w:pPr>
        <w:ind w:right="284"/>
        <w:jc w:val="both"/>
        <w:rPr>
          <w:rFonts w:asciiTheme="majorHAnsi" w:hAnsiTheme="majorHAnsi" w:cstheme="majorHAnsi"/>
          <w:sz w:val="24"/>
          <w:szCs w:val="24"/>
        </w:rPr>
      </w:pPr>
    </w:p>
    <w:p w:rsidR="00E745F6" w:rsidRDefault="00E745F6" w:rsidP="00113824">
      <w:pPr>
        <w:ind w:right="284"/>
        <w:jc w:val="both"/>
        <w:rPr>
          <w:rFonts w:asciiTheme="majorHAnsi" w:hAnsiTheme="majorHAnsi" w:cstheme="majorHAnsi"/>
          <w:sz w:val="24"/>
          <w:szCs w:val="24"/>
        </w:rPr>
      </w:pPr>
    </w:p>
    <w:p w:rsidR="00E745F6" w:rsidRDefault="00E745F6" w:rsidP="00113824">
      <w:pPr>
        <w:ind w:right="284"/>
        <w:jc w:val="both"/>
        <w:rPr>
          <w:rFonts w:asciiTheme="majorHAnsi" w:hAnsiTheme="majorHAnsi" w:cstheme="majorHAnsi"/>
          <w:sz w:val="24"/>
          <w:szCs w:val="24"/>
        </w:rPr>
      </w:pPr>
    </w:p>
    <w:p w:rsidR="00E745F6" w:rsidRDefault="00E745F6" w:rsidP="00113824">
      <w:pPr>
        <w:ind w:right="284"/>
        <w:jc w:val="both"/>
        <w:rPr>
          <w:rFonts w:asciiTheme="majorHAnsi" w:hAnsiTheme="majorHAnsi" w:cstheme="majorHAnsi"/>
          <w:sz w:val="24"/>
          <w:szCs w:val="24"/>
        </w:rPr>
      </w:pPr>
    </w:p>
    <w:p w:rsidR="00113824" w:rsidRDefault="00113824" w:rsidP="00113824">
      <w:pPr>
        <w:ind w:right="284"/>
        <w:jc w:val="both"/>
        <w:rPr>
          <w:rFonts w:asciiTheme="majorHAnsi" w:hAnsiTheme="majorHAnsi" w:cstheme="majorHAnsi"/>
          <w:sz w:val="24"/>
          <w:szCs w:val="24"/>
        </w:rPr>
      </w:pPr>
    </w:p>
    <w:p w:rsidR="00113824" w:rsidRDefault="00113824" w:rsidP="00113824">
      <w:pPr>
        <w:ind w:right="284"/>
        <w:jc w:val="both"/>
        <w:rPr>
          <w:rFonts w:asciiTheme="majorHAnsi" w:hAnsiTheme="majorHAnsi" w:cstheme="majorHAnsi"/>
          <w:sz w:val="24"/>
          <w:szCs w:val="24"/>
        </w:rPr>
      </w:pPr>
    </w:p>
    <w:p w:rsidR="00E745F6" w:rsidRDefault="00113824" w:rsidP="00113824">
      <w:pPr>
        <w:ind w:right="284"/>
        <w:jc w:val="center"/>
        <w:rPr>
          <w:rFonts w:asciiTheme="majorHAnsi" w:eastAsia="Times New Roman" w:hAnsiTheme="majorHAnsi" w:cstheme="majorHAnsi"/>
          <w:b/>
          <w:sz w:val="24"/>
          <w:szCs w:val="24"/>
          <w:u w:val="single"/>
        </w:rPr>
      </w:pPr>
      <w:r w:rsidRPr="0009564B">
        <w:rPr>
          <w:rFonts w:asciiTheme="majorHAnsi" w:eastAsia="Times New Roman" w:hAnsiTheme="majorHAnsi" w:cstheme="majorHAnsi"/>
          <w:b/>
          <w:sz w:val="24"/>
          <w:szCs w:val="24"/>
          <w:u w:val="single"/>
        </w:rPr>
        <w:lastRenderedPageBreak/>
        <w:t xml:space="preserve">ALLEGATO </w:t>
      </w:r>
      <w:r>
        <w:rPr>
          <w:rFonts w:asciiTheme="majorHAnsi" w:eastAsia="Times New Roman" w:hAnsiTheme="majorHAnsi" w:cstheme="majorHAnsi"/>
          <w:b/>
          <w:sz w:val="24"/>
          <w:szCs w:val="24"/>
          <w:u w:val="single"/>
        </w:rPr>
        <w:t>3 – Modello avviso informativo</w:t>
      </w:r>
    </w:p>
    <w:p w:rsidR="00113824" w:rsidRDefault="00113824" w:rsidP="00113824">
      <w:pPr>
        <w:ind w:right="284"/>
        <w:jc w:val="center"/>
        <w:rPr>
          <w:rFonts w:asciiTheme="majorHAnsi" w:hAnsiTheme="majorHAnsi" w:cstheme="majorHAnsi"/>
          <w:sz w:val="24"/>
          <w:szCs w:val="24"/>
        </w:rPr>
      </w:pPr>
      <w:r>
        <w:rPr>
          <w:rFonts w:asciiTheme="majorHAnsi" w:eastAsia="Times New Roman" w:hAnsiTheme="majorHAnsi" w:cstheme="majorHAnsi"/>
          <w:b/>
          <w:sz w:val="24"/>
          <w:szCs w:val="24"/>
          <w:u w:val="single"/>
        </w:rPr>
        <w:t xml:space="preserve"> </w:t>
      </w:r>
    </w:p>
    <w:p w:rsidR="00113824" w:rsidRPr="00FC39E3" w:rsidRDefault="00113824" w:rsidP="00113824">
      <w:pPr>
        <w:ind w:right="284"/>
        <w:jc w:val="both"/>
        <w:rPr>
          <w:rFonts w:asciiTheme="majorHAnsi" w:hAnsiTheme="majorHAnsi" w:cstheme="majorHAnsi"/>
          <w:sz w:val="24"/>
          <w:szCs w:val="24"/>
        </w:rPr>
      </w:pPr>
      <w:r w:rsidRPr="00FC39E3">
        <w:rPr>
          <w:rFonts w:asciiTheme="majorHAnsi" w:hAnsiTheme="majorHAnsi" w:cstheme="majorHAnsi"/>
          <w:sz w:val="24"/>
          <w:szCs w:val="24"/>
        </w:rPr>
        <w:t xml:space="preserve">INFORMAZIONI IMPORTANTI CONTRO IL CORONAVIRUS  </w:t>
      </w:r>
    </w:p>
    <w:p w:rsidR="00113824" w:rsidRPr="00FC39E3" w:rsidRDefault="00113824" w:rsidP="00113824">
      <w:pPr>
        <w:ind w:right="284"/>
        <w:jc w:val="both"/>
        <w:rPr>
          <w:rFonts w:asciiTheme="majorHAnsi" w:hAnsiTheme="majorHAnsi" w:cstheme="majorHAnsi"/>
          <w:sz w:val="24"/>
          <w:szCs w:val="24"/>
        </w:rPr>
      </w:pPr>
      <w:r w:rsidRPr="00FC39E3">
        <w:rPr>
          <w:rFonts w:asciiTheme="majorHAnsi" w:hAnsiTheme="majorHAnsi" w:cstheme="majorHAnsi"/>
          <w:sz w:val="24"/>
          <w:szCs w:val="24"/>
        </w:rPr>
        <w:t xml:space="preserve"> Tutti i dipendenti e chiunque entra in aziende deve rispettare i seguenti obblighi: </w:t>
      </w:r>
    </w:p>
    <w:p w:rsidR="00113824" w:rsidRPr="0072223A" w:rsidRDefault="00113824" w:rsidP="00F233E8">
      <w:pPr>
        <w:pStyle w:val="Paragrafoelenco"/>
        <w:numPr>
          <w:ilvl w:val="0"/>
          <w:numId w:val="48"/>
        </w:numPr>
        <w:autoSpaceDE w:val="0"/>
        <w:autoSpaceDN w:val="0"/>
        <w:adjustRightInd w:val="0"/>
        <w:spacing w:after="0" w:line="240" w:lineRule="auto"/>
        <w:ind w:right="284"/>
        <w:jc w:val="both"/>
        <w:rPr>
          <w:rFonts w:ascii="Calibri Light" w:hAnsi="Calibri Light" w:cs="Calibri Light"/>
          <w:sz w:val="24"/>
          <w:szCs w:val="24"/>
        </w:rPr>
      </w:pPr>
      <w:r w:rsidRPr="0072223A">
        <w:rPr>
          <w:rFonts w:ascii="Calibri Light" w:hAnsi="Calibri Light" w:cs="Calibri Light"/>
          <w:sz w:val="24"/>
          <w:szCs w:val="24"/>
        </w:rPr>
        <w:t>obbligo di rimanere al proprio domicilio in presenza di febbre (oltre 37.5°) o altri sintomi</w:t>
      </w:r>
      <w:r>
        <w:rPr>
          <w:rFonts w:ascii="Calibri Light" w:hAnsi="Calibri Light" w:cs="Calibri Light"/>
          <w:sz w:val="24"/>
          <w:szCs w:val="24"/>
        </w:rPr>
        <w:t xml:space="preserve"> </w:t>
      </w:r>
      <w:r w:rsidRPr="0072223A">
        <w:rPr>
          <w:rFonts w:ascii="Calibri Light" w:hAnsi="Calibri Light" w:cs="Calibri Light"/>
          <w:sz w:val="24"/>
          <w:szCs w:val="24"/>
        </w:rPr>
        <w:t>influenzali e di chiamare il proprio medico di famiglia e l’autorità sanitaria;</w:t>
      </w:r>
    </w:p>
    <w:p w:rsidR="00113824" w:rsidRPr="0072223A" w:rsidRDefault="00113824" w:rsidP="00F233E8">
      <w:pPr>
        <w:pStyle w:val="Paragrafoelenco"/>
        <w:numPr>
          <w:ilvl w:val="0"/>
          <w:numId w:val="48"/>
        </w:numPr>
        <w:autoSpaceDE w:val="0"/>
        <w:autoSpaceDN w:val="0"/>
        <w:adjustRightInd w:val="0"/>
        <w:spacing w:after="0" w:line="240" w:lineRule="auto"/>
        <w:ind w:right="284"/>
        <w:jc w:val="both"/>
        <w:rPr>
          <w:rFonts w:ascii="Calibri Light" w:hAnsi="Calibri Light" w:cs="Calibri Light"/>
          <w:sz w:val="24"/>
          <w:szCs w:val="24"/>
        </w:rPr>
      </w:pPr>
      <w:r w:rsidRPr="005D4A6C">
        <w:rPr>
          <w:rFonts w:ascii="Calibri Light" w:hAnsi="Calibri Light" w:cs="Calibri Light"/>
          <w:sz w:val="24"/>
          <w:szCs w:val="24"/>
        </w:rPr>
        <w:t xml:space="preserve">consapevolezza e l’accettazione del fatto di non poter fare ingresso o di poter permanere in azienda e di doverlo dichiarare tempestivamente laddove, anche successivamente all’ingresso, sussistano le condizioni di pericolo (sintomi di influenza, temperatura corporea alta, provenienza da zone a rischio o contatto con persone positive al virus nei 14 giorni precedenti, </w:t>
      </w:r>
      <w:proofErr w:type="spellStart"/>
      <w:r w:rsidRPr="005D4A6C">
        <w:rPr>
          <w:rFonts w:ascii="Calibri Light" w:hAnsi="Calibri Light" w:cs="Calibri Light"/>
          <w:sz w:val="24"/>
          <w:szCs w:val="24"/>
        </w:rPr>
        <w:t>etc</w:t>
      </w:r>
      <w:proofErr w:type="spellEnd"/>
      <w:r w:rsidRPr="005D4A6C">
        <w:rPr>
          <w:rFonts w:ascii="Calibri Light" w:hAnsi="Calibri Light" w:cs="Calibri Light"/>
          <w:sz w:val="24"/>
          <w:szCs w:val="24"/>
        </w:rPr>
        <w:t>) per le quali i provvedimenti dell’Autorità impongono di informare il medico</w:t>
      </w:r>
      <w:r>
        <w:rPr>
          <w:rFonts w:ascii="Calibri Light" w:hAnsi="Calibri Light" w:cs="Calibri Light"/>
          <w:sz w:val="24"/>
          <w:szCs w:val="24"/>
        </w:rPr>
        <w:t xml:space="preserve"> </w:t>
      </w:r>
      <w:r w:rsidRPr="005D4A6C">
        <w:rPr>
          <w:rFonts w:ascii="Calibri Light" w:hAnsi="Calibri Light" w:cs="Calibri Light"/>
          <w:sz w:val="24"/>
          <w:szCs w:val="24"/>
        </w:rPr>
        <w:t>di famiglia e l’Autorità sanitaria e di rimanere al proprio domicilio;</w:t>
      </w:r>
    </w:p>
    <w:p w:rsidR="00113824" w:rsidRPr="0072223A" w:rsidRDefault="00113824" w:rsidP="00F233E8">
      <w:pPr>
        <w:pStyle w:val="Paragrafoelenco"/>
        <w:numPr>
          <w:ilvl w:val="0"/>
          <w:numId w:val="48"/>
        </w:numPr>
        <w:autoSpaceDE w:val="0"/>
        <w:autoSpaceDN w:val="0"/>
        <w:adjustRightInd w:val="0"/>
        <w:spacing w:after="0" w:line="240" w:lineRule="auto"/>
        <w:ind w:right="284"/>
        <w:jc w:val="both"/>
        <w:rPr>
          <w:rFonts w:ascii="Calibri Light" w:hAnsi="Calibri Light" w:cs="Calibri Light"/>
          <w:sz w:val="24"/>
          <w:szCs w:val="24"/>
        </w:rPr>
      </w:pPr>
      <w:r w:rsidRPr="0072223A">
        <w:rPr>
          <w:rFonts w:ascii="Calibri Light" w:hAnsi="Calibri Light" w:cs="Calibri Light"/>
          <w:sz w:val="24"/>
          <w:szCs w:val="24"/>
        </w:rPr>
        <w:t>impegno a rispettare tutte le disposizioni delle Autorità e del datore di lavoro nel fare accesso in azienda (in particolare, mantenere la distanza di sicurezza, osservare le regole di</w:t>
      </w:r>
      <w:r>
        <w:rPr>
          <w:rFonts w:ascii="Calibri Light" w:hAnsi="Calibri Light" w:cs="Calibri Light"/>
          <w:sz w:val="24"/>
          <w:szCs w:val="24"/>
        </w:rPr>
        <w:t xml:space="preserve"> </w:t>
      </w:r>
      <w:r w:rsidRPr="0072223A">
        <w:rPr>
          <w:rFonts w:ascii="Calibri Light" w:hAnsi="Calibri Light" w:cs="Calibri Light"/>
          <w:sz w:val="24"/>
          <w:szCs w:val="24"/>
        </w:rPr>
        <w:t>igiene delle mani e tenere comportamenti corretti sul piano dell’igiene);</w:t>
      </w:r>
    </w:p>
    <w:p w:rsidR="00113824" w:rsidRPr="0072223A" w:rsidRDefault="00113824" w:rsidP="00F233E8">
      <w:pPr>
        <w:pStyle w:val="Paragrafoelenco"/>
        <w:numPr>
          <w:ilvl w:val="0"/>
          <w:numId w:val="48"/>
        </w:numPr>
        <w:autoSpaceDE w:val="0"/>
        <w:autoSpaceDN w:val="0"/>
        <w:adjustRightInd w:val="0"/>
        <w:spacing w:after="0" w:line="240" w:lineRule="auto"/>
        <w:ind w:right="284"/>
        <w:jc w:val="both"/>
        <w:rPr>
          <w:rFonts w:ascii="Calibri Light" w:hAnsi="Calibri Light" w:cs="Calibri Light"/>
          <w:sz w:val="24"/>
          <w:szCs w:val="24"/>
        </w:rPr>
      </w:pPr>
      <w:r w:rsidRPr="0072223A">
        <w:rPr>
          <w:rFonts w:ascii="Calibri Light" w:hAnsi="Calibri Light" w:cs="Calibri Light"/>
          <w:sz w:val="24"/>
          <w:szCs w:val="24"/>
        </w:rPr>
        <w:t>impegno a informare tempestivamente e responsabilmente il datore di lavoro della presenza di qualsiasi sintomo influenzale durante l’espletamento della prestazione</w:t>
      </w:r>
      <w:r>
        <w:rPr>
          <w:rFonts w:ascii="Calibri Light" w:hAnsi="Calibri Light" w:cs="Calibri Light"/>
          <w:sz w:val="24"/>
          <w:szCs w:val="24"/>
        </w:rPr>
        <w:t xml:space="preserve"> </w:t>
      </w:r>
      <w:r w:rsidRPr="0072223A">
        <w:rPr>
          <w:rFonts w:ascii="Calibri Light" w:hAnsi="Calibri Light" w:cs="Calibri Light"/>
          <w:sz w:val="24"/>
          <w:szCs w:val="24"/>
        </w:rPr>
        <w:t>lavorativa, avendo cura di rimanere ad adeguata distanza dalle persone presenti;</w:t>
      </w:r>
    </w:p>
    <w:p w:rsidR="00113824" w:rsidRPr="005D4A6C" w:rsidRDefault="00113824" w:rsidP="00F233E8">
      <w:pPr>
        <w:pStyle w:val="Paragrafoelenco"/>
        <w:numPr>
          <w:ilvl w:val="0"/>
          <w:numId w:val="48"/>
        </w:numPr>
        <w:autoSpaceDE w:val="0"/>
        <w:autoSpaceDN w:val="0"/>
        <w:adjustRightInd w:val="0"/>
        <w:spacing w:after="0" w:line="240" w:lineRule="auto"/>
        <w:ind w:right="284"/>
        <w:jc w:val="both"/>
        <w:rPr>
          <w:rFonts w:ascii="Calibri Light" w:hAnsi="Calibri Light" w:cs="Calibri Light"/>
          <w:sz w:val="24"/>
          <w:szCs w:val="24"/>
        </w:rPr>
      </w:pPr>
      <w:r w:rsidRPr="005D4A6C">
        <w:rPr>
          <w:rFonts w:ascii="Calibri Light" w:hAnsi="Calibri Light" w:cs="Calibri Light"/>
          <w:sz w:val="24"/>
          <w:szCs w:val="24"/>
        </w:rPr>
        <w:t>obbligo di indossare mascherina e guanti monouso;</w:t>
      </w:r>
    </w:p>
    <w:p w:rsidR="00113824" w:rsidRPr="0072223A" w:rsidRDefault="00113824" w:rsidP="00F233E8">
      <w:pPr>
        <w:pStyle w:val="Paragrafoelenco"/>
        <w:numPr>
          <w:ilvl w:val="0"/>
          <w:numId w:val="48"/>
        </w:numPr>
        <w:autoSpaceDE w:val="0"/>
        <w:autoSpaceDN w:val="0"/>
        <w:adjustRightInd w:val="0"/>
        <w:spacing w:after="0" w:line="240" w:lineRule="auto"/>
        <w:ind w:right="284"/>
        <w:jc w:val="both"/>
        <w:rPr>
          <w:rFonts w:ascii="Calibri Light" w:hAnsi="Calibri Light" w:cs="Calibri Light"/>
          <w:sz w:val="24"/>
          <w:szCs w:val="24"/>
        </w:rPr>
      </w:pPr>
      <w:r w:rsidRPr="0072223A">
        <w:rPr>
          <w:rFonts w:ascii="Calibri Light" w:hAnsi="Calibri Light" w:cs="Calibri Light"/>
          <w:sz w:val="24"/>
          <w:szCs w:val="24"/>
        </w:rPr>
        <w:t>obbligo di igienizzare le mani (anche se protette da guanti monouso) utilizzando gli</w:t>
      </w:r>
      <w:r>
        <w:rPr>
          <w:rFonts w:ascii="Calibri Light" w:hAnsi="Calibri Light" w:cs="Calibri Light"/>
          <w:sz w:val="24"/>
          <w:szCs w:val="24"/>
        </w:rPr>
        <w:t xml:space="preserve"> </w:t>
      </w:r>
      <w:r w:rsidRPr="0072223A">
        <w:rPr>
          <w:rFonts w:ascii="Calibri Light" w:hAnsi="Calibri Light" w:cs="Calibri Light"/>
          <w:sz w:val="24"/>
          <w:szCs w:val="24"/>
        </w:rPr>
        <w:t>erogatori del gel disponibili all’ingresso e nei punti critici dell’Azienda;</w:t>
      </w:r>
    </w:p>
    <w:p w:rsidR="00113824" w:rsidRDefault="00113824" w:rsidP="00F233E8">
      <w:pPr>
        <w:pStyle w:val="Paragrafoelenco"/>
        <w:numPr>
          <w:ilvl w:val="0"/>
          <w:numId w:val="48"/>
        </w:numPr>
        <w:autoSpaceDE w:val="0"/>
        <w:autoSpaceDN w:val="0"/>
        <w:adjustRightInd w:val="0"/>
        <w:spacing w:after="0" w:line="240" w:lineRule="auto"/>
        <w:ind w:right="284"/>
        <w:jc w:val="both"/>
        <w:rPr>
          <w:rFonts w:ascii="Calibri Light" w:hAnsi="Calibri Light" w:cs="Calibri Light"/>
          <w:sz w:val="24"/>
          <w:szCs w:val="24"/>
        </w:rPr>
      </w:pPr>
      <w:r w:rsidRPr="005D4A6C">
        <w:rPr>
          <w:rFonts w:ascii="Calibri Light" w:hAnsi="Calibri Light" w:cs="Calibri Light"/>
          <w:sz w:val="24"/>
          <w:szCs w:val="24"/>
        </w:rPr>
        <w:t>divieto d’accesso negli uffici per i fornitori/trasportatori/visitatori esterni;</w:t>
      </w:r>
    </w:p>
    <w:p w:rsidR="00113824" w:rsidRDefault="00113824" w:rsidP="00113824">
      <w:pPr>
        <w:autoSpaceDE w:val="0"/>
        <w:autoSpaceDN w:val="0"/>
        <w:adjustRightInd w:val="0"/>
        <w:spacing w:after="0" w:line="240" w:lineRule="auto"/>
        <w:ind w:right="284"/>
        <w:jc w:val="both"/>
        <w:rPr>
          <w:rFonts w:ascii="Calibri Light" w:hAnsi="Calibri Light" w:cs="Calibri Light"/>
          <w:sz w:val="24"/>
          <w:szCs w:val="24"/>
        </w:rPr>
      </w:pPr>
      <w:r w:rsidRPr="005D4A6C">
        <w:rPr>
          <w:rFonts w:ascii="Calibri Light" w:hAnsi="Calibri Light" w:cs="Calibri Light"/>
          <w:sz w:val="24"/>
          <w:szCs w:val="24"/>
        </w:rPr>
        <w:t>obbligo di evitare il contatto ravvicinato con persone che soffrono di infezioni respiratorie</w:t>
      </w:r>
      <w:r>
        <w:rPr>
          <w:rFonts w:ascii="Calibri Light" w:hAnsi="Calibri Light" w:cs="Calibri Light"/>
          <w:sz w:val="24"/>
          <w:szCs w:val="24"/>
        </w:rPr>
        <w:t xml:space="preserve"> acute;</w:t>
      </w:r>
    </w:p>
    <w:p w:rsidR="00113824" w:rsidRPr="005D4A6C" w:rsidRDefault="00113824" w:rsidP="00F233E8">
      <w:pPr>
        <w:pStyle w:val="Paragrafoelenco"/>
        <w:numPr>
          <w:ilvl w:val="0"/>
          <w:numId w:val="48"/>
        </w:numPr>
        <w:autoSpaceDE w:val="0"/>
        <w:autoSpaceDN w:val="0"/>
        <w:adjustRightInd w:val="0"/>
        <w:spacing w:after="0" w:line="240" w:lineRule="auto"/>
        <w:ind w:right="284"/>
        <w:jc w:val="both"/>
        <w:rPr>
          <w:rFonts w:ascii="Calibri Light" w:hAnsi="Calibri Light" w:cs="Calibri Light"/>
          <w:sz w:val="24"/>
          <w:szCs w:val="24"/>
        </w:rPr>
      </w:pPr>
      <w:r w:rsidRPr="005D4A6C">
        <w:rPr>
          <w:rFonts w:ascii="Calibri Light" w:hAnsi="Calibri Light" w:cs="Calibri Light"/>
          <w:sz w:val="24"/>
          <w:szCs w:val="24"/>
        </w:rPr>
        <w:t>divieto di scambiarsi abbracci e strette di mano;</w:t>
      </w:r>
    </w:p>
    <w:p w:rsidR="00113824" w:rsidRPr="0072223A" w:rsidRDefault="00113824" w:rsidP="00F233E8">
      <w:pPr>
        <w:pStyle w:val="Paragrafoelenco"/>
        <w:numPr>
          <w:ilvl w:val="0"/>
          <w:numId w:val="48"/>
        </w:numPr>
        <w:autoSpaceDE w:val="0"/>
        <w:autoSpaceDN w:val="0"/>
        <w:adjustRightInd w:val="0"/>
        <w:spacing w:after="0" w:line="240" w:lineRule="auto"/>
        <w:ind w:right="284"/>
        <w:jc w:val="both"/>
        <w:rPr>
          <w:rFonts w:ascii="Calibri Light" w:hAnsi="Calibri Light" w:cs="Calibri Light"/>
          <w:sz w:val="24"/>
          <w:szCs w:val="24"/>
        </w:rPr>
      </w:pPr>
      <w:r w:rsidRPr="0072223A">
        <w:rPr>
          <w:rFonts w:ascii="Calibri Light" w:hAnsi="Calibri Light" w:cs="Calibri Light"/>
          <w:sz w:val="24"/>
          <w:szCs w:val="24"/>
        </w:rPr>
        <w:t>obbligo di mantenere, nei contatti sociali, una distanza interpersonale di almeno un</w:t>
      </w:r>
      <w:r>
        <w:rPr>
          <w:rFonts w:ascii="Calibri Light" w:hAnsi="Calibri Light" w:cs="Calibri Light"/>
          <w:sz w:val="24"/>
          <w:szCs w:val="24"/>
        </w:rPr>
        <w:t xml:space="preserve"> </w:t>
      </w:r>
      <w:r w:rsidRPr="0072223A">
        <w:rPr>
          <w:rFonts w:ascii="Calibri Light" w:hAnsi="Calibri Light" w:cs="Calibri Light"/>
          <w:sz w:val="24"/>
          <w:szCs w:val="24"/>
        </w:rPr>
        <w:t>metro;</w:t>
      </w:r>
    </w:p>
    <w:p w:rsidR="00113824" w:rsidRPr="0072223A" w:rsidRDefault="00113824" w:rsidP="00F233E8">
      <w:pPr>
        <w:pStyle w:val="Paragrafoelenco"/>
        <w:numPr>
          <w:ilvl w:val="0"/>
          <w:numId w:val="48"/>
        </w:numPr>
        <w:autoSpaceDE w:val="0"/>
        <w:autoSpaceDN w:val="0"/>
        <w:adjustRightInd w:val="0"/>
        <w:spacing w:after="0" w:line="240" w:lineRule="auto"/>
        <w:ind w:right="284"/>
        <w:jc w:val="both"/>
        <w:rPr>
          <w:rFonts w:ascii="Calibri Light" w:hAnsi="Calibri Light" w:cs="Calibri Light"/>
          <w:sz w:val="24"/>
          <w:szCs w:val="24"/>
        </w:rPr>
      </w:pPr>
      <w:r w:rsidRPr="0072223A">
        <w:rPr>
          <w:rFonts w:ascii="Calibri Light" w:hAnsi="Calibri Light" w:cs="Calibri Light"/>
          <w:sz w:val="24"/>
          <w:szCs w:val="24"/>
        </w:rPr>
        <w:t>obbligo di praticare l’igiene respiratoria ovvero di starnutire e/o tossire in un fazzoletto</w:t>
      </w:r>
      <w:r>
        <w:rPr>
          <w:rFonts w:ascii="Calibri Light" w:hAnsi="Calibri Light" w:cs="Calibri Light"/>
          <w:sz w:val="24"/>
          <w:szCs w:val="24"/>
        </w:rPr>
        <w:t xml:space="preserve"> </w:t>
      </w:r>
      <w:r w:rsidRPr="0072223A">
        <w:rPr>
          <w:rFonts w:ascii="Calibri Light" w:hAnsi="Calibri Light" w:cs="Calibri Light"/>
          <w:sz w:val="24"/>
          <w:szCs w:val="24"/>
        </w:rPr>
        <w:t>evitando il contatto delle mani con le secrezioni respiratorie;</w:t>
      </w:r>
    </w:p>
    <w:p w:rsidR="00113824" w:rsidRPr="005D4A6C" w:rsidRDefault="00113824" w:rsidP="00F233E8">
      <w:pPr>
        <w:pStyle w:val="Paragrafoelenco"/>
        <w:numPr>
          <w:ilvl w:val="0"/>
          <w:numId w:val="48"/>
        </w:numPr>
        <w:autoSpaceDE w:val="0"/>
        <w:autoSpaceDN w:val="0"/>
        <w:adjustRightInd w:val="0"/>
        <w:spacing w:after="0" w:line="240" w:lineRule="auto"/>
        <w:ind w:right="284"/>
        <w:jc w:val="both"/>
        <w:rPr>
          <w:rFonts w:ascii="Calibri Light" w:hAnsi="Calibri Light" w:cs="Calibri Light"/>
          <w:sz w:val="24"/>
          <w:szCs w:val="24"/>
        </w:rPr>
      </w:pPr>
      <w:r w:rsidRPr="005D4A6C">
        <w:rPr>
          <w:rFonts w:ascii="Calibri Light" w:hAnsi="Calibri Light" w:cs="Calibri Light"/>
          <w:sz w:val="24"/>
          <w:szCs w:val="24"/>
        </w:rPr>
        <w:t>divieto di usare in modo promiscuo bottiglie e bicchieri;</w:t>
      </w:r>
    </w:p>
    <w:p w:rsidR="00113824" w:rsidRPr="005D4A6C" w:rsidRDefault="00113824" w:rsidP="00F233E8">
      <w:pPr>
        <w:pStyle w:val="Paragrafoelenco"/>
        <w:numPr>
          <w:ilvl w:val="0"/>
          <w:numId w:val="48"/>
        </w:numPr>
        <w:autoSpaceDE w:val="0"/>
        <w:autoSpaceDN w:val="0"/>
        <w:adjustRightInd w:val="0"/>
        <w:spacing w:after="0" w:line="240" w:lineRule="auto"/>
        <w:ind w:right="284"/>
        <w:jc w:val="both"/>
        <w:rPr>
          <w:rFonts w:ascii="Calibri Light" w:hAnsi="Calibri Light" w:cs="Calibri Light"/>
          <w:sz w:val="24"/>
          <w:szCs w:val="24"/>
        </w:rPr>
      </w:pPr>
      <w:r w:rsidRPr="005D4A6C">
        <w:rPr>
          <w:rFonts w:ascii="Calibri Light" w:hAnsi="Calibri Light" w:cs="Calibri Light"/>
          <w:sz w:val="24"/>
          <w:szCs w:val="24"/>
        </w:rPr>
        <w:t>divieto di toccarsi occhi, naso e bocca con le mani;</w:t>
      </w:r>
    </w:p>
    <w:p w:rsidR="00113824" w:rsidRPr="005D4A6C" w:rsidRDefault="00113824" w:rsidP="00F233E8">
      <w:pPr>
        <w:pStyle w:val="Paragrafoelenco"/>
        <w:numPr>
          <w:ilvl w:val="0"/>
          <w:numId w:val="48"/>
        </w:numPr>
        <w:autoSpaceDE w:val="0"/>
        <w:autoSpaceDN w:val="0"/>
        <w:adjustRightInd w:val="0"/>
        <w:spacing w:after="0" w:line="240" w:lineRule="auto"/>
        <w:ind w:right="284"/>
        <w:jc w:val="both"/>
        <w:rPr>
          <w:rFonts w:ascii="Calibri Light" w:hAnsi="Calibri Light" w:cs="Calibri Light"/>
          <w:sz w:val="24"/>
          <w:szCs w:val="24"/>
        </w:rPr>
      </w:pPr>
      <w:r w:rsidRPr="005D4A6C">
        <w:rPr>
          <w:rFonts w:ascii="Calibri Light" w:hAnsi="Calibri Light" w:cs="Calibri Light"/>
          <w:sz w:val="24"/>
          <w:szCs w:val="24"/>
        </w:rPr>
        <w:t>obbligo di coprirsi bocca e naso in caso di starnuti o colpi di tosse;</w:t>
      </w:r>
    </w:p>
    <w:p w:rsidR="00113824" w:rsidRPr="005D4A6C" w:rsidRDefault="00113824" w:rsidP="00F233E8">
      <w:pPr>
        <w:pStyle w:val="Paragrafoelenco"/>
        <w:numPr>
          <w:ilvl w:val="0"/>
          <w:numId w:val="48"/>
        </w:numPr>
        <w:autoSpaceDE w:val="0"/>
        <w:autoSpaceDN w:val="0"/>
        <w:adjustRightInd w:val="0"/>
        <w:spacing w:after="0" w:line="240" w:lineRule="auto"/>
        <w:ind w:right="284"/>
        <w:jc w:val="both"/>
        <w:rPr>
          <w:rFonts w:ascii="Calibri Light" w:hAnsi="Calibri Light" w:cs="Calibri Light"/>
          <w:sz w:val="24"/>
          <w:szCs w:val="24"/>
        </w:rPr>
      </w:pPr>
      <w:r w:rsidRPr="005D4A6C">
        <w:rPr>
          <w:rFonts w:ascii="Calibri Light" w:hAnsi="Calibri Light" w:cs="Calibri Light"/>
          <w:sz w:val="24"/>
          <w:szCs w:val="24"/>
        </w:rPr>
        <w:t>divieto di assumere farmaci antivirali e antibiotici, a meno che siano prescritti dal medico;</w:t>
      </w:r>
    </w:p>
    <w:p w:rsidR="00113824" w:rsidRDefault="00113824" w:rsidP="00113824">
      <w:pPr>
        <w:ind w:right="284"/>
        <w:jc w:val="both"/>
        <w:rPr>
          <w:rFonts w:asciiTheme="majorHAnsi" w:hAnsiTheme="majorHAnsi" w:cstheme="majorHAnsi"/>
          <w:sz w:val="24"/>
          <w:szCs w:val="24"/>
        </w:rPr>
      </w:pPr>
      <w:r w:rsidRPr="00FC39E3">
        <w:rPr>
          <w:rFonts w:asciiTheme="majorHAnsi" w:hAnsiTheme="majorHAnsi" w:cstheme="majorHAnsi"/>
          <w:sz w:val="24"/>
          <w:szCs w:val="24"/>
        </w:rPr>
        <w:t xml:space="preserve">                                                                                            </w:t>
      </w:r>
      <w:r>
        <w:rPr>
          <w:rFonts w:asciiTheme="majorHAnsi" w:hAnsiTheme="majorHAnsi" w:cstheme="majorHAnsi"/>
          <w:sz w:val="24"/>
          <w:szCs w:val="24"/>
        </w:rPr>
        <w:t xml:space="preserve">                                                </w:t>
      </w:r>
    </w:p>
    <w:p w:rsidR="00113824" w:rsidRPr="00FC39E3" w:rsidRDefault="00113824" w:rsidP="00113824">
      <w:pPr>
        <w:ind w:right="284"/>
        <w:jc w:val="center"/>
        <w:rPr>
          <w:rFonts w:asciiTheme="majorHAnsi" w:hAnsiTheme="majorHAnsi" w:cstheme="majorHAnsi"/>
          <w:sz w:val="24"/>
          <w:szCs w:val="24"/>
        </w:rPr>
      </w:pPr>
      <w:r>
        <w:rPr>
          <w:rFonts w:asciiTheme="majorHAnsi" w:hAnsiTheme="majorHAnsi" w:cstheme="majorHAnsi"/>
          <w:sz w:val="24"/>
          <w:szCs w:val="24"/>
        </w:rPr>
        <w:t xml:space="preserve">                                                                              </w:t>
      </w:r>
      <w:r w:rsidRPr="00FC39E3">
        <w:rPr>
          <w:rFonts w:asciiTheme="majorHAnsi" w:hAnsiTheme="majorHAnsi" w:cstheme="majorHAnsi"/>
          <w:sz w:val="24"/>
          <w:szCs w:val="24"/>
        </w:rPr>
        <w:t xml:space="preserve"> La Direzione</w:t>
      </w:r>
    </w:p>
    <w:p w:rsidR="00113824" w:rsidRDefault="00113824" w:rsidP="00113824">
      <w:pPr>
        <w:ind w:right="284"/>
        <w:jc w:val="both"/>
        <w:rPr>
          <w:rFonts w:asciiTheme="majorHAnsi" w:hAnsiTheme="majorHAnsi" w:cstheme="majorHAnsi"/>
          <w:sz w:val="24"/>
          <w:szCs w:val="24"/>
        </w:rPr>
      </w:pPr>
    </w:p>
    <w:p w:rsidR="00113824" w:rsidRDefault="00113824" w:rsidP="00113824">
      <w:pPr>
        <w:ind w:right="284"/>
        <w:jc w:val="both"/>
        <w:rPr>
          <w:rFonts w:asciiTheme="majorHAnsi" w:hAnsiTheme="majorHAnsi" w:cstheme="majorHAnsi"/>
          <w:sz w:val="24"/>
          <w:szCs w:val="24"/>
        </w:rPr>
      </w:pPr>
    </w:p>
    <w:p w:rsidR="00113824" w:rsidRDefault="00113824" w:rsidP="00113824">
      <w:pPr>
        <w:ind w:right="284"/>
        <w:jc w:val="center"/>
        <w:rPr>
          <w:rFonts w:asciiTheme="majorHAnsi" w:eastAsia="Times New Roman" w:hAnsiTheme="majorHAnsi" w:cstheme="majorHAnsi"/>
          <w:b/>
          <w:sz w:val="24"/>
          <w:szCs w:val="24"/>
          <w:u w:val="single"/>
        </w:rPr>
      </w:pPr>
    </w:p>
    <w:p w:rsidR="00E745F6" w:rsidRDefault="00E745F6" w:rsidP="00113824">
      <w:pPr>
        <w:ind w:right="284"/>
        <w:jc w:val="center"/>
        <w:rPr>
          <w:rFonts w:asciiTheme="majorHAnsi" w:eastAsia="Times New Roman" w:hAnsiTheme="majorHAnsi" w:cstheme="majorHAnsi"/>
          <w:b/>
          <w:sz w:val="24"/>
          <w:szCs w:val="24"/>
          <w:u w:val="single"/>
        </w:rPr>
      </w:pPr>
    </w:p>
    <w:p w:rsidR="00113824" w:rsidRDefault="00113824" w:rsidP="00113824">
      <w:pPr>
        <w:ind w:right="284"/>
        <w:jc w:val="center"/>
        <w:rPr>
          <w:rFonts w:asciiTheme="majorHAnsi" w:eastAsia="Times New Roman" w:hAnsiTheme="majorHAnsi" w:cstheme="majorHAnsi"/>
          <w:b/>
          <w:sz w:val="24"/>
          <w:szCs w:val="24"/>
          <w:u w:val="single"/>
        </w:rPr>
      </w:pPr>
      <w:r w:rsidRPr="0009564B">
        <w:rPr>
          <w:rFonts w:asciiTheme="majorHAnsi" w:eastAsia="Times New Roman" w:hAnsiTheme="majorHAnsi" w:cstheme="majorHAnsi"/>
          <w:b/>
          <w:sz w:val="24"/>
          <w:szCs w:val="24"/>
          <w:u w:val="single"/>
        </w:rPr>
        <w:lastRenderedPageBreak/>
        <w:t xml:space="preserve">ALLEGATO </w:t>
      </w:r>
      <w:r>
        <w:rPr>
          <w:rFonts w:asciiTheme="majorHAnsi" w:eastAsia="Times New Roman" w:hAnsiTheme="majorHAnsi" w:cstheme="majorHAnsi"/>
          <w:b/>
          <w:sz w:val="24"/>
          <w:szCs w:val="24"/>
          <w:u w:val="single"/>
        </w:rPr>
        <w:t>4 – Istruzioni di sicurezza per “isolamenti”</w:t>
      </w:r>
    </w:p>
    <w:p w:rsidR="00E745F6" w:rsidRDefault="00E745F6" w:rsidP="00113824">
      <w:pPr>
        <w:ind w:right="284"/>
        <w:jc w:val="center"/>
        <w:rPr>
          <w:rFonts w:asciiTheme="majorHAnsi" w:hAnsiTheme="majorHAnsi" w:cstheme="majorHAnsi"/>
          <w:sz w:val="24"/>
          <w:szCs w:val="24"/>
        </w:rPr>
      </w:pPr>
    </w:p>
    <w:p w:rsidR="00113824" w:rsidRDefault="00113824" w:rsidP="00113824">
      <w:pPr>
        <w:ind w:right="284"/>
        <w:jc w:val="both"/>
        <w:rPr>
          <w:rFonts w:asciiTheme="majorHAnsi" w:hAnsiTheme="majorHAnsi" w:cstheme="majorHAnsi"/>
          <w:sz w:val="24"/>
          <w:szCs w:val="24"/>
        </w:rPr>
      </w:pPr>
      <w:r w:rsidRPr="00BD2584">
        <w:rPr>
          <w:rFonts w:asciiTheme="majorHAnsi" w:hAnsiTheme="majorHAnsi" w:cstheme="majorHAnsi"/>
          <w:sz w:val="24"/>
          <w:szCs w:val="24"/>
        </w:rPr>
        <w:t xml:space="preserve">In caso di necessità di isolamento temporaneo:    </w:t>
      </w:r>
    </w:p>
    <w:p w:rsidR="00113824" w:rsidRDefault="00113824" w:rsidP="00113824">
      <w:pPr>
        <w:ind w:right="284"/>
        <w:jc w:val="both"/>
        <w:rPr>
          <w:rFonts w:asciiTheme="majorHAnsi" w:hAnsiTheme="majorHAnsi" w:cstheme="majorHAnsi"/>
          <w:sz w:val="24"/>
          <w:szCs w:val="24"/>
        </w:rPr>
      </w:pPr>
      <w:r w:rsidRPr="00BD2584">
        <w:rPr>
          <w:rFonts w:asciiTheme="majorHAnsi" w:hAnsiTheme="majorHAnsi" w:cstheme="majorHAnsi"/>
          <w:sz w:val="24"/>
          <w:szCs w:val="24"/>
        </w:rPr>
        <w:t xml:space="preserve">1) la persona deve essere immediatamente informata in maniera discreta, senza la presenza di terzi e curando che la comunicazione sia formulata in maniera cortese; </w:t>
      </w:r>
    </w:p>
    <w:p w:rsidR="00113824" w:rsidRDefault="00113824" w:rsidP="00113824">
      <w:pPr>
        <w:ind w:right="284"/>
        <w:jc w:val="both"/>
        <w:rPr>
          <w:rFonts w:asciiTheme="majorHAnsi" w:hAnsiTheme="majorHAnsi" w:cstheme="majorHAnsi"/>
          <w:sz w:val="24"/>
          <w:szCs w:val="24"/>
        </w:rPr>
      </w:pPr>
      <w:r w:rsidRPr="00BD2584">
        <w:rPr>
          <w:rFonts w:asciiTheme="majorHAnsi" w:hAnsiTheme="majorHAnsi" w:cstheme="majorHAnsi"/>
          <w:sz w:val="24"/>
          <w:szCs w:val="24"/>
        </w:rPr>
        <w:t xml:space="preserve">2) alla persona interessata devono essere immediatamente forniti dispositivi di protezione individuale;  </w:t>
      </w:r>
    </w:p>
    <w:p w:rsidR="00113824" w:rsidRDefault="00113824" w:rsidP="00113824">
      <w:pPr>
        <w:ind w:right="284"/>
        <w:jc w:val="both"/>
        <w:rPr>
          <w:rFonts w:asciiTheme="majorHAnsi" w:hAnsiTheme="majorHAnsi" w:cstheme="majorHAnsi"/>
          <w:sz w:val="24"/>
          <w:szCs w:val="24"/>
        </w:rPr>
      </w:pPr>
      <w:r w:rsidRPr="00BD2584">
        <w:rPr>
          <w:rFonts w:asciiTheme="majorHAnsi" w:hAnsiTheme="majorHAnsi" w:cstheme="majorHAnsi"/>
          <w:sz w:val="24"/>
          <w:szCs w:val="24"/>
        </w:rPr>
        <w:t xml:space="preserve">3) la persona deve essere accompagnata, mantenendo la distanza minima prevista dalle Autorità Sanitarie competenti, ad un locale appositamente dedicato;   </w:t>
      </w:r>
    </w:p>
    <w:p w:rsidR="00113824" w:rsidRDefault="00113824" w:rsidP="00113824">
      <w:pPr>
        <w:ind w:right="284"/>
        <w:jc w:val="both"/>
        <w:rPr>
          <w:rFonts w:asciiTheme="majorHAnsi" w:hAnsiTheme="majorHAnsi" w:cstheme="majorHAnsi"/>
          <w:sz w:val="24"/>
          <w:szCs w:val="24"/>
        </w:rPr>
      </w:pPr>
      <w:r w:rsidRPr="00BD2584">
        <w:rPr>
          <w:rFonts w:asciiTheme="majorHAnsi" w:hAnsiTheme="majorHAnsi" w:cstheme="majorHAnsi"/>
          <w:sz w:val="24"/>
          <w:szCs w:val="24"/>
        </w:rPr>
        <w:t xml:space="preserve">4) il locale, appositamente dedicato deve, se possibile, avere ingressi autonomi ed essere raggiungibile mediante modalità, percorsi dedicati, al fine di ridurre le occasioni di contatto con il personale in forza nei reparti/uffici coinvolti;  </w:t>
      </w:r>
    </w:p>
    <w:p w:rsidR="00113824" w:rsidRDefault="00113824" w:rsidP="00113824">
      <w:pPr>
        <w:ind w:right="284"/>
        <w:jc w:val="both"/>
        <w:rPr>
          <w:rFonts w:asciiTheme="majorHAnsi" w:hAnsiTheme="majorHAnsi" w:cstheme="majorHAnsi"/>
          <w:sz w:val="24"/>
          <w:szCs w:val="24"/>
        </w:rPr>
      </w:pPr>
      <w:r w:rsidRPr="00BD2584">
        <w:rPr>
          <w:rFonts w:asciiTheme="majorHAnsi" w:hAnsiTheme="majorHAnsi" w:cstheme="majorHAnsi"/>
          <w:sz w:val="24"/>
          <w:szCs w:val="24"/>
        </w:rPr>
        <w:t xml:space="preserve">5) eventuali ascensori utilizzati per l’isolamento devono essere sanificati prima di essere utilizzati da terzi;   </w:t>
      </w:r>
    </w:p>
    <w:p w:rsidR="00113824" w:rsidRDefault="00113824" w:rsidP="00113824">
      <w:pPr>
        <w:ind w:right="284"/>
        <w:jc w:val="both"/>
        <w:rPr>
          <w:rFonts w:asciiTheme="majorHAnsi" w:hAnsiTheme="majorHAnsi" w:cstheme="majorHAnsi"/>
          <w:sz w:val="24"/>
          <w:szCs w:val="24"/>
        </w:rPr>
      </w:pPr>
      <w:r w:rsidRPr="00BD2584">
        <w:rPr>
          <w:rFonts w:asciiTheme="majorHAnsi" w:hAnsiTheme="majorHAnsi" w:cstheme="majorHAnsi"/>
          <w:sz w:val="24"/>
          <w:szCs w:val="24"/>
        </w:rPr>
        <w:t xml:space="preserve">6) devono essere riservati servizi igienici all’uso esclusivo di soggetti in isolamento temporaneo, con divieto di utilizzo di quelli del personale dipendente;   </w:t>
      </w:r>
    </w:p>
    <w:p w:rsidR="00113824" w:rsidRDefault="00113824" w:rsidP="00113824">
      <w:pPr>
        <w:ind w:right="284"/>
        <w:jc w:val="both"/>
        <w:rPr>
          <w:rFonts w:asciiTheme="majorHAnsi" w:hAnsiTheme="majorHAnsi" w:cstheme="majorHAnsi"/>
          <w:sz w:val="24"/>
          <w:szCs w:val="24"/>
        </w:rPr>
      </w:pPr>
      <w:r w:rsidRPr="00BD2584">
        <w:rPr>
          <w:rFonts w:asciiTheme="majorHAnsi" w:hAnsiTheme="majorHAnsi" w:cstheme="majorHAnsi"/>
          <w:sz w:val="24"/>
          <w:szCs w:val="24"/>
        </w:rPr>
        <w:t xml:space="preserve">7) alla persona in isolamento temporaneo devono essere forniti telefoni e altri strumenti di comunicazione per consentire alla stessa di procedere alle prescritte comunicazioni;  </w:t>
      </w:r>
    </w:p>
    <w:p w:rsidR="00113824" w:rsidRDefault="00113824" w:rsidP="00113824">
      <w:pPr>
        <w:ind w:right="284"/>
        <w:jc w:val="both"/>
        <w:rPr>
          <w:rFonts w:asciiTheme="majorHAnsi" w:hAnsiTheme="majorHAnsi" w:cstheme="majorHAnsi"/>
          <w:sz w:val="24"/>
          <w:szCs w:val="24"/>
        </w:rPr>
      </w:pPr>
      <w:r w:rsidRPr="00BD2584">
        <w:rPr>
          <w:rFonts w:asciiTheme="majorHAnsi" w:hAnsiTheme="majorHAnsi" w:cstheme="majorHAnsi"/>
          <w:sz w:val="24"/>
          <w:szCs w:val="24"/>
        </w:rPr>
        <w:t xml:space="preserve">8) la persona interessata deve avvisare immediatamente il medico curante e attendere le indicazioni dallo stesso prescritte;  </w:t>
      </w:r>
    </w:p>
    <w:p w:rsidR="00113824" w:rsidRDefault="00113824" w:rsidP="00113824">
      <w:pPr>
        <w:ind w:right="284"/>
        <w:jc w:val="both"/>
        <w:rPr>
          <w:rFonts w:asciiTheme="majorHAnsi" w:hAnsiTheme="majorHAnsi" w:cstheme="majorHAnsi"/>
          <w:sz w:val="24"/>
          <w:szCs w:val="24"/>
        </w:rPr>
      </w:pPr>
      <w:r w:rsidRPr="00BD2584">
        <w:rPr>
          <w:rFonts w:asciiTheme="majorHAnsi" w:hAnsiTheme="majorHAnsi" w:cstheme="majorHAnsi"/>
          <w:sz w:val="24"/>
          <w:szCs w:val="24"/>
        </w:rPr>
        <w:t xml:space="preserve">9) la persona deve immediatamente riferire delle prescrizioni ricevute, che devono essere documentate dall’autorizzato al trattamento;   </w:t>
      </w:r>
    </w:p>
    <w:p w:rsidR="00113824" w:rsidRDefault="00113824" w:rsidP="00113824">
      <w:pPr>
        <w:ind w:right="284"/>
        <w:jc w:val="both"/>
        <w:rPr>
          <w:rFonts w:asciiTheme="majorHAnsi" w:hAnsiTheme="majorHAnsi" w:cstheme="majorHAnsi"/>
          <w:sz w:val="24"/>
          <w:szCs w:val="24"/>
        </w:rPr>
      </w:pPr>
      <w:r w:rsidRPr="00BD2584">
        <w:rPr>
          <w:rFonts w:asciiTheme="majorHAnsi" w:hAnsiTheme="majorHAnsi" w:cstheme="majorHAnsi"/>
          <w:sz w:val="24"/>
          <w:szCs w:val="24"/>
        </w:rPr>
        <w:t xml:space="preserve">10) si devono osservare le disposizioni in materia di sanificazione dei locali </w:t>
      </w:r>
      <w:r>
        <w:rPr>
          <w:rFonts w:asciiTheme="majorHAnsi" w:hAnsiTheme="majorHAnsi" w:cstheme="majorHAnsi"/>
          <w:sz w:val="24"/>
          <w:szCs w:val="24"/>
        </w:rPr>
        <w:t>previste dal Protocollo aziendale adottato il _____________________</w:t>
      </w:r>
      <w:r w:rsidRPr="00BD2584">
        <w:rPr>
          <w:rFonts w:asciiTheme="majorHAnsi" w:hAnsiTheme="majorHAnsi" w:cstheme="majorHAnsi"/>
          <w:sz w:val="24"/>
          <w:szCs w:val="24"/>
        </w:rPr>
        <w:t xml:space="preserve"> e ogni qualvolta si faccia uso dei locali in questione, al termine dell’utilizzo (uscita dell’interessato dall’isolamento temporaneo); </w:t>
      </w:r>
    </w:p>
    <w:p w:rsidR="00113824" w:rsidRDefault="00113824" w:rsidP="00113824">
      <w:pPr>
        <w:ind w:right="284"/>
        <w:jc w:val="both"/>
        <w:rPr>
          <w:rFonts w:asciiTheme="majorHAnsi" w:hAnsiTheme="majorHAnsi" w:cstheme="majorHAnsi"/>
          <w:sz w:val="24"/>
          <w:szCs w:val="24"/>
        </w:rPr>
      </w:pPr>
      <w:r w:rsidRPr="00BD2584">
        <w:rPr>
          <w:rFonts w:asciiTheme="majorHAnsi" w:hAnsiTheme="majorHAnsi" w:cstheme="majorHAnsi"/>
          <w:sz w:val="24"/>
          <w:szCs w:val="24"/>
        </w:rPr>
        <w:t>11) deve essere omessa qualsiasi comunicazione a terzi delle operazioni sopra descritte</w:t>
      </w:r>
      <w:r>
        <w:rPr>
          <w:rFonts w:asciiTheme="majorHAnsi" w:hAnsiTheme="majorHAnsi" w:cstheme="majorHAnsi"/>
          <w:sz w:val="24"/>
          <w:szCs w:val="24"/>
        </w:rPr>
        <w:t>.</w:t>
      </w:r>
    </w:p>
    <w:p w:rsidR="00113824" w:rsidRDefault="00113824" w:rsidP="00113824">
      <w:pPr>
        <w:spacing w:after="0" w:line="360" w:lineRule="auto"/>
        <w:ind w:right="284"/>
        <w:jc w:val="both"/>
        <w:rPr>
          <w:rFonts w:ascii="Times New Roman" w:eastAsia="Yu Gothic" w:hAnsi="Times New Roman" w:cs="Times New Roman"/>
          <w:noProof/>
          <w:color w:val="FF0000"/>
          <w:sz w:val="24"/>
          <w:szCs w:val="24"/>
        </w:rPr>
      </w:pPr>
    </w:p>
    <w:p w:rsidR="00113824" w:rsidRDefault="00113824" w:rsidP="00113824">
      <w:pPr>
        <w:spacing w:after="0" w:line="360" w:lineRule="auto"/>
        <w:ind w:right="284"/>
        <w:jc w:val="both"/>
        <w:rPr>
          <w:rFonts w:ascii="Times New Roman" w:eastAsia="Yu Gothic" w:hAnsi="Times New Roman" w:cs="Times New Roman"/>
          <w:noProof/>
          <w:color w:val="FF0000"/>
          <w:sz w:val="24"/>
          <w:szCs w:val="24"/>
        </w:rPr>
      </w:pPr>
    </w:p>
    <w:p w:rsidR="00113824" w:rsidRDefault="00113824" w:rsidP="00113824">
      <w:pPr>
        <w:spacing w:after="0" w:line="360" w:lineRule="auto"/>
        <w:ind w:right="284"/>
        <w:jc w:val="both"/>
        <w:rPr>
          <w:rFonts w:ascii="Times New Roman" w:eastAsia="Yu Gothic" w:hAnsi="Times New Roman" w:cs="Times New Roman"/>
          <w:noProof/>
          <w:color w:val="FF0000"/>
          <w:sz w:val="24"/>
          <w:szCs w:val="24"/>
        </w:rPr>
      </w:pPr>
    </w:p>
    <w:p w:rsidR="00E745F6" w:rsidRDefault="00E745F6" w:rsidP="00113824">
      <w:pPr>
        <w:ind w:right="284"/>
        <w:jc w:val="center"/>
        <w:rPr>
          <w:rFonts w:asciiTheme="majorHAnsi" w:eastAsia="Times New Roman" w:hAnsiTheme="majorHAnsi" w:cstheme="majorHAnsi"/>
          <w:b/>
          <w:sz w:val="24"/>
          <w:szCs w:val="24"/>
          <w:u w:val="single"/>
        </w:rPr>
      </w:pPr>
    </w:p>
    <w:p w:rsidR="00113824" w:rsidRDefault="00113824" w:rsidP="00113824">
      <w:pPr>
        <w:ind w:right="284"/>
        <w:jc w:val="center"/>
        <w:rPr>
          <w:rFonts w:asciiTheme="majorHAnsi" w:eastAsia="Times New Roman" w:hAnsiTheme="majorHAnsi" w:cstheme="majorHAnsi"/>
          <w:b/>
          <w:sz w:val="24"/>
          <w:szCs w:val="24"/>
          <w:u w:val="single"/>
        </w:rPr>
      </w:pPr>
      <w:r w:rsidRPr="0009564B">
        <w:rPr>
          <w:rFonts w:asciiTheme="majorHAnsi" w:eastAsia="Times New Roman" w:hAnsiTheme="majorHAnsi" w:cstheme="majorHAnsi"/>
          <w:b/>
          <w:sz w:val="24"/>
          <w:szCs w:val="24"/>
          <w:u w:val="single"/>
        </w:rPr>
        <w:lastRenderedPageBreak/>
        <w:t xml:space="preserve">ALLEGATO </w:t>
      </w:r>
      <w:r>
        <w:rPr>
          <w:rFonts w:asciiTheme="majorHAnsi" w:eastAsia="Times New Roman" w:hAnsiTheme="majorHAnsi" w:cstheme="majorHAnsi"/>
          <w:b/>
          <w:sz w:val="24"/>
          <w:szCs w:val="24"/>
          <w:u w:val="single"/>
        </w:rPr>
        <w:t xml:space="preserve">5 – Autorizzazione Preposto </w:t>
      </w:r>
    </w:p>
    <w:p w:rsidR="00E745F6" w:rsidRPr="00391F67" w:rsidRDefault="00E745F6" w:rsidP="00113824">
      <w:pPr>
        <w:ind w:right="284"/>
        <w:jc w:val="center"/>
        <w:rPr>
          <w:rFonts w:asciiTheme="majorHAnsi" w:hAnsiTheme="majorHAnsi" w:cstheme="majorHAnsi"/>
          <w:sz w:val="24"/>
          <w:szCs w:val="24"/>
        </w:rPr>
      </w:pPr>
    </w:p>
    <w:p w:rsidR="00113824" w:rsidRPr="00391F67" w:rsidRDefault="00113824" w:rsidP="00113824">
      <w:pPr>
        <w:spacing w:after="0" w:line="360" w:lineRule="auto"/>
        <w:ind w:right="284"/>
        <w:jc w:val="both"/>
        <w:rPr>
          <w:rFonts w:asciiTheme="majorHAnsi" w:eastAsia="Yu Gothic" w:hAnsiTheme="majorHAnsi" w:cstheme="majorHAnsi"/>
          <w:noProof/>
          <w:sz w:val="24"/>
          <w:szCs w:val="24"/>
        </w:rPr>
      </w:pPr>
      <w:r w:rsidRPr="00391F67">
        <w:rPr>
          <w:rFonts w:asciiTheme="majorHAnsi" w:eastAsia="Yu Gothic" w:hAnsiTheme="majorHAnsi" w:cstheme="majorHAnsi"/>
          <w:noProof/>
          <w:sz w:val="24"/>
          <w:szCs w:val="24"/>
        </w:rPr>
        <w:t xml:space="preserve">Il titolare del trattamento  </w:t>
      </w:r>
    </w:p>
    <w:p w:rsidR="00113824" w:rsidRPr="00391F67" w:rsidRDefault="00113824" w:rsidP="00113824">
      <w:pPr>
        <w:spacing w:after="0" w:line="360" w:lineRule="auto"/>
        <w:ind w:right="284"/>
        <w:jc w:val="both"/>
        <w:rPr>
          <w:rFonts w:asciiTheme="majorHAnsi" w:eastAsia="Yu Gothic" w:hAnsiTheme="majorHAnsi" w:cstheme="majorHAnsi"/>
          <w:noProof/>
          <w:sz w:val="24"/>
          <w:szCs w:val="24"/>
        </w:rPr>
      </w:pPr>
      <w:r>
        <w:rPr>
          <w:rFonts w:asciiTheme="majorHAnsi" w:eastAsia="Yu Gothic" w:hAnsiTheme="majorHAnsi" w:cstheme="majorHAnsi"/>
          <w:noProof/>
          <w:sz w:val="24"/>
          <w:szCs w:val="24"/>
        </w:rPr>
        <w:t xml:space="preserve"> i</w:t>
      </w:r>
      <w:r w:rsidRPr="00391F67">
        <w:rPr>
          <w:rFonts w:asciiTheme="majorHAnsi" w:eastAsia="Yu Gothic" w:hAnsiTheme="majorHAnsi" w:cstheme="majorHAnsi"/>
          <w:noProof/>
          <w:sz w:val="24"/>
          <w:szCs w:val="24"/>
        </w:rPr>
        <w:t>n relazione ai s</w:t>
      </w:r>
      <w:r>
        <w:rPr>
          <w:rFonts w:asciiTheme="majorHAnsi" w:eastAsia="Yu Gothic" w:hAnsiTheme="majorHAnsi" w:cstheme="majorHAnsi"/>
          <w:noProof/>
          <w:sz w:val="24"/>
          <w:szCs w:val="24"/>
        </w:rPr>
        <w:t>eguenti trattamenti, finalizzati</w:t>
      </w:r>
      <w:r w:rsidRPr="00391F67">
        <w:rPr>
          <w:rFonts w:asciiTheme="majorHAnsi" w:eastAsia="Yu Gothic" w:hAnsiTheme="majorHAnsi" w:cstheme="majorHAnsi"/>
          <w:noProof/>
          <w:sz w:val="24"/>
          <w:szCs w:val="24"/>
        </w:rPr>
        <w:t xml:space="preserve"> alla prevenzione dal contagio da COVID-19:   </w:t>
      </w:r>
    </w:p>
    <w:p w:rsidR="00113824" w:rsidRDefault="00113824" w:rsidP="00113824">
      <w:pPr>
        <w:spacing w:after="0" w:line="360" w:lineRule="auto"/>
        <w:ind w:right="284"/>
        <w:jc w:val="both"/>
        <w:rPr>
          <w:rFonts w:asciiTheme="majorHAnsi" w:eastAsia="Yu Gothic" w:hAnsiTheme="majorHAnsi" w:cstheme="majorHAnsi"/>
          <w:noProof/>
          <w:sz w:val="24"/>
          <w:szCs w:val="24"/>
        </w:rPr>
      </w:pPr>
      <w:r w:rsidRPr="00391F67">
        <w:rPr>
          <w:rFonts w:asciiTheme="majorHAnsi" w:eastAsia="Yu Gothic" w:hAnsiTheme="majorHAnsi" w:cstheme="majorHAnsi"/>
          <w:noProof/>
          <w:sz w:val="24"/>
          <w:szCs w:val="24"/>
        </w:rPr>
        <w:t xml:space="preserve"> 1) rilevazione temperatura corporea in tempo reale, senza registrazione o conservazione, salvo quanto previsto dal seguente n. 2, delle persone che accedono ai locali azie</w:t>
      </w:r>
      <w:r>
        <w:rPr>
          <w:rFonts w:asciiTheme="majorHAnsi" w:eastAsia="Yu Gothic" w:hAnsiTheme="majorHAnsi" w:cstheme="majorHAnsi"/>
          <w:noProof/>
          <w:sz w:val="24"/>
          <w:szCs w:val="24"/>
        </w:rPr>
        <w:t>ndali</w:t>
      </w:r>
      <w:r w:rsidRPr="00391F67">
        <w:rPr>
          <w:rFonts w:asciiTheme="majorHAnsi" w:eastAsia="Yu Gothic" w:hAnsiTheme="majorHAnsi" w:cstheme="majorHAnsi"/>
          <w:noProof/>
          <w:sz w:val="24"/>
          <w:szCs w:val="24"/>
        </w:rPr>
        <w:t xml:space="preserve">;  </w:t>
      </w:r>
    </w:p>
    <w:p w:rsidR="00113824" w:rsidRDefault="00113824" w:rsidP="00113824">
      <w:pPr>
        <w:spacing w:after="0" w:line="360" w:lineRule="auto"/>
        <w:ind w:right="284"/>
        <w:jc w:val="both"/>
        <w:rPr>
          <w:rFonts w:asciiTheme="majorHAnsi" w:eastAsia="Yu Gothic" w:hAnsiTheme="majorHAnsi" w:cstheme="majorHAnsi"/>
          <w:noProof/>
          <w:sz w:val="24"/>
          <w:szCs w:val="24"/>
        </w:rPr>
      </w:pPr>
      <w:r w:rsidRPr="00391F67">
        <w:rPr>
          <w:rFonts w:asciiTheme="majorHAnsi" w:eastAsia="Yu Gothic" w:hAnsiTheme="majorHAnsi" w:cstheme="majorHAnsi"/>
          <w:noProof/>
          <w:sz w:val="24"/>
          <w:szCs w:val="24"/>
        </w:rPr>
        <w:t xml:space="preserve">2) raccolta e uso di dati identificativi dell’interessato e registrazione del superamento della soglia di temperatura solo qualora sia necessario a documentare le ragioni che hanno impedito l’accesso ai locali aziendali; nonché, in tale caso, registrazione dati relativi all’isolamento temporaneo, quali l’orario di uscita e le circostanze riferite dall’interessato a giustificazione dall’uscita dall’isolamento temporaneo;  </w:t>
      </w:r>
    </w:p>
    <w:p w:rsidR="00113824" w:rsidRPr="00391F67" w:rsidRDefault="00113824" w:rsidP="00113824">
      <w:pPr>
        <w:spacing w:after="0" w:line="360" w:lineRule="auto"/>
        <w:ind w:right="284"/>
        <w:jc w:val="both"/>
        <w:rPr>
          <w:rFonts w:asciiTheme="majorHAnsi" w:eastAsia="Yu Gothic" w:hAnsiTheme="majorHAnsi" w:cstheme="majorHAnsi"/>
          <w:noProof/>
          <w:sz w:val="24"/>
          <w:szCs w:val="24"/>
        </w:rPr>
      </w:pPr>
      <w:r w:rsidRPr="00391F67">
        <w:rPr>
          <w:rFonts w:asciiTheme="majorHAnsi" w:eastAsia="Yu Gothic" w:hAnsiTheme="majorHAnsi" w:cstheme="majorHAnsi"/>
          <w:noProof/>
          <w:sz w:val="24"/>
          <w:szCs w:val="24"/>
        </w:rPr>
        <w:t xml:space="preserve">3) raccolta e uso della dichiarazione ad oggetto temperatura corporea/sintomi influenzali, di provenienza/non provenienza dalle zone a rischio epidemiologico e di presenza/assenza di contatti, negli ultimi 14 giorni, con soggetti risultati positivi al COVID-19 </w:t>
      </w:r>
      <w:r>
        <w:rPr>
          <w:rFonts w:asciiTheme="majorHAnsi" w:eastAsia="Yu Gothic" w:hAnsiTheme="majorHAnsi" w:cstheme="majorHAnsi"/>
          <w:noProof/>
          <w:sz w:val="24"/>
          <w:szCs w:val="24"/>
        </w:rPr>
        <w:t>;</w:t>
      </w:r>
      <w:r w:rsidRPr="00391F67">
        <w:rPr>
          <w:rFonts w:asciiTheme="majorHAnsi" w:eastAsia="Yu Gothic" w:hAnsiTheme="majorHAnsi" w:cstheme="majorHAnsi"/>
          <w:noProof/>
          <w:sz w:val="24"/>
          <w:szCs w:val="24"/>
        </w:rPr>
        <w:t xml:space="preserve"> </w:t>
      </w:r>
    </w:p>
    <w:p w:rsidR="00113824" w:rsidRDefault="00113824" w:rsidP="00113824">
      <w:pPr>
        <w:spacing w:after="0" w:line="360" w:lineRule="auto"/>
        <w:ind w:right="284"/>
        <w:jc w:val="both"/>
        <w:rPr>
          <w:rFonts w:asciiTheme="majorHAnsi" w:eastAsia="Yu Gothic" w:hAnsiTheme="majorHAnsi" w:cstheme="majorHAnsi"/>
          <w:noProof/>
          <w:sz w:val="24"/>
          <w:szCs w:val="24"/>
        </w:rPr>
      </w:pPr>
      <w:r w:rsidRPr="00391F67">
        <w:rPr>
          <w:rFonts w:asciiTheme="majorHAnsi" w:eastAsia="Yu Gothic" w:hAnsiTheme="majorHAnsi" w:cstheme="majorHAnsi"/>
          <w:noProof/>
          <w:sz w:val="24"/>
          <w:szCs w:val="24"/>
        </w:rPr>
        <w:t xml:space="preserve"> 4) raccolta e uso dei dati relativi alla fragilità situazioni di particolare fragilità, patologie attuali o pregresse dei dipendenti </w:t>
      </w:r>
    </w:p>
    <w:p w:rsidR="00113824" w:rsidRPr="00391F67" w:rsidRDefault="00113824" w:rsidP="00113824">
      <w:pPr>
        <w:spacing w:after="0" w:line="360" w:lineRule="auto"/>
        <w:ind w:right="284"/>
        <w:jc w:val="center"/>
        <w:rPr>
          <w:rFonts w:asciiTheme="majorHAnsi" w:eastAsia="Yu Gothic" w:hAnsiTheme="majorHAnsi" w:cstheme="majorHAnsi"/>
          <w:b/>
          <w:noProof/>
          <w:sz w:val="24"/>
          <w:szCs w:val="24"/>
        </w:rPr>
      </w:pPr>
      <w:r>
        <w:rPr>
          <w:rFonts w:asciiTheme="majorHAnsi" w:eastAsia="Yu Gothic" w:hAnsiTheme="majorHAnsi" w:cstheme="majorHAnsi"/>
          <w:b/>
          <w:noProof/>
          <w:sz w:val="24"/>
          <w:szCs w:val="24"/>
        </w:rPr>
        <w:t>a</w:t>
      </w:r>
      <w:r w:rsidRPr="00391F67">
        <w:rPr>
          <w:rFonts w:asciiTheme="majorHAnsi" w:eastAsia="Yu Gothic" w:hAnsiTheme="majorHAnsi" w:cstheme="majorHAnsi"/>
          <w:b/>
          <w:noProof/>
          <w:sz w:val="24"/>
          <w:szCs w:val="24"/>
        </w:rPr>
        <w:t>utorizza</w:t>
      </w:r>
    </w:p>
    <w:p w:rsidR="00113824" w:rsidRPr="00391F67" w:rsidRDefault="00113824" w:rsidP="00113824">
      <w:pPr>
        <w:spacing w:after="0" w:line="360" w:lineRule="auto"/>
        <w:ind w:right="284"/>
        <w:jc w:val="both"/>
        <w:rPr>
          <w:rFonts w:asciiTheme="majorHAnsi" w:eastAsia="Yu Gothic" w:hAnsiTheme="majorHAnsi" w:cstheme="majorHAnsi"/>
          <w:noProof/>
          <w:sz w:val="24"/>
          <w:szCs w:val="24"/>
        </w:rPr>
      </w:pPr>
      <w:r w:rsidRPr="00391F67">
        <w:rPr>
          <w:rFonts w:asciiTheme="majorHAnsi" w:eastAsia="Yu Gothic" w:hAnsiTheme="majorHAnsi" w:cstheme="majorHAnsi"/>
          <w:noProof/>
          <w:sz w:val="24"/>
          <w:szCs w:val="24"/>
        </w:rPr>
        <w:t xml:space="preserve"> Il sig…/la sig …. ai trattamenti sopra descritti, nel rispetto dei principi e delle norme di legge e dei regolamenti aziendali e delle prescrizioni di volta in volta impartite, in materia di protezione dei dati e privacy, ed in particolare nel rispetto della riservatezza e della dignità delle persone.   Si richiama in particolare le prescrizioni contenute nel seguente atto aziendale: ..................... </w:t>
      </w:r>
    </w:p>
    <w:p w:rsidR="00113824" w:rsidRPr="00391F67" w:rsidRDefault="00113824" w:rsidP="00113824">
      <w:pPr>
        <w:spacing w:after="0" w:line="360" w:lineRule="auto"/>
        <w:ind w:right="284"/>
        <w:jc w:val="both"/>
        <w:rPr>
          <w:rFonts w:asciiTheme="majorHAnsi" w:eastAsia="Yu Gothic" w:hAnsiTheme="majorHAnsi" w:cstheme="majorHAnsi"/>
          <w:noProof/>
          <w:sz w:val="24"/>
          <w:szCs w:val="24"/>
        </w:rPr>
      </w:pPr>
      <w:r w:rsidRPr="00391F67">
        <w:rPr>
          <w:rFonts w:asciiTheme="majorHAnsi" w:eastAsia="Yu Gothic" w:hAnsiTheme="majorHAnsi" w:cstheme="majorHAnsi"/>
          <w:noProof/>
          <w:sz w:val="24"/>
          <w:szCs w:val="24"/>
        </w:rPr>
        <w:t xml:space="preserve"> </w:t>
      </w:r>
      <w:r>
        <w:rPr>
          <w:rFonts w:asciiTheme="majorHAnsi" w:eastAsia="Yu Gothic" w:hAnsiTheme="majorHAnsi" w:cstheme="majorHAnsi"/>
          <w:noProof/>
          <w:sz w:val="24"/>
          <w:szCs w:val="24"/>
        </w:rPr>
        <w:t xml:space="preserve">Luogo ______________________, </w:t>
      </w:r>
      <w:r w:rsidRPr="00391F67">
        <w:rPr>
          <w:rFonts w:asciiTheme="majorHAnsi" w:eastAsia="Yu Gothic" w:hAnsiTheme="majorHAnsi" w:cstheme="majorHAnsi"/>
          <w:noProof/>
          <w:sz w:val="24"/>
          <w:szCs w:val="24"/>
        </w:rPr>
        <w:t xml:space="preserve">Data, __________  </w:t>
      </w:r>
    </w:p>
    <w:p w:rsidR="00113824" w:rsidRDefault="00113824" w:rsidP="00113824">
      <w:pPr>
        <w:spacing w:after="0" w:line="360" w:lineRule="auto"/>
        <w:ind w:right="284"/>
        <w:jc w:val="both"/>
        <w:rPr>
          <w:rFonts w:asciiTheme="majorHAnsi" w:eastAsia="Yu Gothic" w:hAnsiTheme="majorHAnsi" w:cstheme="majorHAnsi"/>
          <w:noProof/>
          <w:sz w:val="24"/>
          <w:szCs w:val="24"/>
        </w:rPr>
      </w:pPr>
    </w:p>
    <w:p w:rsidR="00113824" w:rsidRPr="00391F67" w:rsidRDefault="00113824" w:rsidP="00113824">
      <w:pPr>
        <w:spacing w:after="0" w:line="360" w:lineRule="auto"/>
        <w:ind w:right="284"/>
        <w:jc w:val="both"/>
        <w:rPr>
          <w:rFonts w:asciiTheme="majorHAnsi" w:eastAsia="Yu Gothic" w:hAnsiTheme="majorHAnsi" w:cstheme="majorHAnsi"/>
          <w:noProof/>
          <w:sz w:val="24"/>
          <w:szCs w:val="24"/>
        </w:rPr>
      </w:pPr>
      <w:r w:rsidRPr="00391F67">
        <w:rPr>
          <w:rFonts w:asciiTheme="majorHAnsi" w:eastAsia="Yu Gothic" w:hAnsiTheme="majorHAnsi" w:cstheme="majorHAnsi"/>
          <w:noProof/>
          <w:sz w:val="24"/>
          <w:szCs w:val="24"/>
        </w:rPr>
        <w:t xml:space="preserve"> Firma del titolare del trattamento __________________________    </w:t>
      </w:r>
    </w:p>
    <w:p w:rsidR="00113824" w:rsidRDefault="00113824" w:rsidP="00113824">
      <w:pPr>
        <w:spacing w:after="0" w:line="360" w:lineRule="auto"/>
        <w:ind w:right="284"/>
        <w:jc w:val="both"/>
        <w:rPr>
          <w:rFonts w:asciiTheme="majorHAnsi" w:eastAsia="Yu Gothic" w:hAnsiTheme="majorHAnsi" w:cstheme="majorHAnsi"/>
          <w:noProof/>
          <w:sz w:val="24"/>
          <w:szCs w:val="24"/>
        </w:rPr>
      </w:pPr>
      <w:r w:rsidRPr="00391F67">
        <w:rPr>
          <w:rFonts w:asciiTheme="majorHAnsi" w:eastAsia="Yu Gothic" w:hAnsiTheme="majorHAnsi" w:cstheme="majorHAnsi"/>
          <w:noProof/>
          <w:sz w:val="24"/>
          <w:szCs w:val="24"/>
        </w:rPr>
        <w:t xml:space="preserve"> </w:t>
      </w:r>
    </w:p>
    <w:p w:rsidR="00113824" w:rsidRDefault="00113824" w:rsidP="00113824">
      <w:pPr>
        <w:spacing w:after="0" w:line="360" w:lineRule="auto"/>
        <w:ind w:right="284"/>
        <w:jc w:val="both"/>
        <w:rPr>
          <w:rFonts w:asciiTheme="majorHAnsi" w:eastAsia="Yu Gothic" w:hAnsiTheme="majorHAnsi" w:cstheme="majorHAnsi"/>
          <w:noProof/>
          <w:sz w:val="24"/>
          <w:szCs w:val="24"/>
        </w:rPr>
      </w:pPr>
      <w:r w:rsidRPr="00391F67">
        <w:rPr>
          <w:rFonts w:asciiTheme="majorHAnsi" w:eastAsia="Yu Gothic" w:hAnsiTheme="majorHAnsi" w:cstheme="majorHAnsi"/>
          <w:noProof/>
          <w:sz w:val="24"/>
          <w:szCs w:val="24"/>
        </w:rPr>
        <w:t>Firma dell’autorizzato per presa visione e ricevuta __________________________________</w:t>
      </w:r>
    </w:p>
    <w:p w:rsidR="00113824" w:rsidRDefault="00113824" w:rsidP="00113824">
      <w:pPr>
        <w:spacing w:after="0" w:line="360" w:lineRule="auto"/>
        <w:ind w:right="284"/>
        <w:jc w:val="both"/>
        <w:rPr>
          <w:rFonts w:asciiTheme="majorHAnsi" w:eastAsia="Yu Gothic" w:hAnsiTheme="majorHAnsi" w:cstheme="majorHAnsi"/>
          <w:noProof/>
          <w:sz w:val="24"/>
          <w:szCs w:val="24"/>
        </w:rPr>
      </w:pPr>
    </w:p>
    <w:p w:rsidR="00113824" w:rsidRDefault="00113824" w:rsidP="00113824">
      <w:pPr>
        <w:spacing w:after="0" w:line="360" w:lineRule="auto"/>
        <w:ind w:right="284"/>
        <w:jc w:val="both"/>
        <w:rPr>
          <w:rFonts w:asciiTheme="majorHAnsi" w:eastAsia="Yu Gothic" w:hAnsiTheme="majorHAnsi" w:cstheme="majorHAnsi"/>
          <w:noProof/>
          <w:sz w:val="24"/>
          <w:szCs w:val="24"/>
        </w:rPr>
      </w:pPr>
    </w:p>
    <w:p w:rsidR="00113824" w:rsidRDefault="00113824" w:rsidP="00113824">
      <w:pPr>
        <w:spacing w:after="0" w:line="360" w:lineRule="auto"/>
        <w:ind w:right="284"/>
        <w:jc w:val="both"/>
        <w:rPr>
          <w:rFonts w:asciiTheme="majorHAnsi" w:eastAsia="Yu Gothic" w:hAnsiTheme="majorHAnsi" w:cstheme="majorHAnsi"/>
          <w:noProof/>
          <w:sz w:val="24"/>
          <w:szCs w:val="24"/>
        </w:rPr>
      </w:pPr>
    </w:p>
    <w:p w:rsidR="00E745F6" w:rsidRDefault="00E745F6" w:rsidP="00113824">
      <w:pPr>
        <w:ind w:right="284"/>
        <w:jc w:val="center"/>
        <w:rPr>
          <w:rFonts w:asciiTheme="majorHAnsi" w:eastAsia="Times New Roman" w:hAnsiTheme="majorHAnsi" w:cstheme="majorHAnsi"/>
          <w:b/>
          <w:sz w:val="24"/>
          <w:szCs w:val="24"/>
          <w:u w:val="single"/>
        </w:rPr>
      </w:pPr>
    </w:p>
    <w:p w:rsidR="00113824" w:rsidRDefault="00113824" w:rsidP="00113824">
      <w:pPr>
        <w:ind w:right="284"/>
        <w:jc w:val="center"/>
        <w:rPr>
          <w:rFonts w:asciiTheme="majorHAnsi" w:eastAsia="Times New Roman" w:hAnsiTheme="majorHAnsi" w:cstheme="majorHAnsi"/>
          <w:b/>
          <w:sz w:val="24"/>
          <w:szCs w:val="24"/>
          <w:u w:val="single"/>
        </w:rPr>
      </w:pPr>
      <w:r w:rsidRPr="0009564B">
        <w:rPr>
          <w:rFonts w:asciiTheme="majorHAnsi" w:eastAsia="Times New Roman" w:hAnsiTheme="majorHAnsi" w:cstheme="majorHAnsi"/>
          <w:b/>
          <w:sz w:val="24"/>
          <w:szCs w:val="24"/>
          <w:u w:val="single"/>
        </w:rPr>
        <w:lastRenderedPageBreak/>
        <w:t xml:space="preserve">ALLEGATO </w:t>
      </w:r>
      <w:r>
        <w:rPr>
          <w:rFonts w:asciiTheme="majorHAnsi" w:eastAsia="Times New Roman" w:hAnsiTheme="majorHAnsi" w:cstheme="majorHAnsi"/>
          <w:b/>
          <w:sz w:val="24"/>
          <w:szCs w:val="24"/>
          <w:u w:val="single"/>
        </w:rPr>
        <w:t xml:space="preserve">6 – Dichiarazione consegna DPI </w:t>
      </w:r>
    </w:p>
    <w:p w:rsidR="00E745F6" w:rsidRPr="008756B3" w:rsidRDefault="00E745F6" w:rsidP="00113824">
      <w:pPr>
        <w:ind w:right="284"/>
        <w:jc w:val="center"/>
        <w:rPr>
          <w:rFonts w:asciiTheme="majorHAnsi" w:hAnsiTheme="majorHAnsi" w:cstheme="majorHAnsi"/>
          <w:sz w:val="24"/>
          <w:szCs w:val="24"/>
        </w:rPr>
      </w:pPr>
    </w:p>
    <w:p w:rsidR="00113824" w:rsidRPr="001E6A70" w:rsidRDefault="00113824" w:rsidP="00113824">
      <w:pPr>
        <w:pStyle w:val="Corpotesto"/>
        <w:spacing w:after="0" w:line="360" w:lineRule="auto"/>
        <w:ind w:right="284"/>
        <w:jc w:val="both"/>
        <w:rPr>
          <w:rFonts w:asciiTheme="majorHAnsi" w:hAnsiTheme="majorHAnsi" w:cstheme="majorHAnsi"/>
          <w:sz w:val="24"/>
          <w:szCs w:val="24"/>
        </w:rPr>
      </w:pPr>
      <w:r w:rsidRPr="001E6A70">
        <w:rPr>
          <w:rFonts w:asciiTheme="majorHAnsi" w:hAnsiTheme="majorHAnsi" w:cstheme="majorHAnsi"/>
          <w:sz w:val="24"/>
          <w:szCs w:val="24"/>
        </w:rPr>
        <w:t xml:space="preserve">Il/La sottoscritto/a Sig./Sig.ra ____________________________________ nato/a </w:t>
      </w:r>
      <w:proofErr w:type="spellStart"/>
      <w:r w:rsidRPr="001E6A70">
        <w:rPr>
          <w:rFonts w:asciiTheme="majorHAnsi" w:hAnsiTheme="majorHAnsi" w:cstheme="majorHAnsi"/>
          <w:sz w:val="24"/>
          <w:szCs w:val="24"/>
        </w:rPr>
        <w:t>a</w:t>
      </w:r>
      <w:proofErr w:type="spellEnd"/>
      <w:r w:rsidRPr="001E6A70">
        <w:rPr>
          <w:rFonts w:asciiTheme="majorHAnsi" w:hAnsiTheme="majorHAnsi" w:cstheme="majorHAnsi"/>
          <w:sz w:val="24"/>
          <w:szCs w:val="24"/>
        </w:rPr>
        <w:t xml:space="preserve"> ___________________ il ___________________, C.F.:______________________________________________, lavoratore/lavoratrice dell'Azienda___________________________________________________, con la mansione di ___________________________, in riferimento al punto 10 del Protocollo aziendale adottato il _____________________ </w:t>
      </w:r>
    </w:p>
    <w:p w:rsidR="00113824" w:rsidRPr="001E6A70" w:rsidRDefault="00113824" w:rsidP="00113824">
      <w:pPr>
        <w:pStyle w:val="Corpotesto"/>
        <w:spacing w:line="140" w:lineRule="atLeast"/>
        <w:ind w:right="284"/>
        <w:jc w:val="center"/>
        <w:rPr>
          <w:rFonts w:asciiTheme="majorHAnsi" w:hAnsiTheme="majorHAnsi" w:cstheme="majorHAnsi"/>
          <w:spacing w:val="30"/>
          <w:sz w:val="24"/>
          <w:szCs w:val="24"/>
        </w:rPr>
      </w:pPr>
      <w:r w:rsidRPr="001E6A70">
        <w:rPr>
          <w:rFonts w:asciiTheme="majorHAnsi" w:hAnsiTheme="majorHAnsi" w:cstheme="majorHAnsi"/>
          <w:b/>
          <w:bCs/>
          <w:spacing w:val="30"/>
          <w:sz w:val="24"/>
          <w:szCs w:val="24"/>
        </w:rPr>
        <w:t>DICHIARA:</w:t>
      </w:r>
    </w:p>
    <w:p w:rsidR="00113824" w:rsidRPr="001E6A70" w:rsidRDefault="00113824" w:rsidP="00113824">
      <w:pPr>
        <w:spacing w:after="120" w:line="140" w:lineRule="atLeast"/>
        <w:ind w:left="425" w:right="284" w:hanging="425"/>
        <w:rPr>
          <w:rFonts w:asciiTheme="majorHAnsi" w:hAnsiTheme="majorHAnsi" w:cstheme="majorHAnsi"/>
          <w:b/>
          <w:bCs/>
          <w:sz w:val="24"/>
          <w:szCs w:val="24"/>
        </w:rPr>
      </w:pPr>
      <w:r w:rsidRPr="001E6A70">
        <w:rPr>
          <w:rFonts w:asciiTheme="majorHAnsi" w:hAnsiTheme="majorHAnsi" w:cstheme="majorHAnsi"/>
          <w:sz w:val="24"/>
          <w:szCs w:val="24"/>
        </w:rPr>
        <w:t xml:space="preserve">di </w:t>
      </w:r>
      <w:r w:rsidRPr="001E6A70">
        <w:rPr>
          <w:rFonts w:asciiTheme="majorHAnsi" w:hAnsiTheme="majorHAnsi" w:cstheme="majorHAnsi"/>
          <w:sz w:val="24"/>
          <w:szCs w:val="24"/>
          <w:u w:val="single"/>
        </w:rPr>
        <w:t>aver ricevuto</w:t>
      </w:r>
      <w:r w:rsidRPr="001E6A70">
        <w:rPr>
          <w:rFonts w:asciiTheme="majorHAnsi" w:hAnsiTheme="majorHAnsi" w:cstheme="majorHAnsi"/>
          <w:sz w:val="24"/>
          <w:szCs w:val="24"/>
        </w:rPr>
        <w:t xml:space="preserve"> in dotazione i seguenti </w:t>
      </w:r>
      <w:r w:rsidRPr="001E6A70">
        <w:rPr>
          <w:rFonts w:asciiTheme="majorHAnsi" w:hAnsiTheme="majorHAnsi" w:cstheme="majorHAnsi"/>
          <w:b/>
          <w:bCs/>
          <w:sz w:val="24"/>
          <w:szCs w:val="24"/>
        </w:rPr>
        <w:t>Dispositivi di Protezione Individuale:</w:t>
      </w:r>
    </w:p>
    <w:tbl>
      <w:tblPr>
        <w:tblW w:w="0" w:type="auto"/>
        <w:tblInd w:w="284" w:type="dxa"/>
        <w:tblLayout w:type="fixed"/>
        <w:tblCellMar>
          <w:left w:w="142" w:type="dxa"/>
          <w:right w:w="142" w:type="dxa"/>
        </w:tblCellMar>
        <w:tblLook w:val="0000" w:firstRow="0" w:lastRow="0" w:firstColumn="0" w:lastColumn="0" w:noHBand="0" w:noVBand="0"/>
      </w:tblPr>
      <w:tblGrid>
        <w:gridCol w:w="4253"/>
        <w:gridCol w:w="5386"/>
      </w:tblGrid>
      <w:tr w:rsidR="00113824" w:rsidRPr="001E6A70" w:rsidTr="000F3A57">
        <w:trPr>
          <w:cantSplit/>
        </w:trPr>
        <w:tc>
          <w:tcPr>
            <w:tcW w:w="4253" w:type="dxa"/>
          </w:tcPr>
          <w:p w:rsidR="00113824" w:rsidRPr="001E6A70" w:rsidRDefault="00113824" w:rsidP="00113824">
            <w:pPr>
              <w:tabs>
                <w:tab w:val="left" w:pos="1985"/>
              </w:tabs>
              <w:spacing w:before="120" w:line="100" w:lineRule="atLeast"/>
              <w:ind w:left="426" w:right="284" w:hanging="426"/>
              <w:rPr>
                <w:rFonts w:asciiTheme="majorHAnsi" w:hAnsiTheme="majorHAnsi" w:cstheme="majorHAnsi"/>
                <w:sz w:val="24"/>
                <w:szCs w:val="24"/>
              </w:rPr>
            </w:pPr>
            <w:r w:rsidRPr="001E6A70">
              <w:rPr>
                <w:rFonts w:asciiTheme="majorHAnsi" w:hAnsiTheme="majorHAnsi" w:cstheme="majorHAnsi"/>
                <w:b/>
                <w:bCs/>
                <w:sz w:val="24"/>
                <w:szCs w:val="24"/>
              </w:rPr>
              <w:t>A)</w:t>
            </w:r>
            <w:r w:rsidRPr="001E6A70">
              <w:rPr>
                <w:rFonts w:asciiTheme="majorHAnsi" w:hAnsiTheme="majorHAnsi" w:cstheme="majorHAnsi"/>
                <w:b/>
                <w:bCs/>
                <w:sz w:val="24"/>
                <w:szCs w:val="24"/>
              </w:rPr>
              <w:tab/>
              <w:t>protezione degli occhi e del viso:</w:t>
            </w:r>
          </w:p>
        </w:tc>
        <w:tc>
          <w:tcPr>
            <w:tcW w:w="5386" w:type="dxa"/>
          </w:tcPr>
          <w:p w:rsidR="00113824" w:rsidRPr="001E6A70" w:rsidRDefault="00113824" w:rsidP="00113824">
            <w:pPr>
              <w:tabs>
                <w:tab w:val="left" w:pos="1985"/>
              </w:tabs>
              <w:spacing w:before="120" w:line="100" w:lineRule="atLeast"/>
              <w:ind w:left="284" w:right="284" w:hanging="284"/>
              <w:rPr>
                <w:rFonts w:asciiTheme="majorHAnsi" w:hAnsiTheme="majorHAnsi" w:cstheme="majorHAnsi"/>
                <w:sz w:val="24"/>
                <w:szCs w:val="24"/>
              </w:rPr>
            </w:pPr>
          </w:p>
        </w:tc>
      </w:tr>
      <w:tr w:rsidR="00113824" w:rsidRPr="001E6A70" w:rsidTr="000F3A57">
        <w:trPr>
          <w:cantSplit/>
        </w:trPr>
        <w:tc>
          <w:tcPr>
            <w:tcW w:w="4253" w:type="dxa"/>
          </w:tcPr>
          <w:p w:rsidR="00113824" w:rsidRPr="001E6A70" w:rsidRDefault="00113824" w:rsidP="00113824">
            <w:pPr>
              <w:tabs>
                <w:tab w:val="left" w:pos="1985"/>
              </w:tabs>
              <w:spacing w:line="100" w:lineRule="atLeast"/>
              <w:ind w:left="284" w:right="284" w:hanging="284"/>
              <w:rPr>
                <w:rFonts w:asciiTheme="majorHAnsi" w:hAnsiTheme="majorHAnsi" w:cstheme="majorHAnsi"/>
                <w:sz w:val="24"/>
                <w:szCs w:val="24"/>
              </w:rPr>
            </w:pPr>
            <w:r w:rsidRPr="001E6A70">
              <w:rPr>
                <w:rFonts w:asciiTheme="majorHAnsi" w:hAnsiTheme="majorHAnsi" w:cstheme="majorHAnsi"/>
                <w:sz w:val="24"/>
                <w:szCs w:val="24"/>
              </w:rPr>
              <w:sym w:font="Wingdings" w:char="F0A8"/>
            </w:r>
            <w:r w:rsidRPr="001E6A70">
              <w:rPr>
                <w:rFonts w:asciiTheme="majorHAnsi" w:hAnsiTheme="majorHAnsi" w:cstheme="majorHAnsi"/>
                <w:sz w:val="24"/>
                <w:szCs w:val="24"/>
              </w:rPr>
              <w:t xml:space="preserve"> occhiali a stanghette;</w:t>
            </w:r>
          </w:p>
        </w:tc>
        <w:tc>
          <w:tcPr>
            <w:tcW w:w="5386" w:type="dxa"/>
          </w:tcPr>
          <w:p w:rsidR="00113824" w:rsidRPr="001E6A70" w:rsidRDefault="00113824" w:rsidP="00113824">
            <w:pPr>
              <w:tabs>
                <w:tab w:val="left" w:pos="1985"/>
              </w:tabs>
              <w:spacing w:line="100" w:lineRule="atLeast"/>
              <w:ind w:left="284" w:right="284" w:hanging="284"/>
              <w:rPr>
                <w:rFonts w:asciiTheme="majorHAnsi" w:hAnsiTheme="majorHAnsi" w:cstheme="majorHAnsi"/>
                <w:sz w:val="24"/>
                <w:szCs w:val="24"/>
              </w:rPr>
            </w:pPr>
            <w:r w:rsidRPr="001E6A70">
              <w:rPr>
                <w:rFonts w:asciiTheme="majorHAnsi" w:hAnsiTheme="majorHAnsi" w:cstheme="majorHAnsi"/>
                <w:sz w:val="24"/>
                <w:szCs w:val="24"/>
              </w:rPr>
              <w:sym w:font="Wingdings" w:char="F0A8"/>
            </w:r>
            <w:r w:rsidRPr="001E6A70">
              <w:rPr>
                <w:rFonts w:asciiTheme="majorHAnsi" w:hAnsiTheme="majorHAnsi" w:cstheme="majorHAnsi"/>
                <w:sz w:val="24"/>
                <w:szCs w:val="24"/>
              </w:rPr>
              <w:t xml:space="preserve"> schermo facciale;</w:t>
            </w:r>
          </w:p>
        </w:tc>
      </w:tr>
      <w:tr w:rsidR="00113824" w:rsidRPr="001E6A70" w:rsidTr="000F3A57">
        <w:trPr>
          <w:cantSplit/>
        </w:trPr>
        <w:tc>
          <w:tcPr>
            <w:tcW w:w="4253" w:type="dxa"/>
          </w:tcPr>
          <w:p w:rsidR="00113824" w:rsidRPr="001E6A70" w:rsidRDefault="00113824" w:rsidP="00113824">
            <w:pPr>
              <w:tabs>
                <w:tab w:val="left" w:pos="1985"/>
              </w:tabs>
              <w:spacing w:line="100" w:lineRule="atLeast"/>
              <w:ind w:left="284" w:right="284" w:hanging="284"/>
              <w:rPr>
                <w:rFonts w:asciiTheme="majorHAnsi" w:hAnsiTheme="majorHAnsi" w:cstheme="majorHAnsi"/>
                <w:sz w:val="24"/>
                <w:szCs w:val="24"/>
              </w:rPr>
            </w:pPr>
            <w:r w:rsidRPr="001E6A70">
              <w:rPr>
                <w:rFonts w:asciiTheme="majorHAnsi" w:hAnsiTheme="majorHAnsi" w:cstheme="majorHAnsi"/>
                <w:sz w:val="24"/>
                <w:szCs w:val="24"/>
              </w:rPr>
              <w:sym w:font="Wingdings" w:char="F0A8"/>
            </w:r>
            <w:r w:rsidRPr="001E6A70">
              <w:rPr>
                <w:rFonts w:asciiTheme="majorHAnsi" w:hAnsiTheme="majorHAnsi" w:cstheme="majorHAnsi"/>
                <w:sz w:val="24"/>
                <w:szCs w:val="24"/>
              </w:rPr>
              <w:t xml:space="preserve"> occhiali a maschera;</w:t>
            </w:r>
          </w:p>
          <w:p w:rsidR="00113824" w:rsidRPr="001E6A70" w:rsidRDefault="00113824" w:rsidP="00113824">
            <w:pPr>
              <w:tabs>
                <w:tab w:val="left" w:pos="1985"/>
              </w:tabs>
              <w:spacing w:line="100" w:lineRule="atLeast"/>
              <w:ind w:left="284" w:right="284" w:hanging="284"/>
              <w:rPr>
                <w:rFonts w:asciiTheme="majorHAnsi" w:hAnsiTheme="majorHAnsi" w:cstheme="majorHAnsi"/>
                <w:sz w:val="24"/>
                <w:szCs w:val="24"/>
              </w:rPr>
            </w:pPr>
            <w:r w:rsidRPr="001E6A70">
              <w:rPr>
                <w:rFonts w:asciiTheme="majorHAnsi" w:hAnsiTheme="majorHAnsi" w:cstheme="majorHAnsi"/>
                <w:sz w:val="24"/>
                <w:szCs w:val="24"/>
              </w:rPr>
              <w:sym w:font="Wingdings" w:char="F0A8"/>
            </w:r>
            <w:r w:rsidRPr="001E6A70">
              <w:rPr>
                <w:rFonts w:asciiTheme="majorHAnsi" w:hAnsiTheme="majorHAnsi" w:cstheme="majorHAnsi"/>
                <w:sz w:val="24"/>
                <w:szCs w:val="24"/>
              </w:rPr>
              <w:t xml:space="preserve"> altro:___________________________</w:t>
            </w:r>
          </w:p>
        </w:tc>
        <w:tc>
          <w:tcPr>
            <w:tcW w:w="5386" w:type="dxa"/>
          </w:tcPr>
          <w:p w:rsidR="00113824" w:rsidRPr="001E6A70" w:rsidRDefault="00113824" w:rsidP="00113824">
            <w:pPr>
              <w:tabs>
                <w:tab w:val="left" w:pos="1985"/>
              </w:tabs>
              <w:spacing w:line="100" w:lineRule="atLeast"/>
              <w:ind w:left="284" w:right="284" w:hanging="284"/>
              <w:rPr>
                <w:rFonts w:asciiTheme="majorHAnsi" w:hAnsiTheme="majorHAnsi" w:cstheme="majorHAnsi"/>
                <w:sz w:val="24"/>
                <w:szCs w:val="24"/>
              </w:rPr>
            </w:pPr>
            <w:r w:rsidRPr="001E6A70">
              <w:rPr>
                <w:rFonts w:asciiTheme="majorHAnsi" w:hAnsiTheme="majorHAnsi" w:cstheme="majorHAnsi"/>
                <w:sz w:val="24"/>
                <w:szCs w:val="24"/>
              </w:rPr>
              <w:sym w:font="Wingdings" w:char="F0A8"/>
            </w:r>
            <w:r w:rsidRPr="001E6A70">
              <w:rPr>
                <w:rFonts w:asciiTheme="majorHAnsi" w:hAnsiTheme="majorHAnsi" w:cstheme="majorHAnsi"/>
                <w:sz w:val="24"/>
                <w:szCs w:val="24"/>
              </w:rPr>
              <w:t xml:space="preserve"> maschera ____________________________;</w:t>
            </w:r>
          </w:p>
          <w:p w:rsidR="00113824" w:rsidRPr="001E6A70" w:rsidRDefault="00113824" w:rsidP="00113824">
            <w:pPr>
              <w:tabs>
                <w:tab w:val="left" w:pos="1985"/>
              </w:tabs>
              <w:spacing w:line="100" w:lineRule="atLeast"/>
              <w:ind w:left="284" w:right="284" w:hanging="284"/>
              <w:rPr>
                <w:rFonts w:asciiTheme="majorHAnsi" w:hAnsiTheme="majorHAnsi" w:cstheme="majorHAnsi"/>
                <w:sz w:val="24"/>
                <w:szCs w:val="24"/>
              </w:rPr>
            </w:pPr>
            <w:r w:rsidRPr="001E6A70">
              <w:rPr>
                <w:rFonts w:asciiTheme="majorHAnsi" w:hAnsiTheme="majorHAnsi" w:cstheme="majorHAnsi"/>
                <w:sz w:val="24"/>
                <w:szCs w:val="24"/>
              </w:rPr>
              <w:sym w:font="Wingdings" w:char="F0A8"/>
            </w:r>
            <w:r w:rsidRPr="001E6A70">
              <w:rPr>
                <w:rFonts w:asciiTheme="majorHAnsi" w:hAnsiTheme="majorHAnsi" w:cstheme="majorHAnsi"/>
                <w:sz w:val="24"/>
                <w:szCs w:val="24"/>
              </w:rPr>
              <w:t xml:space="preserve"> altro:_________________________________</w:t>
            </w:r>
          </w:p>
        </w:tc>
      </w:tr>
      <w:tr w:rsidR="00113824" w:rsidRPr="001E6A70" w:rsidTr="000F3A57">
        <w:trPr>
          <w:cantSplit/>
        </w:trPr>
        <w:tc>
          <w:tcPr>
            <w:tcW w:w="4253" w:type="dxa"/>
          </w:tcPr>
          <w:p w:rsidR="00113824" w:rsidRPr="001E6A70" w:rsidRDefault="00113824" w:rsidP="00113824">
            <w:pPr>
              <w:tabs>
                <w:tab w:val="left" w:pos="1985"/>
              </w:tabs>
              <w:spacing w:before="120" w:line="100" w:lineRule="atLeast"/>
              <w:ind w:left="426" w:right="284" w:hanging="426"/>
              <w:rPr>
                <w:rFonts w:asciiTheme="majorHAnsi" w:hAnsiTheme="majorHAnsi" w:cstheme="majorHAnsi"/>
                <w:sz w:val="24"/>
                <w:szCs w:val="24"/>
              </w:rPr>
            </w:pPr>
            <w:r w:rsidRPr="001E6A70">
              <w:rPr>
                <w:rFonts w:asciiTheme="majorHAnsi" w:hAnsiTheme="majorHAnsi" w:cstheme="majorHAnsi"/>
                <w:b/>
                <w:bCs/>
                <w:sz w:val="24"/>
                <w:szCs w:val="24"/>
              </w:rPr>
              <w:t>B)</w:t>
            </w:r>
            <w:r w:rsidRPr="001E6A70">
              <w:rPr>
                <w:rFonts w:asciiTheme="majorHAnsi" w:hAnsiTheme="majorHAnsi" w:cstheme="majorHAnsi"/>
                <w:b/>
                <w:bCs/>
                <w:sz w:val="24"/>
                <w:szCs w:val="24"/>
              </w:rPr>
              <w:tab/>
              <w:t>protezione delle vie respiratorie:</w:t>
            </w:r>
          </w:p>
        </w:tc>
        <w:tc>
          <w:tcPr>
            <w:tcW w:w="5386" w:type="dxa"/>
          </w:tcPr>
          <w:p w:rsidR="00113824" w:rsidRPr="001E6A70" w:rsidRDefault="00113824" w:rsidP="00113824">
            <w:pPr>
              <w:tabs>
                <w:tab w:val="left" w:pos="1985"/>
              </w:tabs>
              <w:spacing w:before="120" w:line="100" w:lineRule="atLeast"/>
              <w:ind w:left="284" w:right="284" w:hanging="284"/>
              <w:rPr>
                <w:rFonts w:asciiTheme="majorHAnsi" w:hAnsiTheme="majorHAnsi" w:cstheme="majorHAnsi"/>
                <w:sz w:val="24"/>
                <w:szCs w:val="24"/>
              </w:rPr>
            </w:pPr>
          </w:p>
        </w:tc>
      </w:tr>
      <w:tr w:rsidR="00113824" w:rsidRPr="001E6A70" w:rsidTr="000F3A57">
        <w:trPr>
          <w:cantSplit/>
        </w:trPr>
        <w:tc>
          <w:tcPr>
            <w:tcW w:w="4253" w:type="dxa"/>
          </w:tcPr>
          <w:p w:rsidR="00113824" w:rsidRPr="001E6A70" w:rsidRDefault="00113824" w:rsidP="00113824">
            <w:pPr>
              <w:tabs>
                <w:tab w:val="left" w:pos="1985"/>
              </w:tabs>
              <w:spacing w:line="100" w:lineRule="atLeast"/>
              <w:ind w:left="284" w:right="284" w:hanging="284"/>
              <w:rPr>
                <w:rFonts w:asciiTheme="majorHAnsi" w:hAnsiTheme="majorHAnsi" w:cstheme="majorHAnsi"/>
                <w:sz w:val="24"/>
                <w:szCs w:val="24"/>
              </w:rPr>
            </w:pPr>
            <w:r w:rsidRPr="001E6A70">
              <w:rPr>
                <w:rFonts w:asciiTheme="majorHAnsi" w:hAnsiTheme="majorHAnsi" w:cstheme="majorHAnsi"/>
                <w:sz w:val="24"/>
                <w:szCs w:val="24"/>
              </w:rPr>
              <w:sym w:font="Wingdings" w:char="F0A8"/>
            </w:r>
            <w:r w:rsidRPr="001E6A70">
              <w:rPr>
                <w:rFonts w:asciiTheme="majorHAnsi" w:hAnsiTheme="majorHAnsi" w:cstheme="majorHAnsi"/>
                <w:sz w:val="24"/>
                <w:szCs w:val="24"/>
              </w:rPr>
              <w:t xml:space="preserve"> mascherine ______________________;</w:t>
            </w:r>
          </w:p>
          <w:p w:rsidR="00113824" w:rsidRPr="001E6A70" w:rsidRDefault="00113824" w:rsidP="00113824">
            <w:pPr>
              <w:tabs>
                <w:tab w:val="left" w:pos="1985"/>
              </w:tabs>
              <w:spacing w:line="100" w:lineRule="atLeast"/>
              <w:ind w:left="284" w:right="284" w:hanging="284"/>
              <w:rPr>
                <w:rFonts w:asciiTheme="majorHAnsi" w:hAnsiTheme="majorHAnsi" w:cstheme="majorHAnsi"/>
                <w:sz w:val="24"/>
                <w:szCs w:val="24"/>
              </w:rPr>
            </w:pPr>
            <w:r w:rsidRPr="001E6A70">
              <w:rPr>
                <w:rFonts w:asciiTheme="majorHAnsi" w:hAnsiTheme="majorHAnsi" w:cstheme="majorHAnsi"/>
                <w:sz w:val="24"/>
                <w:szCs w:val="24"/>
              </w:rPr>
              <w:sym w:font="Wingdings" w:char="F0A8"/>
            </w:r>
            <w:r w:rsidRPr="001E6A70">
              <w:rPr>
                <w:rFonts w:asciiTheme="majorHAnsi" w:hAnsiTheme="majorHAnsi" w:cstheme="majorHAnsi"/>
                <w:sz w:val="24"/>
                <w:szCs w:val="24"/>
              </w:rPr>
              <w:t xml:space="preserve"> mascherine FFP2 senza filtro;</w:t>
            </w:r>
          </w:p>
        </w:tc>
        <w:tc>
          <w:tcPr>
            <w:tcW w:w="5386" w:type="dxa"/>
          </w:tcPr>
          <w:p w:rsidR="00113824" w:rsidRPr="001E6A70" w:rsidRDefault="00113824" w:rsidP="00113824">
            <w:pPr>
              <w:tabs>
                <w:tab w:val="left" w:pos="1985"/>
              </w:tabs>
              <w:spacing w:line="100" w:lineRule="atLeast"/>
              <w:ind w:left="284" w:right="284" w:hanging="284"/>
              <w:rPr>
                <w:rFonts w:asciiTheme="majorHAnsi" w:hAnsiTheme="majorHAnsi" w:cstheme="majorHAnsi"/>
                <w:sz w:val="24"/>
                <w:szCs w:val="24"/>
              </w:rPr>
            </w:pPr>
            <w:r w:rsidRPr="001E6A70">
              <w:rPr>
                <w:rFonts w:asciiTheme="majorHAnsi" w:hAnsiTheme="majorHAnsi" w:cstheme="majorHAnsi"/>
                <w:sz w:val="24"/>
                <w:szCs w:val="24"/>
              </w:rPr>
              <w:sym w:font="Wingdings" w:char="F0A8"/>
            </w:r>
            <w:r w:rsidRPr="001E6A70">
              <w:rPr>
                <w:rFonts w:asciiTheme="majorHAnsi" w:hAnsiTheme="majorHAnsi" w:cstheme="majorHAnsi"/>
                <w:sz w:val="24"/>
                <w:szCs w:val="24"/>
              </w:rPr>
              <w:t xml:space="preserve"> apparecchio respiratorio con maschera;</w:t>
            </w:r>
          </w:p>
        </w:tc>
      </w:tr>
      <w:tr w:rsidR="00113824" w:rsidRPr="001E6A70" w:rsidTr="000F3A57">
        <w:trPr>
          <w:cantSplit/>
        </w:trPr>
        <w:tc>
          <w:tcPr>
            <w:tcW w:w="4253" w:type="dxa"/>
          </w:tcPr>
          <w:p w:rsidR="00113824" w:rsidRPr="001E6A70" w:rsidRDefault="00113824" w:rsidP="00113824">
            <w:pPr>
              <w:tabs>
                <w:tab w:val="left" w:pos="1985"/>
              </w:tabs>
              <w:spacing w:line="100" w:lineRule="atLeast"/>
              <w:ind w:left="284" w:right="284" w:hanging="284"/>
              <w:rPr>
                <w:rFonts w:asciiTheme="majorHAnsi" w:hAnsiTheme="majorHAnsi" w:cstheme="majorHAnsi"/>
                <w:sz w:val="24"/>
                <w:szCs w:val="24"/>
              </w:rPr>
            </w:pPr>
            <w:r w:rsidRPr="001E6A70">
              <w:rPr>
                <w:rFonts w:asciiTheme="majorHAnsi" w:hAnsiTheme="majorHAnsi" w:cstheme="majorHAnsi"/>
                <w:sz w:val="24"/>
                <w:szCs w:val="24"/>
              </w:rPr>
              <w:sym w:font="Wingdings" w:char="F0A8"/>
            </w:r>
            <w:r w:rsidRPr="001E6A70">
              <w:rPr>
                <w:rFonts w:asciiTheme="majorHAnsi" w:hAnsiTheme="majorHAnsi" w:cstheme="majorHAnsi"/>
                <w:sz w:val="24"/>
                <w:szCs w:val="24"/>
              </w:rPr>
              <w:t xml:space="preserve"> mascherine chirurgiche;</w:t>
            </w:r>
          </w:p>
        </w:tc>
        <w:tc>
          <w:tcPr>
            <w:tcW w:w="5386" w:type="dxa"/>
          </w:tcPr>
          <w:p w:rsidR="00113824" w:rsidRPr="001E6A70" w:rsidRDefault="00113824" w:rsidP="00113824">
            <w:pPr>
              <w:tabs>
                <w:tab w:val="left" w:pos="1985"/>
              </w:tabs>
              <w:spacing w:line="100" w:lineRule="atLeast"/>
              <w:ind w:left="284" w:right="284" w:hanging="284"/>
              <w:rPr>
                <w:rFonts w:asciiTheme="majorHAnsi" w:hAnsiTheme="majorHAnsi" w:cstheme="majorHAnsi"/>
                <w:sz w:val="24"/>
                <w:szCs w:val="24"/>
              </w:rPr>
            </w:pPr>
            <w:r w:rsidRPr="001E6A70">
              <w:rPr>
                <w:rFonts w:asciiTheme="majorHAnsi" w:hAnsiTheme="majorHAnsi" w:cstheme="majorHAnsi"/>
                <w:sz w:val="24"/>
                <w:szCs w:val="24"/>
              </w:rPr>
              <w:sym w:font="Wingdings" w:char="F0A8"/>
            </w:r>
            <w:r w:rsidRPr="001E6A70">
              <w:rPr>
                <w:rFonts w:asciiTheme="majorHAnsi" w:hAnsiTheme="majorHAnsi" w:cstheme="majorHAnsi"/>
                <w:sz w:val="24"/>
                <w:szCs w:val="24"/>
              </w:rPr>
              <w:t xml:space="preserve"> altro:___________________________ </w:t>
            </w:r>
          </w:p>
        </w:tc>
      </w:tr>
      <w:tr w:rsidR="00113824" w:rsidRPr="001E6A70" w:rsidTr="000F3A57">
        <w:trPr>
          <w:cantSplit/>
        </w:trPr>
        <w:tc>
          <w:tcPr>
            <w:tcW w:w="4253" w:type="dxa"/>
          </w:tcPr>
          <w:p w:rsidR="00113824" w:rsidRPr="001E6A70" w:rsidRDefault="00113824" w:rsidP="00113824">
            <w:pPr>
              <w:tabs>
                <w:tab w:val="left" w:pos="1985"/>
              </w:tabs>
              <w:spacing w:before="120" w:line="100" w:lineRule="atLeast"/>
              <w:ind w:left="426" w:right="284" w:hanging="426"/>
              <w:rPr>
                <w:rFonts w:asciiTheme="majorHAnsi" w:hAnsiTheme="majorHAnsi" w:cstheme="majorHAnsi"/>
                <w:sz w:val="24"/>
                <w:szCs w:val="24"/>
              </w:rPr>
            </w:pPr>
            <w:r w:rsidRPr="001E6A70">
              <w:rPr>
                <w:rFonts w:asciiTheme="majorHAnsi" w:hAnsiTheme="majorHAnsi" w:cstheme="majorHAnsi"/>
                <w:b/>
                <w:bCs/>
                <w:sz w:val="24"/>
                <w:szCs w:val="24"/>
              </w:rPr>
              <w:t>C)</w:t>
            </w:r>
            <w:r w:rsidRPr="001E6A70">
              <w:rPr>
                <w:rFonts w:asciiTheme="majorHAnsi" w:hAnsiTheme="majorHAnsi" w:cstheme="majorHAnsi"/>
                <w:b/>
                <w:bCs/>
                <w:sz w:val="24"/>
                <w:szCs w:val="24"/>
              </w:rPr>
              <w:tab/>
              <w:t>protezione del corpo e braccia:</w:t>
            </w:r>
          </w:p>
        </w:tc>
        <w:tc>
          <w:tcPr>
            <w:tcW w:w="5386" w:type="dxa"/>
          </w:tcPr>
          <w:p w:rsidR="00113824" w:rsidRPr="001E6A70" w:rsidRDefault="00113824" w:rsidP="00113824">
            <w:pPr>
              <w:tabs>
                <w:tab w:val="left" w:pos="1985"/>
              </w:tabs>
              <w:spacing w:before="120" w:line="100" w:lineRule="atLeast"/>
              <w:ind w:left="284" w:right="284" w:hanging="284"/>
              <w:rPr>
                <w:rFonts w:asciiTheme="majorHAnsi" w:hAnsiTheme="majorHAnsi" w:cstheme="majorHAnsi"/>
                <w:sz w:val="24"/>
                <w:szCs w:val="24"/>
              </w:rPr>
            </w:pPr>
          </w:p>
        </w:tc>
      </w:tr>
      <w:tr w:rsidR="00113824" w:rsidRPr="001E6A70" w:rsidTr="000F3A57">
        <w:trPr>
          <w:cantSplit/>
        </w:trPr>
        <w:tc>
          <w:tcPr>
            <w:tcW w:w="4253" w:type="dxa"/>
          </w:tcPr>
          <w:p w:rsidR="00113824" w:rsidRPr="001E6A70" w:rsidRDefault="00113824" w:rsidP="00113824">
            <w:pPr>
              <w:tabs>
                <w:tab w:val="left" w:pos="1985"/>
              </w:tabs>
              <w:spacing w:line="100" w:lineRule="atLeast"/>
              <w:ind w:left="284" w:right="284" w:hanging="284"/>
              <w:rPr>
                <w:rFonts w:asciiTheme="majorHAnsi" w:hAnsiTheme="majorHAnsi" w:cstheme="majorHAnsi"/>
                <w:sz w:val="24"/>
                <w:szCs w:val="24"/>
              </w:rPr>
            </w:pPr>
            <w:r w:rsidRPr="001E6A70">
              <w:rPr>
                <w:rFonts w:asciiTheme="majorHAnsi" w:hAnsiTheme="majorHAnsi" w:cstheme="majorHAnsi"/>
                <w:sz w:val="24"/>
                <w:szCs w:val="24"/>
              </w:rPr>
              <w:sym w:font="Wingdings" w:char="F0A8"/>
            </w:r>
            <w:r w:rsidRPr="001E6A70">
              <w:rPr>
                <w:rFonts w:asciiTheme="majorHAnsi" w:hAnsiTheme="majorHAnsi" w:cstheme="majorHAnsi"/>
                <w:sz w:val="24"/>
                <w:szCs w:val="24"/>
              </w:rPr>
              <w:t xml:space="preserve"> tute di protezione individuali monouso;</w:t>
            </w:r>
          </w:p>
        </w:tc>
        <w:tc>
          <w:tcPr>
            <w:tcW w:w="5386" w:type="dxa"/>
          </w:tcPr>
          <w:p w:rsidR="00113824" w:rsidRPr="001E6A70" w:rsidRDefault="00113824" w:rsidP="00113824">
            <w:pPr>
              <w:tabs>
                <w:tab w:val="left" w:pos="1985"/>
              </w:tabs>
              <w:spacing w:line="100" w:lineRule="atLeast"/>
              <w:ind w:left="284" w:right="284" w:hanging="284"/>
              <w:rPr>
                <w:rFonts w:asciiTheme="majorHAnsi" w:hAnsiTheme="majorHAnsi" w:cstheme="majorHAnsi"/>
                <w:sz w:val="24"/>
                <w:szCs w:val="24"/>
              </w:rPr>
            </w:pPr>
          </w:p>
        </w:tc>
      </w:tr>
      <w:tr w:rsidR="00113824" w:rsidRPr="001E6A70" w:rsidTr="000F3A57">
        <w:trPr>
          <w:cantSplit/>
        </w:trPr>
        <w:tc>
          <w:tcPr>
            <w:tcW w:w="4253" w:type="dxa"/>
          </w:tcPr>
          <w:p w:rsidR="00113824" w:rsidRPr="001E6A70" w:rsidRDefault="00113824" w:rsidP="00113824">
            <w:pPr>
              <w:tabs>
                <w:tab w:val="left" w:pos="1985"/>
              </w:tabs>
              <w:spacing w:line="100" w:lineRule="atLeast"/>
              <w:ind w:left="284" w:right="284" w:hanging="284"/>
              <w:rPr>
                <w:rFonts w:asciiTheme="majorHAnsi" w:hAnsiTheme="majorHAnsi" w:cstheme="majorHAnsi"/>
                <w:sz w:val="24"/>
                <w:szCs w:val="24"/>
              </w:rPr>
            </w:pPr>
            <w:r w:rsidRPr="001E6A70">
              <w:rPr>
                <w:rFonts w:asciiTheme="majorHAnsi" w:hAnsiTheme="majorHAnsi" w:cstheme="majorHAnsi"/>
                <w:sz w:val="24"/>
                <w:szCs w:val="24"/>
              </w:rPr>
              <w:sym w:font="Wingdings" w:char="F0A8"/>
            </w:r>
            <w:r w:rsidRPr="001E6A70">
              <w:rPr>
                <w:rFonts w:asciiTheme="majorHAnsi" w:hAnsiTheme="majorHAnsi" w:cstheme="majorHAnsi"/>
                <w:sz w:val="24"/>
                <w:szCs w:val="24"/>
              </w:rPr>
              <w:t xml:space="preserve"> camice, grembiule;</w:t>
            </w:r>
          </w:p>
        </w:tc>
        <w:tc>
          <w:tcPr>
            <w:tcW w:w="5386" w:type="dxa"/>
          </w:tcPr>
          <w:p w:rsidR="00113824" w:rsidRPr="001E6A70" w:rsidRDefault="00113824" w:rsidP="00113824">
            <w:pPr>
              <w:tabs>
                <w:tab w:val="left" w:pos="1985"/>
              </w:tabs>
              <w:spacing w:line="100" w:lineRule="atLeast"/>
              <w:ind w:left="284" w:right="284" w:hanging="284"/>
              <w:rPr>
                <w:rFonts w:asciiTheme="majorHAnsi" w:hAnsiTheme="majorHAnsi" w:cstheme="majorHAnsi"/>
                <w:sz w:val="24"/>
                <w:szCs w:val="24"/>
              </w:rPr>
            </w:pPr>
          </w:p>
        </w:tc>
      </w:tr>
      <w:tr w:rsidR="00113824" w:rsidRPr="001E6A70" w:rsidTr="000F3A57">
        <w:trPr>
          <w:cantSplit/>
        </w:trPr>
        <w:tc>
          <w:tcPr>
            <w:tcW w:w="4253" w:type="dxa"/>
          </w:tcPr>
          <w:p w:rsidR="00113824" w:rsidRPr="001E6A70" w:rsidRDefault="00113824" w:rsidP="00113824">
            <w:pPr>
              <w:tabs>
                <w:tab w:val="left" w:pos="1985"/>
              </w:tabs>
              <w:spacing w:line="100" w:lineRule="atLeast"/>
              <w:ind w:left="284" w:right="284" w:hanging="284"/>
              <w:rPr>
                <w:rFonts w:asciiTheme="majorHAnsi" w:hAnsiTheme="majorHAnsi" w:cstheme="majorHAnsi"/>
                <w:sz w:val="24"/>
                <w:szCs w:val="24"/>
              </w:rPr>
            </w:pPr>
            <w:r w:rsidRPr="001E6A70">
              <w:rPr>
                <w:rFonts w:asciiTheme="majorHAnsi" w:hAnsiTheme="majorHAnsi" w:cstheme="majorHAnsi"/>
                <w:sz w:val="24"/>
                <w:szCs w:val="24"/>
              </w:rPr>
              <w:sym w:font="Wingdings" w:char="F0A8"/>
            </w:r>
            <w:r w:rsidRPr="001E6A70">
              <w:rPr>
                <w:rFonts w:asciiTheme="majorHAnsi" w:hAnsiTheme="majorHAnsi" w:cstheme="majorHAnsi"/>
                <w:sz w:val="24"/>
                <w:szCs w:val="24"/>
              </w:rPr>
              <w:t xml:space="preserve"> altro:_____________________</w:t>
            </w:r>
          </w:p>
        </w:tc>
        <w:tc>
          <w:tcPr>
            <w:tcW w:w="5386" w:type="dxa"/>
          </w:tcPr>
          <w:p w:rsidR="00113824" w:rsidRPr="001E6A70" w:rsidRDefault="00113824" w:rsidP="00113824">
            <w:pPr>
              <w:tabs>
                <w:tab w:val="left" w:pos="1985"/>
              </w:tabs>
              <w:spacing w:line="100" w:lineRule="atLeast"/>
              <w:ind w:left="284" w:right="284" w:hanging="284"/>
              <w:rPr>
                <w:rFonts w:asciiTheme="majorHAnsi" w:hAnsiTheme="majorHAnsi" w:cstheme="majorHAnsi"/>
                <w:sz w:val="24"/>
                <w:szCs w:val="24"/>
              </w:rPr>
            </w:pPr>
          </w:p>
        </w:tc>
      </w:tr>
      <w:tr w:rsidR="00113824" w:rsidRPr="001E6A70" w:rsidTr="000F3A57">
        <w:trPr>
          <w:cantSplit/>
        </w:trPr>
        <w:tc>
          <w:tcPr>
            <w:tcW w:w="4253" w:type="dxa"/>
          </w:tcPr>
          <w:p w:rsidR="00113824" w:rsidRPr="001E6A70" w:rsidRDefault="00113824" w:rsidP="00113824">
            <w:pPr>
              <w:tabs>
                <w:tab w:val="left" w:pos="1985"/>
              </w:tabs>
              <w:spacing w:before="120" w:line="100" w:lineRule="atLeast"/>
              <w:ind w:left="426" w:right="284" w:hanging="426"/>
              <w:rPr>
                <w:rFonts w:asciiTheme="majorHAnsi" w:hAnsiTheme="majorHAnsi" w:cstheme="majorHAnsi"/>
                <w:sz w:val="24"/>
                <w:szCs w:val="24"/>
              </w:rPr>
            </w:pPr>
            <w:r w:rsidRPr="001E6A70">
              <w:rPr>
                <w:rFonts w:asciiTheme="majorHAnsi" w:hAnsiTheme="majorHAnsi" w:cstheme="majorHAnsi"/>
                <w:b/>
                <w:bCs/>
                <w:sz w:val="24"/>
                <w:szCs w:val="24"/>
              </w:rPr>
              <w:t>D)</w:t>
            </w:r>
            <w:r w:rsidRPr="001E6A70">
              <w:rPr>
                <w:rFonts w:asciiTheme="majorHAnsi" w:hAnsiTheme="majorHAnsi" w:cstheme="majorHAnsi"/>
                <w:b/>
                <w:bCs/>
                <w:sz w:val="24"/>
                <w:szCs w:val="24"/>
              </w:rPr>
              <w:tab/>
              <w:t>protezione delle mani:</w:t>
            </w:r>
          </w:p>
        </w:tc>
        <w:tc>
          <w:tcPr>
            <w:tcW w:w="5386" w:type="dxa"/>
          </w:tcPr>
          <w:p w:rsidR="00113824" w:rsidRPr="001E6A70" w:rsidRDefault="00113824" w:rsidP="00113824">
            <w:pPr>
              <w:tabs>
                <w:tab w:val="left" w:pos="1985"/>
              </w:tabs>
              <w:spacing w:before="120" w:line="100" w:lineRule="atLeast"/>
              <w:ind w:left="284" w:right="284" w:hanging="284"/>
              <w:rPr>
                <w:rFonts w:asciiTheme="majorHAnsi" w:hAnsiTheme="majorHAnsi" w:cstheme="majorHAnsi"/>
                <w:sz w:val="24"/>
                <w:szCs w:val="24"/>
              </w:rPr>
            </w:pPr>
          </w:p>
        </w:tc>
      </w:tr>
      <w:tr w:rsidR="00113824" w:rsidRPr="001E6A70" w:rsidTr="000F3A57">
        <w:trPr>
          <w:gridAfter w:val="1"/>
          <w:wAfter w:w="5386" w:type="dxa"/>
          <w:cantSplit/>
        </w:trPr>
        <w:tc>
          <w:tcPr>
            <w:tcW w:w="4253" w:type="dxa"/>
          </w:tcPr>
          <w:p w:rsidR="00113824" w:rsidRPr="001E6A70" w:rsidRDefault="00113824" w:rsidP="00113824">
            <w:pPr>
              <w:tabs>
                <w:tab w:val="left" w:pos="1985"/>
              </w:tabs>
              <w:spacing w:line="100" w:lineRule="atLeast"/>
              <w:ind w:left="284" w:right="284" w:hanging="284"/>
              <w:rPr>
                <w:rFonts w:asciiTheme="majorHAnsi" w:hAnsiTheme="majorHAnsi" w:cstheme="majorHAnsi"/>
                <w:sz w:val="24"/>
                <w:szCs w:val="24"/>
              </w:rPr>
            </w:pPr>
            <w:r w:rsidRPr="001E6A70">
              <w:rPr>
                <w:rFonts w:asciiTheme="majorHAnsi" w:hAnsiTheme="majorHAnsi" w:cstheme="majorHAnsi"/>
                <w:sz w:val="24"/>
                <w:szCs w:val="24"/>
              </w:rPr>
              <w:sym w:font="Wingdings" w:char="F0A8"/>
            </w:r>
            <w:r w:rsidRPr="001E6A70">
              <w:rPr>
                <w:rFonts w:asciiTheme="majorHAnsi" w:hAnsiTheme="majorHAnsi" w:cstheme="majorHAnsi"/>
                <w:sz w:val="24"/>
                <w:szCs w:val="24"/>
              </w:rPr>
              <w:t xml:space="preserve"> guanti;</w:t>
            </w:r>
          </w:p>
        </w:tc>
      </w:tr>
      <w:tr w:rsidR="00113824" w:rsidRPr="001E6A70" w:rsidTr="000F3A57">
        <w:trPr>
          <w:gridAfter w:val="1"/>
          <w:wAfter w:w="5386" w:type="dxa"/>
          <w:cantSplit/>
        </w:trPr>
        <w:tc>
          <w:tcPr>
            <w:tcW w:w="4253" w:type="dxa"/>
          </w:tcPr>
          <w:p w:rsidR="00113824" w:rsidRPr="001E6A70" w:rsidRDefault="00113824" w:rsidP="00113824">
            <w:pPr>
              <w:tabs>
                <w:tab w:val="left" w:pos="1985"/>
              </w:tabs>
              <w:spacing w:line="100" w:lineRule="atLeast"/>
              <w:ind w:left="284" w:right="284" w:hanging="284"/>
              <w:rPr>
                <w:rFonts w:asciiTheme="majorHAnsi" w:hAnsiTheme="majorHAnsi" w:cstheme="majorHAnsi"/>
                <w:sz w:val="24"/>
                <w:szCs w:val="24"/>
              </w:rPr>
            </w:pPr>
            <w:r w:rsidRPr="001E6A70">
              <w:rPr>
                <w:rFonts w:asciiTheme="majorHAnsi" w:hAnsiTheme="majorHAnsi" w:cstheme="majorHAnsi"/>
                <w:sz w:val="24"/>
                <w:szCs w:val="24"/>
              </w:rPr>
              <w:lastRenderedPageBreak/>
              <w:sym w:font="Wingdings" w:char="F0A8"/>
            </w:r>
            <w:r w:rsidRPr="001E6A70">
              <w:rPr>
                <w:rFonts w:asciiTheme="majorHAnsi" w:hAnsiTheme="majorHAnsi" w:cstheme="majorHAnsi"/>
                <w:sz w:val="24"/>
                <w:szCs w:val="24"/>
              </w:rPr>
              <w:t xml:space="preserve"> guanti monouso;</w:t>
            </w:r>
          </w:p>
          <w:p w:rsidR="00113824" w:rsidRPr="001E6A70" w:rsidRDefault="00113824" w:rsidP="00113824">
            <w:pPr>
              <w:tabs>
                <w:tab w:val="left" w:pos="1985"/>
              </w:tabs>
              <w:spacing w:line="100" w:lineRule="atLeast"/>
              <w:ind w:left="284" w:right="284" w:hanging="284"/>
              <w:rPr>
                <w:rFonts w:asciiTheme="majorHAnsi" w:hAnsiTheme="majorHAnsi" w:cstheme="majorHAnsi"/>
                <w:sz w:val="24"/>
                <w:szCs w:val="24"/>
              </w:rPr>
            </w:pPr>
            <w:r w:rsidRPr="001E6A70">
              <w:rPr>
                <w:rFonts w:asciiTheme="majorHAnsi" w:hAnsiTheme="majorHAnsi" w:cstheme="majorHAnsi"/>
                <w:sz w:val="24"/>
                <w:szCs w:val="24"/>
              </w:rPr>
              <w:sym w:font="Wingdings" w:char="F0A8"/>
            </w:r>
            <w:r w:rsidRPr="001E6A70">
              <w:rPr>
                <w:rFonts w:asciiTheme="majorHAnsi" w:hAnsiTheme="majorHAnsi" w:cstheme="majorHAnsi"/>
                <w:sz w:val="24"/>
                <w:szCs w:val="24"/>
              </w:rPr>
              <w:t xml:space="preserve"> gel o soluzioni disinfettanti a base alcoolica;</w:t>
            </w:r>
          </w:p>
        </w:tc>
      </w:tr>
      <w:tr w:rsidR="00113824" w:rsidRPr="001E6A70" w:rsidTr="000F3A57">
        <w:trPr>
          <w:cantSplit/>
        </w:trPr>
        <w:tc>
          <w:tcPr>
            <w:tcW w:w="4253" w:type="dxa"/>
          </w:tcPr>
          <w:p w:rsidR="00113824" w:rsidRPr="001E6A70" w:rsidRDefault="00113824" w:rsidP="00113824">
            <w:pPr>
              <w:tabs>
                <w:tab w:val="left" w:pos="1985"/>
              </w:tabs>
              <w:spacing w:before="120" w:line="100" w:lineRule="atLeast"/>
              <w:ind w:left="426" w:right="284" w:hanging="426"/>
              <w:rPr>
                <w:rFonts w:asciiTheme="majorHAnsi" w:hAnsiTheme="majorHAnsi" w:cstheme="majorHAnsi"/>
                <w:sz w:val="24"/>
                <w:szCs w:val="24"/>
              </w:rPr>
            </w:pPr>
            <w:r w:rsidRPr="001E6A70">
              <w:rPr>
                <w:rFonts w:asciiTheme="majorHAnsi" w:hAnsiTheme="majorHAnsi" w:cstheme="majorHAnsi"/>
                <w:b/>
                <w:bCs/>
                <w:sz w:val="24"/>
                <w:szCs w:val="24"/>
              </w:rPr>
              <w:t>E)</w:t>
            </w:r>
            <w:r w:rsidRPr="001E6A70">
              <w:rPr>
                <w:rFonts w:asciiTheme="majorHAnsi" w:hAnsiTheme="majorHAnsi" w:cstheme="majorHAnsi"/>
                <w:b/>
                <w:bCs/>
                <w:sz w:val="24"/>
                <w:szCs w:val="24"/>
              </w:rPr>
              <w:tab/>
              <w:t>altro:</w:t>
            </w:r>
          </w:p>
        </w:tc>
        <w:tc>
          <w:tcPr>
            <w:tcW w:w="5386" w:type="dxa"/>
          </w:tcPr>
          <w:p w:rsidR="00113824" w:rsidRPr="001E6A70" w:rsidRDefault="00113824" w:rsidP="00113824">
            <w:pPr>
              <w:tabs>
                <w:tab w:val="left" w:pos="1985"/>
              </w:tabs>
              <w:spacing w:before="120" w:line="100" w:lineRule="atLeast"/>
              <w:ind w:left="284" w:right="284" w:hanging="284"/>
              <w:rPr>
                <w:rFonts w:asciiTheme="majorHAnsi" w:hAnsiTheme="majorHAnsi" w:cstheme="majorHAnsi"/>
                <w:sz w:val="24"/>
                <w:szCs w:val="24"/>
              </w:rPr>
            </w:pPr>
          </w:p>
        </w:tc>
      </w:tr>
      <w:tr w:rsidR="00113824" w:rsidRPr="001E6A70" w:rsidTr="000F3A57">
        <w:trPr>
          <w:cantSplit/>
        </w:trPr>
        <w:tc>
          <w:tcPr>
            <w:tcW w:w="4253" w:type="dxa"/>
          </w:tcPr>
          <w:p w:rsidR="00113824" w:rsidRPr="001E6A70" w:rsidRDefault="00113824" w:rsidP="00113824">
            <w:pPr>
              <w:tabs>
                <w:tab w:val="left" w:pos="1985"/>
              </w:tabs>
              <w:spacing w:line="100" w:lineRule="atLeast"/>
              <w:ind w:left="284" w:right="284" w:hanging="284"/>
              <w:rPr>
                <w:rFonts w:asciiTheme="majorHAnsi" w:hAnsiTheme="majorHAnsi" w:cstheme="majorHAnsi"/>
                <w:sz w:val="24"/>
                <w:szCs w:val="24"/>
              </w:rPr>
            </w:pPr>
            <w:r w:rsidRPr="001E6A70">
              <w:rPr>
                <w:rFonts w:asciiTheme="majorHAnsi" w:hAnsiTheme="majorHAnsi" w:cstheme="majorHAnsi"/>
                <w:sz w:val="24"/>
                <w:szCs w:val="24"/>
              </w:rPr>
              <w:sym w:font="Wingdings" w:char="F0A8"/>
            </w:r>
            <w:r w:rsidRPr="001E6A70">
              <w:rPr>
                <w:rFonts w:asciiTheme="majorHAnsi" w:hAnsiTheme="majorHAnsi" w:cstheme="majorHAnsi"/>
                <w:sz w:val="24"/>
                <w:szCs w:val="24"/>
              </w:rPr>
              <w:t xml:space="preserve"> altro: __________________________</w:t>
            </w:r>
          </w:p>
        </w:tc>
        <w:tc>
          <w:tcPr>
            <w:tcW w:w="5386" w:type="dxa"/>
          </w:tcPr>
          <w:p w:rsidR="00113824" w:rsidRPr="001E6A70" w:rsidRDefault="00113824" w:rsidP="00113824">
            <w:pPr>
              <w:tabs>
                <w:tab w:val="left" w:pos="1985"/>
              </w:tabs>
              <w:spacing w:line="100" w:lineRule="atLeast"/>
              <w:ind w:left="284" w:right="284" w:hanging="284"/>
              <w:rPr>
                <w:rFonts w:asciiTheme="majorHAnsi" w:hAnsiTheme="majorHAnsi" w:cstheme="majorHAnsi"/>
                <w:sz w:val="24"/>
                <w:szCs w:val="24"/>
              </w:rPr>
            </w:pPr>
            <w:r w:rsidRPr="001E6A70">
              <w:rPr>
                <w:rFonts w:asciiTheme="majorHAnsi" w:hAnsiTheme="majorHAnsi" w:cstheme="majorHAnsi"/>
                <w:sz w:val="24"/>
                <w:szCs w:val="24"/>
              </w:rPr>
              <w:sym w:font="Wingdings" w:char="F0A8"/>
            </w:r>
            <w:r w:rsidRPr="001E6A70">
              <w:rPr>
                <w:rFonts w:asciiTheme="majorHAnsi" w:hAnsiTheme="majorHAnsi" w:cstheme="majorHAnsi"/>
                <w:sz w:val="24"/>
                <w:szCs w:val="24"/>
              </w:rPr>
              <w:t xml:space="preserve"> altro: ________________________________</w:t>
            </w:r>
          </w:p>
        </w:tc>
      </w:tr>
      <w:tr w:rsidR="00113824" w:rsidRPr="001E6A70" w:rsidTr="000F3A57">
        <w:trPr>
          <w:cantSplit/>
        </w:trPr>
        <w:tc>
          <w:tcPr>
            <w:tcW w:w="4253" w:type="dxa"/>
          </w:tcPr>
          <w:p w:rsidR="00113824" w:rsidRPr="001E6A70" w:rsidRDefault="00113824" w:rsidP="00113824">
            <w:pPr>
              <w:tabs>
                <w:tab w:val="left" w:pos="1985"/>
              </w:tabs>
              <w:spacing w:line="100" w:lineRule="atLeast"/>
              <w:ind w:left="284" w:right="284" w:hanging="284"/>
              <w:rPr>
                <w:rFonts w:asciiTheme="majorHAnsi" w:hAnsiTheme="majorHAnsi" w:cstheme="majorHAnsi"/>
                <w:sz w:val="24"/>
                <w:szCs w:val="24"/>
              </w:rPr>
            </w:pPr>
            <w:r w:rsidRPr="001E6A70">
              <w:rPr>
                <w:rFonts w:asciiTheme="majorHAnsi" w:hAnsiTheme="majorHAnsi" w:cstheme="majorHAnsi"/>
                <w:sz w:val="24"/>
                <w:szCs w:val="24"/>
              </w:rPr>
              <w:sym w:font="Wingdings" w:char="F0A8"/>
            </w:r>
            <w:r w:rsidRPr="001E6A70">
              <w:rPr>
                <w:rFonts w:asciiTheme="majorHAnsi" w:hAnsiTheme="majorHAnsi" w:cstheme="majorHAnsi"/>
                <w:sz w:val="24"/>
                <w:szCs w:val="24"/>
              </w:rPr>
              <w:t xml:space="preserve"> altro: __________________________</w:t>
            </w:r>
          </w:p>
        </w:tc>
        <w:tc>
          <w:tcPr>
            <w:tcW w:w="5386" w:type="dxa"/>
          </w:tcPr>
          <w:p w:rsidR="00113824" w:rsidRPr="001E6A70" w:rsidRDefault="00113824" w:rsidP="00113824">
            <w:pPr>
              <w:tabs>
                <w:tab w:val="left" w:pos="1985"/>
              </w:tabs>
              <w:spacing w:line="100" w:lineRule="atLeast"/>
              <w:ind w:left="284" w:right="284" w:hanging="284"/>
              <w:rPr>
                <w:rFonts w:asciiTheme="majorHAnsi" w:hAnsiTheme="majorHAnsi" w:cstheme="majorHAnsi"/>
                <w:sz w:val="24"/>
                <w:szCs w:val="24"/>
              </w:rPr>
            </w:pPr>
            <w:r w:rsidRPr="001E6A70">
              <w:rPr>
                <w:rFonts w:asciiTheme="majorHAnsi" w:hAnsiTheme="majorHAnsi" w:cstheme="majorHAnsi"/>
                <w:sz w:val="24"/>
                <w:szCs w:val="24"/>
              </w:rPr>
              <w:sym w:font="Wingdings" w:char="F0A8"/>
            </w:r>
            <w:r w:rsidRPr="001E6A70">
              <w:rPr>
                <w:rFonts w:asciiTheme="majorHAnsi" w:hAnsiTheme="majorHAnsi" w:cstheme="majorHAnsi"/>
                <w:sz w:val="24"/>
                <w:szCs w:val="24"/>
              </w:rPr>
              <w:t xml:space="preserve"> altro: ________________________________</w:t>
            </w:r>
          </w:p>
        </w:tc>
      </w:tr>
    </w:tbl>
    <w:p w:rsidR="00113824" w:rsidRDefault="00113824" w:rsidP="00113824">
      <w:pPr>
        <w:spacing w:before="120" w:line="100" w:lineRule="atLeast"/>
        <w:ind w:right="284"/>
        <w:jc w:val="both"/>
        <w:rPr>
          <w:rFonts w:asciiTheme="majorHAnsi" w:hAnsiTheme="majorHAnsi" w:cstheme="majorHAnsi"/>
          <w:sz w:val="24"/>
          <w:szCs w:val="24"/>
        </w:rPr>
      </w:pPr>
    </w:p>
    <w:p w:rsidR="00113824" w:rsidRDefault="00113824" w:rsidP="00113824">
      <w:pPr>
        <w:spacing w:before="120" w:line="100" w:lineRule="atLeast"/>
        <w:ind w:right="284"/>
        <w:jc w:val="both"/>
        <w:rPr>
          <w:rFonts w:asciiTheme="majorHAnsi" w:hAnsiTheme="majorHAnsi" w:cstheme="majorHAnsi"/>
          <w:b/>
          <w:sz w:val="24"/>
          <w:szCs w:val="24"/>
        </w:rPr>
      </w:pPr>
      <w:r w:rsidRPr="001E6A70">
        <w:rPr>
          <w:rFonts w:asciiTheme="majorHAnsi" w:hAnsiTheme="majorHAnsi" w:cstheme="majorHAnsi"/>
          <w:sz w:val="24"/>
          <w:szCs w:val="24"/>
        </w:rPr>
        <w:t xml:space="preserve">Luogo_______________________, ____/____/____                                                      </w:t>
      </w:r>
    </w:p>
    <w:p w:rsidR="00113824" w:rsidRDefault="00113824" w:rsidP="00113824">
      <w:pPr>
        <w:spacing w:before="40"/>
        <w:ind w:right="284"/>
        <w:jc w:val="center"/>
        <w:rPr>
          <w:rFonts w:asciiTheme="majorHAnsi" w:hAnsiTheme="majorHAnsi" w:cstheme="majorHAnsi"/>
          <w:b/>
          <w:sz w:val="24"/>
          <w:szCs w:val="24"/>
        </w:rPr>
      </w:pPr>
    </w:p>
    <w:p w:rsidR="00113824" w:rsidRPr="00716593" w:rsidRDefault="00113824" w:rsidP="00113824">
      <w:pPr>
        <w:spacing w:before="40"/>
        <w:ind w:right="284"/>
        <w:jc w:val="center"/>
        <w:rPr>
          <w:rFonts w:asciiTheme="majorHAnsi" w:hAnsiTheme="majorHAnsi" w:cstheme="majorHAnsi"/>
          <w:b/>
          <w:sz w:val="24"/>
          <w:szCs w:val="24"/>
        </w:rPr>
      </w:pPr>
      <w:r w:rsidRPr="00716593">
        <w:rPr>
          <w:rFonts w:asciiTheme="majorHAnsi" w:hAnsiTheme="majorHAnsi" w:cstheme="majorHAnsi"/>
          <w:b/>
          <w:sz w:val="24"/>
          <w:szCs w:val="24"/>
        </w:rPr>
        <w:t>Firma del Lavoratore</w:t>
      </w:r>
    </w:p>
    <w:p w:rsidR="00113824" w:rsidRPr="00716593" w:rsidRDefault="00113824" w:rsidP="00113824">
      <w:pPr>
        <w:spacing w:before="40"/>
        <w:ind w:right="284"/>
        <w:jc w:val="center"/>
        <w:rPr>
          <w:rFonts w:asciiTheme="majorHAnsi" w:hAnsiTheme="majorHAnsi" w:cstheme="majorHAnsi"/>
          <w:b/>
          <w:sz w:val="24"/>
          <w:szCs w:val="24"/>
        </w:rPr>
      </w:pPr>
    </w:p>
    <w:p w:rsidR="00113824" w:rsidRPr="00716593" w:rsidRDefault="00113824" w:rsidP="00113824">
      <w:pPr>
        <w:ind w:right="284"/>
        <w:jc w:val="center"/>
        <w:rPr>
          <w:rFonts w:asciiTheme="majorHAnsi" w:hAnsiTheme="majorHAnsi" w:cstheme="majorHAnsi"/>
          <w:sz w:val="24"/>
          <w:szCs w:val="24"/>
        </w:rPr>
      </w:pPr>
      <w:r w:rsidRPr="00716593">
        <w:rPr>
          <w:rFonts w:asciiTheme="majorHAnsi" w:hAnsiTheme="majorHAnsi" w:cstheme="majorHAnsi"/>
          <w:sz w:val="24"/>
          <w:szCs w:val="24"/>
        </w:rPr>
        <w:t>__________________________________</w:t>
      </w:r>
    </w:p>
    <w:p w:rsidR="00113824" w:rsidRPr="00716593" w:rsidRDefault="00113824" w:rsidP="00113824">
      <w:pPr>
        <w:keepNext/>
        <w:spacing w:after="0" w:line="360" w:lineRule="auto"/>
        <w:ind w:right="284"/>
        <w:jc w:val="both"/>
        <w:rPr>
          <w:rFonts w:asciiTheme="majorHAnsi" w:hAnsiTheme="majorHAnsi" w:cstheme="majorHAnsi"/>
          <w:sz w:val="24"/>
          <w:szCs w:val="24"/>
        </w:rPr>
      </w:pPr>
    </w:p>
    <w:p w:rsidR="00E745F6" w:rsidRDefault="00E745F6" w:rsidP="00113824">
      <w:pPr>
        <w:keepNext/>
        <w:spacing w:after="0" w:line="240" w:lineRule="auto"/>
        <w:ind w:right="284"/>
        <w:jc w:val="both"/>
        <w:rPr>
          <w:rFonts w:asciiTheme="majorHAnsi" w:hAnsiTheme="majorHAnsi" w:cstheme="majorHAnsi"/>
          <w:sz w:val="24"/>
          <w:szCs w:val="24"/>
        </w:rPr>
      </w:pPr>
    </w:p>
    <w:p w:rsidR="00E745F6" w:rsidRDefault="00E745F6" w:rsidP="00113824">
      <w:pPr>
        <w:keepNext/>
        <w:spacing w:after="0" w:line="240" w:lineRule="auto"/>
        <w:ind w:right="284"/>
        <w:jc w:val="both"/>
        <w:rPr>
          <w:rFonts w:asciiTheme="majorHAnsi" w:hAnsiTheme="majorHAnsi" w:cstheme="majorHAnsi"/>
          <w:sz w:val="24"/>
          <w:szCs w:val="24"/>
        </w:rPr>
      </w:pPr>
    </w:p>
    <w:p w:rsidR="00E745F6" w:rsidRDefault="00E745F6" w:rsidP="00113824">
      <w:pPr>
        <w:keepNext/>
        <w:spacing w:after="0" w:line="240" w:lineRule="auto"/>
        <w:ind w:right="284"/>
        <w:jc w:val="both"/>
        <w:rPr>
          <w:rFonts w:asciiTheme="majorHAnsi" w:hAnsiTheme="majorHAnsi" w:cstheme="majorHAnsi"/>
          <w:sz w:val="24"/>
          <w:szCs w:val="24"/>
        </w:rPr>
      </w:pPr>
    </w:p>
    <w:p w:rsidR="00113824" w:rsidRPr="00716593" w:rsidRDefault="00113824" w:rsidP="00113824">
      <w:pPr>
        <w:keepNext/>
        <w:spacing w:after="0" w:line="240" w:lineRule="auto"/>
        <w:ind w:right="284"/>
        <w:jc w:val="both"/>
        <w:rPr>
          <w:rFonts w:asciiTheme="majorHAnsi" w:hAnsiTheme="majorHAnsi" w:cstheme="majorHAnsi"/>
          <w:color w:val="000000"/>
          <w:sz w:val="24"/>
          <w:szCs w:val="24"/>
        </w:rPr>
      </w:pPr>
      <w:r w:rsidRPr="00716593">
        <w:rPr>
          <w:rFonts w:asciiTheme="majorHAnsi" w:hAnsiTheme="majorHAnsi" w:cstheme="majorHAnsi"/>
          <w:sz w:val="24"/>
          <w:szCs w:val="24"/>
        </w:rPr>
        <w:t>Gentilissimo lavoratore, desideriamo informarLa che il Codice della privacy (d.lgs. 196/03) prevede la tutela delle persone e di altri soggetti rispetto al trattamento dei dati personali. Il trattamento dei Suoi dati avverrà pertanto secondo i principi di correttezza, liceità, pertinenza e trasparenza e nel rispetto della Sua riservatezza e dei Suoi diritti.</w:t>
      </w:r>
    </w:p>
    <w:p w:rsidR="00113824" w:rsidRDefault="00113824" w:rsidP="00113824">
      <w:pPr>
        <w:ind w:right="284"/>
        <w:rPr>
          <w:rFonts w:asciiTheme="majorHAnsi" w:eastAsia="Times New Roman" w:hAnsiTheme="majorHAnsi" w:cstheme="majorHAnsi"/>
          <w:sz w:val="24"/>
          <w:szCs w:val="24"/>
        </w:rPr>
      </w:pPr>
    </w:p>
    <w:p w:rsidR="00113824" w:rsidRDefault="00113824" w:rsidP="00113824">
      <w:pPr>
        <w:ind w:right="284"/>
        <w:rPr>
          <w:rFonts w:asciiTheme="majorHAnsi" w:eastAsia="Times New Roman" w:hAnsiTheme="majorHAnsi" w:cstheme="majorHAnsi"/>
          <w:sz w:val="24"/>
          <w:szCs w:val="24"/>
        </w:rPr>
      </w:pPr>
    </w:p>
    <w:p w:rsidR="00113824" w:rsidRDefault="00113824" w:rsidP="00113824">
      <w:pPr>
        <w:ind w:right="284"/>
        <w:rPr>
          <w:rFonts w:asciiTheme="majorHAnsi" w:eastAsia="Times New Roman" w:hAnsiTheme="majorHAnsi" w:cstheme="majorHAnsi"/>
          <w:sz w:val="24"/>
          <w:szCs w:val="24"/>
        </w:rPr>
      </w:pPr>
    </w:p>
    <w:p w:rsidR="00113824" w:rsidRDefault="00113824" w:rsidP="00113824">
      <w:pPr>
        <w:ind w:right="284"/>
        <w:rPr>
          <w:rFonts w:asciiTheme="majorHAnsi" w:eastAsia="Times New Roman" w:hAnsiTheme="majorHAnsi" w:cstheme="majorHAnsi"/>
          <w:sz w:val="24"/>
          <w:szCs w:val="24"/>
        </w:rPr>
      </w:pPr>
    </w:p>
    <w:p w:rsidR="00113824" w:rsidRDefault="00113824" w:rsidP="00113824">
      <w:pPr>
        <w:ind w:right="284"/>
        <w:rPr>
          <w:rFonts w:asciiTheme="majorHAnsi" w:eastAsia="Times New Roman" w:hAnsiTheme="majorHAnsi" w:cstheme="majorHAnsi"/>
          <w:sz w:val="24"/>
          <w:szCs w:val="24"/>
        </w:rPr>
      </w:pPr>
    </w:p>
    <w:p w:rsidR="00E745F6" w:rsidRDefault="00E745F6" w:rsidP="00113824">
      <w:pPr>
        <w:ind w:right="284"/>
        <w:rPr>
          <w:rFonts w:asciiTheme="majorHAnsi" w:eastAsia="Times New Roman" w:hAnsiTheme="majorHAnsi" w:cstheme="majorHAnsi"/>
          <w:sz w:val="24"/>
          <w:szCs w:val="24"/>
        </w:rPr>
      </w:pPr>
    </w:p>
    <w:p w:rsidR="00E745F6" w:rsidRDefault="00E745F6" w:rsidP="00113824">
      <w:pPr>
        <w:ind w:right="284"/>
        <w:rPr>
          <w:rFonts w:asciiTheme="majorHAnsi" w:eastAsia="Times New Roman" w:hAnsiTheme="majorHAnsi" w:cstheme="majorHAnsi"/>
          <w:sz w:val="24"/>
          <w:szCs w:val="24"/>
        </w:rPr>
      </w:pPr>
    </w:p>
    <w:p w:rsidR="00113824" w:rsidRPr="00716593" w:rsidRDefault="00113824" w:rsidP="00113824">
      <w:pPr>
        <w:ind w:right="284"/>
        <w:rPr>
          <w:rFonts w:asciiTheme="majorHAnsi" w:eastAsia="Times New Roman" w:hAnsiTheme="majorHAnsi" w:cstheme="majorHAnsi"/>
          <w:sz w:val="24"/>
          <w:szCs w:val="24"/>
        </w:rPr>
      </w:pPr>
    </w:p>
    <w:p w:rsidR="00113824" w:rsidRDefault="00113824" w:rsidP="00113824">
      <w:pPr>
        <w:ind w:right="284"/>
        <w:jc w:val="center"/>
        <w:rPr>
          <w:rFonts w:asciiTheme="majorHAnsi" w:eastAsia="Times New Roman" w:hAnsiTheme="majorHAnsi" w:cstheme="majorHAnsi"/>
          <w:b/>
          <w:sz w:val="24"/>
          <w:szCs w:val="24"/>
          <w:u w:val="single"/>
        </w:rPr>
      </w:pPr>
      <w:r>
        <w:rPr>
          <w:rFonts w:asciiTheme="majorHAnsi" w:eastAsia="Times New Roman" w:hAnsiTheme="majorHAnsi" w:cstheme="majorHAnsi"/>
          <w:b/>
          <w:sz w:val="24"/>
          <w:szCs w:val="24"/>
          <w:u w:val="single"/>
        </w:rPr>
        <w:lastRenderedPageBreak/>
        <w:t>Allegato 7 – Dichiarazione formazione uso DPI</w:t>
      </w:r>
    </w:p>
    <w:p w:rsidR="00113824" w:rsidRPr="001E6A70" w:rsidRDefault="00113824" w:rsidP="00113824">
      <w:pPr>
        <w:ind w:right="284"/>
        <w:jc w:val="center"/>
        <w:rPr>
          <w:rFonts w:asciiTheme="majorHAnsi" w:hAnsiTheme="majorHAnsi" w:cstheme="majorHAnsi"/>
          <w:sz w:val="24"/>
          <w:szCs w:val="24"/>
        </w:rPr>
      </w:pPr>
    </w:p>
    <w:p w:rsidR="00113824" w:rsidRPr="001E6A70" w:rsidRDefault="00113824" w:rsidP="00113824">
      <w:pPr>
        <w:pStyle w:val="Corpotesto"/>
        <w:spacing w:line="360" w:lineRule="auto"/>
        <w:ind w:right="284"/>
        <w:jc w:val="both"/>
        <w:rPr>
          <w:rFonts w:asciiTheme="majorHAnsi" w:hAnsiTheme="majorHAnsi" w:cstheme="majorHAnsi"/>
          <w:sz w:val="24"/>
          <w:szCs w:val="24"/>
        </w:rPr>
      </w:pPr>
      <w:r w:rsidRPr="001E6A70">
        <w:rPr>
          <w:rFonts w:asciiTheme="majorHAnsi" w:hAnsiTheme="majorHAnsi" w:cstheme="majorHAnsi"/>
          <w:sz w:val="24"/>
          <w:szCs w:val="24"/>
        </w:rPr>
        <w:t xml:space="preserve">Il/La sottoscritto/a Sig./Sig.ra _____________________________ nato/a </w:t>
      </w:r>
      <w:proofErr w:type="spellStart"/>
      <w:r w:rsidRPr="001E6A70">
        <w:rPr>
          <w:rFonts w:asciiTheme="majorHAnsi" w:hAnsiTheme="majorHAnsi" w:cstheme="majorHAnsi"/>
          <w:sz w:val="24"/>
          <w:szCs w:val="24"/>
        </w:rPr>
        <w:t>a</w:t>
      </w:r>
      <w:proofErr w:type="spellEnd"/>
      <w:r w:rsidRPr="001E6A70">
        <w:rPr>
          <w:rFonts w:asciiTheme="majorHAnsi" w:hAnsiTheme="majorHAnsi" w:cstheme="majorHAnsi"/>
          <w:sz w:val="24"/>
          <w:szCs w:val="24"/>
        </w:rPr>
        <w:t xml:space="preserve"> ______________________________ il___________________, C.F.:______________________________________________, lavoratore/lavoratrice dell'Azienda___________________________________________________, con la mansione di ___________________________, in riferimento al punto 10 del Protocollo aziendale adottato il _____________________ </w:t>
      </w:r>
    </w:p>
    <w:p w:rsidR="00113824" w:rsidRPr="001E6A70" w:rsidRDefault="00113824" w:rsidP="00113824">
      <w:pPr>
        <w:spacing w:after="120"/>
        <w:ind w:right="284"/>
        <w:jc w:val="center"/>
        <w:rPr>
          <w:rFonts w:asciiTheme="majorHAnsi" w:hAnsiTheme="majorHAnsi" w:cstheme="majorHAnsi"/>
          <w:b/>
          <w:bCs/>
          <w:spacing w:val="30"/>
          <w:sz w:val="24"/>
          <w:szCs w:val="24"/>
        </w:rPr>
      </w:pPr>
      <w:r w:rsidRPr="001E6A70">
        <w:rPr>
          <w:rFonts w:asciiTheme="majorHAnsi" w:hAnsiTheme="majorHAnsi" w:cstheme="majorHAnsi"/>
          <w:b/>
          <w:bCs/>
          <w:spacing w:val="30"/>
          <w:sz w:val="24"/>
          <w:szCs w:val="24"/>
        </w:rPr>
        <w:t>DICHIARA</w:t>
      </w:r>
    </w:p>
    <w:p w:rsidR="00113824" w:rsidRPr="001E6A70" w:rsidRDefault="00113824" w:rsidP="00F233E8">
      <w:pPr>
        <w:numPr>
          <w:ilvl w:val="0"/>
          <w:numId w:val="52"/>
        </w:numPr>
        <w:spacing w:after="120" w:line="240" w:lineRule="auto"/>
        <w:ind w:left="426" w:right="284" w:hanging="426"/>
        <w:jc w:val="both"/>
        <w:rPr>
          <w:rFonts w:asciiTheme="majorHAnsi" w:hAnsiTheme="majorHAnsi" w:cstheme="majorHAnsi"/>
          <w:spacing w:val="30"/>
          <w:sz w:val="24"/>
          <w:szCs w:val="24"/>
        </w:rPr>
      </w:pPr>
      <w:r w:rsidRPr="001E6A70">
        <w:rPr>
          <w:rFonts w:asciiTheme="majorHAnsi" w:hAnsiTheme="majorHAnsi" w:cstheme="majorHAnsi"/>
          <w:sz w:val="24"/>
          <w:szCs w:val="24"/>
        </w:rPr>
        <w:t xml:space="preserve">di aver ricevuto un'adeguata formazione dal Medico Competente (o da Ente Formatore) per la specifica mansione svolta e in particolare sull'uso corretto dei DPI ricevuti; </w:t>
      </w:r>
    </w:p>
    <w:p w:rsidR="00113824" w:rsidRPr="001E6A70" w:rsidRDefault="00113824" w:rsidP="00F233E8">
      <w:pPr>
        <w:numPr>
          <w:ilvl w:val="0"/>
          <w:numId w:val="52"/>
        </w:numPr>
        <w:spacing w:before="40" w:after="120" w:line="240" w:lineRule="auto"/>
        <w:ind w:left="425" w:right="284" w:hanging="425"/>
        <w:jc w:val="both"/>
        <w:rPr>
          <w:rFonts w:asciiTheme="majorHAnsi" w:hAnsiTheme="majorHAnsi" w:cstheme="majorHAnsi"/>
          <w:sz w:val="24"/>
          <w:szCs w:val="24"/>
        </w:rPr>
      </w:pPr>
      <w:r w:rsidRPr="001E6A70">
        <w:rPr>
          <w:rFonts w:asciiTheme="majorHAnsi" w:hAnsiTheme="majorHAnsi" w:cstheme="majorHAnsi"/>
          <w:sz w:val="24"/>
          <w:szCs w:val="24"/>
        </w:rPr>
        <w:t xml:space="preserve">di </w:t>
      </w:r>
      <w:r w:rsidRPr="001E6A70">
        <w:rPr>
          <w:rFonts w:asciiTheme="majorHAnsi" w:hAnsiTheme="majorHAnsi" w:cstheme="majorHAnsi"/>
          <w:sz w:val="24"/>
          <w:szCs w:val="24"/>
          <w:u w:val="single"/>
        </w:rPr>
        <w:t>utilizzare</w:t>
      </w:r>
      <w:r w:rsidRPr="001E6A70">
        <w:rPr>
          <w:rFonts w:asciiTheme="majorHAnsi" w:hAnsiTheme="majorHAnsi" w:cstheme="majorHAnsi"/>
          <w:sz w:val="24"/>
          <w:szCs w:val="24"/>
        </w:rPr>
        <w:t xml:space="preserve"> i </w:t>
      </w:r>
      <w:r w:rsidRPr="001E6A70">
        <w:rPr>
          <w:rFonts w:asciiTheme="majorHAnsi" w:hAnsiTheme="majorHAnsi" w:cstheme="majorHAnsi"/>
          <w:b/>
          <w:bCs/>
          <w:sz w:val="24"/>
          <w:szCs w:val="24"/>
        </w:rPr>
        <w:t>DPI</w:t>
      </w:r>
      <w:r w:rsidRPr="001E6A70">
        <w:rPr>
          <w:rFonts w:asciiTheme="majorHAnsi" w:hAnsiTheme="majorHAnsi" w:cstheme="majorHAnsi"/>
          <w:sz w:val="24"/>
          <w:szCs w:val="24"/>
        </w:rPr>
        <w:t xml:space="preserve"> messi a sua disposizione conformemente alle informazioni ricevute;</w:t>
      </w:r>
    </w:p>
    <w:p w:rsidR="00113824" w:rsidRPr="001E6A70" w:rsidRDefault="00113824" w:rsidP="00F233E8">
      <w:pPr>
        <w:numPr>
          <w:ilvl w:val="0"/>
          <w:numId w:val="52"/>
        </w:numPr>
        <w:spacing w:before="40" w:after="120" w:line="240" w:lineRule="auto"/>
        <w:ind w:left="425" w:right="284" w:hanging="425"/>
        <w:jc w:val="both"/>
        <w:rPr>
          <w:rFonts w:asciiTheme="majorHAnsi" w:hAnsiTheme="majorHAnsi" w:cstheme="majorHAnsi"/>
          <w:sz w:val="24"/>
          <w:szCs w:val="24"/>
        </w:rPr>
      </w:pPr>
      <w:r w:rsidRPr="001E6A70">
        <w:rPr>
          <w:rFonts w:asciiTheme="majorHAnsi" w:hAnsiTheme="majorHAnsi" w:cstheme="majorHAnsi"/>
          <w:sz w:val="24"/>
          <w:szCs w:val="24"/>
        </w:rPr>
        <w:t xml:space="preserve">di </w:t>
      </w:r>
      <w:r w:rsidRPr="001E6A70">
        <w:rPr>
          <w:rFonts w:asciiTheme="majorHAnsi" w:hAnsiTheme="majorHAnsi" w:cstheme="majorHAnsi"/>
          <w:sz w:val="24"/>
          <w:szCs w:val="24"/>
          <w:u w:val="single"/>
        </w:rPr>
        <w:t>aver cura</w:t>
      </w:r>
      <w:r w:rsidRPr="001E6A70">
        <w:rPr>
          <w:rFonts w:asciiTheme="majorHAnsi" w:hAnsiTheme="majorHAnsi" w:cstheme="majorHAnsi"/>
          <w:sz w:val="24"/>
          <w:szCs w:val="24"/>
        </w:rPr>
        <w:t xml:space="preserve"> dei </w:t>
      </w:r>
      <w:r w:rsidRPr="001E6A70">
        <w:rPr>
          <w:rFonts w:asciiTheme="majorHAnsi" w:hAnsiTheme="majorHAnsi" w:cstheme="majorHAnsi"/>
          <w:b/>
          <w:bCs/>
          <w:sz w:val="24"/>
          <w:szCs w:val="24"/>
        </w:rPr>
        <w:t>DPI</w:t>
      </w:r>
      <w:r w:rsidRPr="001E6A70">
        <w:rPr>
          <w:rFonts w:asciiTheme="majorHAnsi" w:hAnsiTheme="majorHAnsi" w:cstheme="majorHAnsi"/>
          <w:sz w:val="24"/>
          <w:szCs w:val="24"/>
        </w:rPr>
        <w:t xml:space="preserve"> messi a disposizione;</w:t>
      </w:r>
    </w:p>
    <w:p w:rsidR="00113824" w:rsidRPr="001E6A70" w:rsidRDefault="00113824" w:rsidP="00F233E8">
      <w:pPr>
        <w:numPr>
          <w:ilvl w:val="0"/>
          <w:numId w:val="52"/>
        </w:numPr>
        <w:spacing w:before="40" w:after="120" w:line="240" w:lineRule="auto"/>
        <w:ind w:left="425" w:right="284" w:hanging="425"/>
        <w:jc w:val="both"/>
        <w:rPr>
          <w:rFonts w:asciiTheme="majorHAnsi" w:hAnsiTheme="majorHAnsi" w:cstheme="majorHAnsi"/>
          <w:sz w:val="24"/>
          <w:szCs w:val="24"/>
        </w:rPr>
      </w:pPr>
      <w:r w:rsidRPr="001E6A70">
        <w:rPr>
          <w:rFonts w:asciiTheme="majorHAnsi" w:hAnsiTheme="majorHAnsi" w:cstheme="majorHAnsi"/>
          <w:sz w:val="24"/>
          <w:szCs w:val="24"/>
        </w:rPr>
        <w:t xml:space="preserve">di </w:t>
      </w:r>
      <w:r w:rsidRPr="001E6A70">
        <w:rPr>
          <w:rFonts w:asciiTheme="majorHAnsi" w:hAnsiTheme="majorHAnsi" w:cstheme="majorHAnsi"/>
          <w:sz w:val="24"/>
          <w:szCs w:val="24"/>
          <w:u w:val="single"/>
        </w:rPr>
        <w:t>non apportare modifiche</w:t>
      </w:r>
      <w:r w:rsidRPr="001E6A70">
        <w:rPr>
          <w:rFonts w:asciiTheme="majorHAnsi" w:hAnsiTheme="majorHAnsi" w:cstheme="majorHAnsi"/>
          <w:sz w:val="24"/>
          <w:szCs w:val="24"/>
        </w:rPr>
        <w:t xml:space="preserve"> ai </w:t>
      </w:r>
      <w:r w:rsidRPr="001E6A70">
        <w:rPr>
          <w:rFonts w:asciiTheme="majorHAnsi" w:hAnsiTheme="majorHAnsi" w:cstheme="majorHAnsi"/>
          <w:b/>
          <w:bCs/>
          <w:sz w:val="24"/>
          <w:szCs w:val="24"/>
        </w:rPr>
        <w:t>DPI</w:t>
      </w:r>
      <w:r w:rsidRPr="001E6A70">
        <w:rPr>
          <w:rFonts w:asciiTheme="majorHAnsi" w:hAnsiTheme="majorHAnsi" w:cstheme="majorHAnsi"/>
          <w:sz w:val="24"/>
          <w:szCs w:val="24"/>
        </w:rPr>
        <w:t xml:space="preserve"> di propria iniziativa;</w:t>
      </w:r>
    </w:p>
    <w:p w:rsidR="00113824" w:rsidRPr="004F6D30" w:rsidRDefault="00113824" w:rsidP="00F233E8">
      <w:pPr>
        <w:numPr>
          <w:ilvl w:val="0"/>
          <w:numId w:val="52"/>
        </w:numPr>
        <w:spacing w:before="40" w:after="120" w:line="240" w:lineRule="auto"/>
        <w:ind w:left="425" w:right="284" w:hanging="425"/>
        <w:jc w:val="both"/>
        <w:rPr>
          <w:rFonts w:asciiTheme="majorHAnsi" w:hAnsiTheme="majorHAnsi" w:cstheme="majorHAnsi"/>
          <w:sz w:val="24"/>
          <w:szCs w:val="24"/>
        </w:rPr>
      </w:pPr>
      <w:r w:rsidRPr="001E6A70">
        <w:rPr>
          <w:rFonts w:asciiTheme="majorHAnsi" w:hAnsiTheme="majorHAnsi" w:cstheme="majorHAnsi"/>
          <w:sz w:val="24"/>
          <w:szCs w:val="24"/>
        </w:rPr>
        <w:t xml:space="preserve">di </w:t>
      </w:r>
      <w:r w:rsidRPr="001E6A70">
        <w:rPr>
          <w:rFonts w:asciiTheme="majorHAnsi" w:hAnsiTheme="majorHAnsi" w:cstheme="majorHAnsi"/>
          <w:sz w:val="24"/>
          <w:szCs w:val="24"/>
          <w:u w:val="single"/>
        </w:rPr>
        <w:t>segnalare immediatamente</w:t>
      </w:r>
      <w:r w:rsidRPr="001E6A70">
        <w:rPr>
          <w:rFonts w:asciiTheme="majorHAnsi" w:hAnsiTheme="majorHAnsi" w:cstheme="majorHAnsi"/>
          <w:sz w:val="24"/>
          <w:szCs w:val="24"/>
        </w:rPr>
        <w:t xml:space="preserve"> al datore di lavoro </w:t>
      </w:r>
      <w:r w:rsidRPr="001E6A70">
        <w:rPr>
          <w:rFonts w:asciiTheme="majorHAnsi" w:hAnsiTheme="majorHAnsi" w:cstheme="majorHAnsi"/>
          <w:sz w:val="24"/>
          <w:szCs w:val="24"/>
          <w:u w:val="single"/>
        </w:rPr>
        <w:t>qualsiasi difetto</w:t>
      </w:r>
      <w:r w:rsidRPr="001E6A70">
        <w:rPr>
          <w:rFonts w:asciiTheme="majorHAnsi" w:hAnsiTheme="majorHAnsi" w:cstheme="majorHAnsi"/>
          <w:sz w:val="24"/>
          <w:szCs w:val="24"/>
        </w:rPr>
        <w:t xml:space="preserve"> o </w:t>
      </w:r>
      <w:r w:rsidRPr="001E6A70">
        <w:rPr>
          <w:rFonts w:asciiTheme="majorHAnsi" w:hAnsiTheme="majorHAnsi" w:cstheme="majorHAnsi"/>
          <w:sz w:val="24"/>
          <w:szCs w:val="24"/>
          <w:u w:val="single"/>
        </w:rPr>
        <w:t>inconveniente</w:t>
      </w:r>
      <w:r w:rsidRPr="001E6A70">
        <w:rPr>
          <w:rFonts w:asciiTheme="majorHAnsi" w:hAnsiTheme="majorHAnsi" w:cstheme="majorHAnsi"/>
          <w:sz w:val="24"/>
          <w:szCs w:val="24"/>
        </w:rPr>
        <w:t xml:space="preserve"> rilevato nei </w:t>
      </w:r>
      <w:r w:rsidRPr="001E6A70">
        <w:rPr>
          <w:rFonts w:asciiTheme="majorHAnsi" w:hAnsiTheme="majorHAnsi" w:cstheme="majorHAnsi"/>
          <w:b/>
          <w:bCs/>
          <w:sz w:val="24"/>
          <w:szCs w:val="24"/>
        </w:rPr>
        <w:t>DPI</w:t>
      </w:r>
      <w:r w:rsidRPr="001E6A70">
        <w:rPr>
          <w:rFonts w:asciiTheme="majorHAnsi" w:hAnsiTheme="majorHAnsi" w:cstheme="majorHAnsi"/>
          <w:sz w:val="24"/>
          <w:szCs w:val="24"/>
        </w:rPr>
        <w:t xml:space="preserve"> messi a sua disposizione.</w:t>
      </w:r>
    </w:p>
    <w:p w:rsidR="00113824" w:rsidRPr="001E6A70" w:rsidRDefault="00113824" w:rsidP="00113824">
      <w:pPr>
        <w:spacing w:before="120"/>
        <w:ind w:right="284"/>
        <w:jc w:val="both"/>
        <w:rPr>
          <w:rFonts w:asciiTheme="majorHAnsi" w:hAnsiTheme="majorHAnsi" w:cstheme="majorHAnsi"/>
          <w:sz w:val="24"/>
          <w:szCs w:val="24"/>
        </w:rPr>
      </w:pPr>
      <w:r w:rsidRPr="001E6A70">
        <w:rPr>
          <w:rFonts w:asciiTheme="majorHAnsi" w:hAnsiTheme="majorHAnsi" w:cstheme="majorHAnsi"/>
          <w:sz w:val="24"/>
          <w:szCs w:val="24"/>
        </w:rPr>
        <w:t>Luogo ______________________, ____/____/____</w:t>
      </w:r>
    </w:p>
    <w:p w:rsidR="00113824" w:rsidRDefault="00113824" w:rsidP="00113824">
      <w:pPr>
        <w:spacing w:before="40"/>
        <w:ind w:right="284"/>
        <w:jc w:val="center"/>
        <w:rPr>
          <w:rFonts w:asciiTheme="majorHAnsi" w:hAnsiTheme="majorHAnsi" w:cstheme="majorHAnsi"/>
          <w:b/>
          <w:sz w:val="24"/>
          <w:szCs w:val="24"/>
        </w:rPr>
      </w:pPr>
    </w:p>
    <w:p w:rsidR="00113824" w:rsidRPr="001E6A70" w:rsidRDefault="00113824" w:rsidP="00113824">
      <w:pPr>
        <w:spacing w:before="40"/>
        <w:ind w:right="284"/>
        <w:jc w:val="center"/>
        <w:rPr>
          <w:rFonts w:asciiTheme="majorHAnsi" w:hAnsiTheme="majorHAnsi" w:cstheme="majorHAnsi"/>
          <w:b/>
          <w:sz w:val="24"/>
          <w:szCs w:val="24"/>
        </w:rPr>
      </w:pPr>
      <w:r w:rsidRPr="001E6A70">
        <w:rPr>
          <w:rFonts w:asciiTheme="majorHAnsi" w:hAnsiTheme="majorHAnsi" w:cstheme="majorHAnsi"/>
          <w:b/>
          <w:sz w:val="24"/>
          <w:szCs w:val="24"/>
        </w:rPr>
        <w:t>Firma del Lavoratore</w:t>
      </w:r>
    </w:p>
    <w:p w:rsidR="00113824" w:rsidRPr="001E6A70" w:rsidRDefault="00113824" w:rsidP="00113824">
      <w:pPr>
        <w:spacing w:before="40"/>
        <w:ind w:right="284"/>
        <w:jc w:val="center"/>
        <w:rPr>
          <w:rFonts w:asciiTheme="majorHAnsi" w:hAnsiTheme="majorHAnsi" w:cstheme="majorHAnsi"/>
          <w:sz w:val="24"/>
          <w:szCs w:val="24"/>
        </w:rPr>
      </w:pPr>
    </w:p>
    <w:p w:rsidR="00113824" w:rsidRPr="004A1DB5" w:rsidRDefault="00113824" w:rsidP="00113824">
      <w:pPr>
        <w:spacing w:after="0" w:line="360" w:lineRule="auto"/>
        <w:ind w:right="284"/>
        <w:jc w:val="center"/>
        <w:rPr>
          <w:rFonts w:asciiTheme="majorHAnsi" w:hAnsiTheme="majorHAnsi" w:cstheme="majorHAnsi"/>
          <w:sz w:val="24"/>
          <w:szCs w:val="24"/>
        </w:rPr>
      </w:pPr>
      <w:r w:rsidRPr="001E6A70">
        <w:rPr>
          <w:rFonts w:asciiTheme="majorHAnsi" w:hAnsiTheme="majorHAnsi" w:cstheme="majorHAnsi"/>
          <w:sz w:val="24"/>
          <w:szCs w:val="24"/>
        </w:rPr>
        <w:t>__________________________________</w:t>
      </w:r>
    </w:p>
    <w:p w:rsidR="00113824" w:rsidRDefault="00113824" w:rsidP="00113824">
      <w:pPr>
        <w:keepNext/>
        <w:spacing w:after="0" w:line="360" w:lineRule="auto"/>
        <w:ind w:right="284"/>
        <w:jc w:val="both"/>
        <w:rPr>
          <w:rFonts w:ascii="Arial" w:hAnsi="Arial" w:cs="Arial"/>
          <w:sz w:val="20"/>
        </w:rPr>
      </w:pPr>
    </w:p>
    <w:p w:rsidR="00E745F6" w:rsidRDefault="00E745F6" w:rsidP="00113824">
      <w:pPr>
        <w:keepNext/>
        <w:spacing w:after="0" w:line="360" w:lineRule="auto"/>
        <w:ind w:right="284"/>
        <w:jc w:val="both"/>
        <w:rPr>
          <w:rFonts w:ascii="Arial" w:hAnsi="Arial" w:cs="Arial"/>
          <w:sz w:val="20"/>
        </w:rPr>
      </w:pPr>
    </w:p>
    <w:p w:rsidR="00113824" w:rsidRDefault="00113824" w:rsidP="00113824">
      <w:pPr>
        <w:keepNext/>
        <w:spacing w:after="0" w:line="360" w:lineRule="auto"/>
        <w:ind w:right="284"/>
        <w:jc w:val="both"/>
        <w:rPr>
          <w:color w:val="000000"/>
        </w:rPr>
      </w:pPr>
      <w:r w:rsidRPr="00EA6C96">
        <w:rPr>
          <w:rFonts w:ascii="Arial" w:hAnsi="Arial" w:cs="Arial"/>
          <w:sz w:val="20"/>
        </w:rPr>
        <w:t>Gentilissimo</w:t>
      </w:r>
      <w:r>
        <w:rPr>
          <w:rFonts w:ascii="Arial" w:hAnsi="Arial" w:cs="Arial"/>
          <w:sz w:val="20"/>
        </w:rPr>
        <w:t xml:space="preserve"> lavoratore</w:t>
      </w:r>
      <w:r w:rsidRPr="00EA6C96">
        <w:rPr>
          <w:rFonts w:ascii="Arial" w:hAnsi="Arial" w:cs="Arial"/>
          <w:sz w:val="20"/>
        </w:rPr>
        <w:t>, desideriamo informarLa che il Codice della privacy (d.lgs. 196/03) prevede la tutela delle persone e di altri soggetti rispetto al trattamento dei dati personali. Il trattamento dei Suoi dati avverrà pertanto secondo i principi di correttezza, liceità, pertinenza e trasparenza e nel rispetto della Sua riservatezza e dei Suoi diritti.</w:t>
      </w:r>
      <w:r w:rsidRPr="00EA6C96">
        <w:rPr>
          <w:b/>
          <w:bCs/>
          <w:sz w:val="20"/>
          <w:szCs w:val="20"/>
        </w:rPr>
        <w:t xml:space="preserve"> </w:t>
      </w:r>
      <w:r>
        <w:rPr>
          <w:color w:val="000000"/>
        </w:rPr>
        <w:t xml:space="preserve"> </w:t>
      </w:r>
    </w:p>
    <w:p w:rsidR="00113824" w:rsidRDefault="00113824" w:rsidP="00113824">
      <w:pPr>
        <w:ind w:right="284"/>
        <w:rPr>
          <w:rFonts w:asciiTheme="majorHAnsi" w:hAnsiTheme="majorHAnsi" w:cstheme="majorHAnsi"/>
          <w:sz w:val="24"/>
          <w:szCs w:val="24"/>
        </w:rPr>
      </w:pPr>
    </w:p>
    <w:p w:rsidR="00E745F6" w:rsidRDefault="00E745F6" w:rsidP="00113824">
      <w:pPr>
        <w:ind w:right="284"/>
        <w:rPr>
          <w:rFonts w:asciiTheme="majorHAnsi" w:hAnsiTheme="majorHAnsi" w:cstheme="majorHAnsi"/>
          <w:sz w:val="24"/>
          <w:szCs w:val="24"/>
        </w:rPr>
      </w:pPr>
    </w:p>
    <w:p w:rsidR="00E745F6" w:rsidRDefault="00E745F6" w:rsidP="00113824">
      <w:pPr>
        <w:ind w:right="284"/>
        <w:rPr>
          <w:rFonts w:asciiTheme="majorHAnsi" w:hAnsiTheme="majorHAnsi" w:cstheme="majorHAnsi"/>
          <w:sz w:val="24"/>
          <w:szCs w:val="24"/>
        </w:rPr>
      </w:pPr>
    </w:p>
    <w:p w:rsidR="00113824" w:rsidRPr="001E6A70" w:rsidRDefault="00113824" w:rsidP="00113824">
      <w:pPr>
        <w:ind w:right="284"/>
        <w:rPr>
          <w:rFonts w:asciiTheme="majorHAnsi" w:hAnsiTheme="majorHAnsi" w:cstheme="majorHAnsi"/>
          <w:sz w:val="24"/>
          <w:szCs w:val="24"/>
        </w:rPr>
      </w:pPr>
    </w:p>
    <w:p w:rsidR="00113824" w:rsidRDefault="00113824" w:rsidP="00113824">
      <w:pPr>
        <w:ind w:right="284"/>
        <w:jc w:val="center"/>
        <w:rPr>
          <w:rFonts w:asciiTheme="majorHAnsi" w:eastAsia="Times New Roman" w:hAnsiTheme="majorHAnsi" w:cstheme="majorHAnsi"/>
          <w:b/>
          <w:sz w:val="24"/>
          <w:szCs w:val="24"/>
          <w:u w:val="single"/>
        </w:rPr>
      </w:pPr>
      <w:r w:rsidRPr="0009564B">
        <w:rPr>
          <w:rFonts w:asciiTheme="majorHAnsi" w:eastAsia="Times New Roman" w:hAnsiTheme="majorHAnsi" w:cstheme="majorHAnsi"/>
          <w:b/>
          <w:sz w:val="24"/>
          <w:szCs w:val="24"/>
          <w:u w:val="single"/>
        </w:rPr>
        <w:lastRenderedPageBreak/>
        <w:t xml:space="preserve">ALLEGATO </w:t>
      </w:r>
      <w:r>
        <w:rPr>
          <w:rFonts w:asciiTheme="majorHAnsi" w:eastAsia="Times New Roman" w:hAnsiTheme="majorHAnsi" w:cstheme="majorHAnsi"/>
          <w:b/>
          <w:sz w:val="24"/>
          <w:szCs w:val="24"/>
          <w:u w:val="single"/>
        </w:rPr>
        <w:t xml:space="preserve">8 – Modalità di accesso dei Fornitori/Trasportatori/Appaltatori/Visitatori esterni </w:t>
      </w:r>
    </w:p>
    <w:p w:rsidR="00E745F6" w:rsidRPr="00F85344" w:rsidRDefault="00E745F6" w:rsidP="00113824">
      <w:pPr>
        <w:ind w:right="284"/>
        <w:jc w:val="center"/>
        <w:rPr>
          <w:rFonts w:asciiTheme="majorHAnsi" w:hAnsiTheme="majorHAnsi" w:cstheme="majorHAnsi"/>
          <w:sz w:val="24"/>
          <w:szCs w:val="24"/>
        </w:rPr>
      </w:pPr>
    </w:p>
    <w:p w:rsidR="00113824" w:rsidRPr="00F85344" w:rsidRDefault="00113824" w:rsidP="00113824">
      <w:pPr>
        <w:ind w:right="284"/>
        <w:jc w:val="both"/>
        <w:rPr>
          <w:rFonts w:asciiTheme="majorHAnsi" w:hAnsiTheme="majorHAnsi" w:cstheme="majorHAnsi"/>
        </w:rPr>
      </w:pPr>
      <w:r w:rsidRPr="00F85344">
        <w:rPr>
          <w:rFonts w:asciiTheme="majorHAnsi" w:hAnsiTheme="majorHAnsi" w:cstheme="majorHAnsi"/>
        </w:rPr>
        <w:t xml:space="preserve">L’azienda/datore di lavoro ……………….. sita nel comune di ………………..  alla via………………..  ai sensi del </w:t>
      </w:r>
      <w:r w:rsidRPr="00F85344">
        <w:rPr>
          <w:rFonts w:asciiTheme="majorHAnsi" w:hAnsiTheme="majorHAnsi" w:cstheme="majorHAnsi"/>
          <w:spacing w:val="-1"/>
        </w:rPr>
        <w:t>D</w:t>
      </w:r>
      <w:r w:rsidRPr="00F85344">
        <w:rPr>
          <w:rFonts w:asciiTheme="majorHAnsi" w:hAnsiTheme="majorHAnsi" w:cstheme="majorHAnsi"/>
          <w:spacing w:val="-2"/>
        </w:rPr>
        <w:t>P</w:t>
      </w:r>
      <w:r w:rsidRPr="00F85344">
        <w:rPr>
          <w:rFonts w:asciiTheme="majorHAnsi" w:hAnsiTheme="majorHAnsi" w:cstheme="majorHAnsi"/>
          <w:spacing w:val="1"/>
        </w:rPr>
        <w:t>C</w:t>
      </w:r>
      <w:r w:rsidRPr="00F85344">
        <w:rPr>
          <w:rFonts w:asciiTheme="majorHAnsi" w:hAnsiTheme="majorHAnsi" w:cstheme="majorHAnsi"/>
        </w:rPr>
        <w:t xml:space="preserve">M </w:t>
      </w:r>
      <w:r w:rsidRPr="00F85344">
        <w:rPr>
          <w:rFonts w:asciiTheme="majorHAnsi" w:hAnsiTheme="majorHAnsi" w:cstheme="majorHAnsi"/>
          <w:spacing w:val="-1"/>
        </w:rPr>
        <w:t>2</w:t>
      </w:r>
      <w:r w:rsidRPr="00F85344">
        <w:rPr>
          <w:rFonts w:asciiTheme="majorHAnsi" w:hAnsiTheme="majorHAnsi" w:cstheme="majorHAnsi"/>
        </w:rPr>
        <w:t xml:space="preserve">6 </w:t>
      </w:r>
      <w:r w:rsidRPr="00F85344">
        <w:rPr>
          <w:rFonts w:asciiTheme="majorHAnsi" w:hAnsiTheme="majorHAnsi" w:cstheme="majorHAnsi"/>
          <w:spacing w:val="2"/>
        </w:rPr>
        <w:t>a</w:t>
      </w:r>
      <w:r w:rsidRPr="00F85344">
        <w:rPr>
          <w:rFonts w:asciiTheme="majorHAnsi" w:hAnsiTheme="majorHAnsi" w:cstheme="majorHAnsi"/>
        </w:rPr>
        <w:t>p</w:t>
      </w:r>
      <w:r w:rsidRPr="00F85344">
        <w:rPr>
          <w:rFonts w:asciiTheme="majorHAnsi" w:hAnsiTheme="majorHAnsi" w:cstheme="majorHAnsi"/>
          <w:spacing w:val="-1"/>
        </w:rPr>
        <w:t>r</w:t>
      </w:r>
      <w:r w:rsidRPr="00F85344">
        <w:rPr>
          <w:rFonts w:asciiTheme="majorHAnsi" w:hAnsiTheme="majorHAnsi" w:cstheme="majorHAnsi"/>
        </w:rPr>
        <w:t>ile</w:t>
      </w:r>
      <w:r w:rsidRPr="00F85344">
        <w:rPr>
          <w:rFonts w:asciiTheme="majorHAnsi" w:hAnsiTheme="majorHAnsi" w:cstheme="majorHAnsi"/>
          <w:spacing w:val="-1"/>
        </w:rPr>
        <w:t xml:space="preserve"> 2</w:t>
      </w:r>
      <w:r w:rsidRPr="00F85344">
        <w:rPr>
          <w:rFonts w:asciiTheme="majorHAnsi" w:hAnsiTheme="majorHAnsi" w:cstheme="majorHAnsi"/>
          <w:spacing w:val="3"/>
        </w:rPr>
        <w:t>0</w:t>
      </w:r>
      <w:r w:rsidRPr="00F85344">
        <w:rPr>
          <w:rFonts w:asciiTheme="majorHAnsi" w:hAnsiTheme="majorHAnsi" w:cstheme="majorHAnsi"/>
          <w:spacing w:val="-1"/>
        </w:rPr>
        <w:t>2</w:t>
      </w:r>
      <w:r w:rsidRPr="00F85344">
        <w:rPr>
          <w:rFonts w:asciiTheme="majorHAnsi" w:hAnsiTheme="majorHAnsi" w:cstheme="majorHAnsi"/>
        </w:rPr>
        <w:t>0</w:t>
      </w:r>
      <w:r w:rsidRPr="00F85344">
        <w:rPr>
          <w:rFonts w:asciiTheme="majorHAnsi" w:hAnsiTheme="majorHAnsi" w:cstheme="majorHAnsi"/>
          <w:spacing w:val="-3"/>
        </w:rPr>
        <w:t xml:space="preserve"> </w:t>
      </w:r>
      <w:r w:rsidRPr="00F85344">
        <w:rPr>
          <w:rFonts w:asciiTheme="majorHAnsi" w:hAnsiTheme="majorHAnsi" w:cstheme="majorHAnsi"/>
          <w:spacing w:val="1"/>
        </w:rPr>
        <w:t>e</w:t>
      </w:r>
      <w:r w:rsidRPr="00F85344">
        <w:rPr>
          <w:rFonts w:asciiTheme="majorHAnsi" w:hAnsiTheme="majorHAnsi" w:cstheme="majorHAnsi"/>
        </w:rPr>
        <w:t xml:space="preserve"> del</w:t>
      </w:r>
      <w:r w:rsidRPr="00F85344">
        <w:rPr>
          <w:rFonts w:asciiTheme="majorHAnsi" w:hAnsiTheme="majorHAnsi" w:cstheme="majorHAnsi"/>
          <w:spacing w:val="7"/>
        </w:rPr>
        <w:t xml:space="preserve"> </w:t>
      </w:r>
      <w:r w:rsidRPr="00F85344">
        <w:rPr>
          <w:rFonts w:asciiTheme="majorHAnsi" w:hAnsiTheme="majorHAnsi" w:cstheme="majorHAnsi"/>
          <w:spacing w:val="-2"/>
        </w:rPr>
        <w:t>P</w:t>
      </w:r>
      <w:r w:rsidRPr="00F85344">
        <w:rPr>
          <w:rFonts w:asciiTheme="majorHAnsi" w:hAnsiTheme="majorHAnsi" w:cstheme="majorHAnsi"/>
          <w:spacing w:val="-1"/>
        </w:rPr>
        <w:t>r</w:t>
      </w:r>
      <w:r w:rsidRPr="00F85344">
        <w:rPr>
          <w:rFonts w:asciiTheme="majorHAnsi" w:hAnsiTheme="majorHAnsi" w:cstheme="majorHAnsi"/>
          <w:spacing w:val="5"/>
        </w:rPr>
        <w:t>o</w:t>
      </w:r>
      <w:r w:rsidRPr="00F85344">
        <w:rPr>
          <w:rFonts w:asciiTheme="majorHAnsi" w:hAnsiTheme="majorHAnsi" w:cstheme="majorHAnsi"/>
          <w:spacing w:val="-2"/>
        </w:rPr>
        <w:t>t</w:t>
      </w:r>
      <w:r w:rsidRPr="00F85344">
        <w:rPr>
          <w:rFonts w:asciiTheme="majorHAnsi" w:hAnsiTheme="majorHAnsi" w:cstheme="majorHAnsi"/>
        </w:rPr>
        <w:t>o</w:t>
      </w:r>
      <w:r w:rsidRPr="00F85344">
        <w:rPr>
          <w:rFonts w:asciiTheme="majorHAnsi" w:hAnsiTheme="majorHAnsi" w:cstheme="majorHAnsi"/>
          <w:spacing w:val="-1"/>
        </w:rPr>
        <w:t>c</w:t>
      </w:r>
      <w:r w:rsidRPr="00F85344">
        <w:rPr>
          <w:rFonts w:asciiTheme="majorHAnsi" w:hAnsiTheme="majorHAnsi" w:cstheme="majorHAnsi"/>
        </w:rPr>
        <w:t>olli</w:t>
      </w:r>
      <w:r w:rsidRPr="00F85344">
        <w:rPr>
          <w:rFonts w:asciiTheme="majorHAnsi" w:hAnsiTheme="majorHAnsi" w:cstheme="majorHAnsi"/>
          <w:spacing w:val="-6"/>
        </w:rPr>
        <w:t xml:space="preserve"> </w:t>
      </w:r>
      <w:r w:rsidRPr="00F85344">
        <w:rPr>
          <w:rFonts w:asciiTheme="majorHAnsi" w:hAnsiTheme="majorHAnsi" w:cstheme="majorHAnsi"/>
        </w:rPr>
        <w:t>d</w:t>
      </w:r>
      <w:r w:rsidRPr="00F85344">
        <w:rPr>
          <w:rFonts w:asciiTheme="majorHAnsi" w:hAnsiTheme="majorHAnsi" w:cstheme="majorHAnsi"/>
          <w:spacing w:val="-1"/>
        </w:rPr>
        <w:t>’</w:t>
      </w:r>
      <w:r w:rsidRPr="00F85344">
        <w:rPr>
          <w:rFonts w:asciiTheme="majorHAnsi" w:hAnsiTheme="majorHAnsi" w:cstheme="majorHAnsi"/>
        </w:rPr>
        <w:t>i</w:t>
      </w:r>
      <w:r w:rsidRPr="00F85344">
        <w:rPr>
          <w:rFonts w:asciiTheme="majorHAnsi" w:hAnsiTheme="majorHAnsi" w:cstheme="majorHAnsi"/>
          <w:spacing w:val="5"/>
        </w:rPr>
        <w:t>n</w:t>
      </w:r>
      <w:r w:rsidRPr="00F85344">
        <w:rPr>
          <w:rFonts w:asciiTheme="majorHAnsi" w:hAnsiTheme="majorHAnsi" w:cstheme="majorHAnsi"/>
          <w:spacing w:val="-2"/>
        </w:rPr>
        <w:t>t</w:t>
      </w:r>
      <w:r w:rsidRPr="00F85344">
        <w:rPr>
          <w:rFonts w:asciiTheme="majorHAnsi" w:hAnsiTheme="majorHAnsi" w:cstheme="majorHAnsi"/>
          <w:spacing w:val="1"/>
        </w:rPr>
        <w:t>e</w:t>
      </w:r>
      <w:r w:rsidRPr="00F85344">
        <w:rPr>
          <w:rFonts w:asciiTheme="majorHAnsi" w:hAnsiTheme="majorHAnsi" w:cstheme="majorHAnsi"/>
          <w:spacing w:val="-1"/>
        </w:rPr>
        <w:t>s</w:t>
      </w:r>
      <w:r w:rsidRPr="00F85344">
        <w:rPr>
          <w:rFonts w:asciiTheme="majorHAnsi" w:hAnsiTheme="majorHAnsi" w:cstheme="majorHAnsi"/>
        </w:rPr>
        <w:t>a</w:t>
      </w:r>
      <w:r w:rsidRPr="00F85344">
        <w:rPr>
          <w:rFonts w:asciiTheme="majorHAnsi" w:hAnsiTheme="majorHAnsi" w:cstheme="majorHAnsi"/>
          <w:spacing w:val="-2"/>
        </w:rPr>
        <w:t xml:space="preserve"> </w:t>
      </w:r>
      <w:r w:rsidRPr="00F85344">
        <w:rPr>
          <w:rFonts w:asciiTheme="majorHAnsi" w:hAnsiTheme="majorHAnsi" w:cstheme="majorHAnsi"/>
        </w:rPr>
        <w:t>d</w:t>
      </w:r>
      <w:r w:rsidRPr="00F85344">
        <w:rPr>
          <w:rFonts w:asciiTheme="majorHAnsi" w:hAnsiTheme="majorHAnsi" w:cstheme="majorHAnsi"/>
          <w:spacing w:val="1"/>
        </w:rPr>
        <w:t>e</w:t>
      </w:r>
      <w:r w:rsidRPr="00F85344">
        <w:rPr>
          <w:rFonts w:asciiTheme="majorHAnsi" w:hAnsiTheme="majorHAnsi" w:cstheme="majorHAnsi"/>
        </w:rPr>
        <w:t>l</w:t>
      </w:r>
      <w:r w:rsidRPr="00F85344">
        <w:rPr>
          <w:rFonts w:asciiTheme="majorHAnsi" w:hAnsiTheme="majorHAnsi" w:cstheme="majorHAnsi"/>
          <w:spacing w:val="-3"/>
        </w:rPr>
        <w:t xml:space="preserve"> </w:t>
      </w:r>
      <w:r w:rsidRPr="00F85344">
        <w:rPr>
          <w:rFonts w:asciiTheme="majorHAnsi" w:hAnsiTheme="majorHAnsi" w:cstheme="majorHAnsi"/>
          <w:spacing w:val="-1"/>
        </w:rPr>
        <w:t>2</w:t>
      </w:r>
      <w:r w:rsidRPr="00F85344">
        <w:rPr>
          <w:rFonts w:asciiTheme="majorHAnsi" w:hAnsiTheme="majorHAnsi" w:cstheme="majorHAnsi"/>
        </w:rPr>
        <w:t>4</w:t>
      </w:r>
      <w:r w:rsidRPr="00F85344">
        <w:rPr>
          <w:rFonts w:asciiTheme="majorHAnsi" w:hAnsiTheme="majorHAnsi" w:cstheme="majorHAnsi"/>
          <w:spacing w:val="-1"/>
        </w:rPr>
        <w:t xml:space="preserve"> </w:t>
      </w:r>
      <w:r w:rsidRPr="00F85344">
        <w:rPr>
          <w:rFonts w:asciiTheme="majorHAnsi" w:hAnsiTheme="majorHAnsi" w:cstheme="majorHAnsi"/>
          <w:spacing w:val="2"/>
        </w:rPr>
        <w:t>a</w:t>
      </w:r>
      <w:r w:rsidRPr="00F85344">
        <w:rPr>
          <w:rFonts w:asciiTheme="majorHAnsi" w:hAnsiTheme="majorHAnsi" w:cstheme="majorHAnsi"/>
        </w:rPr>
        <w:t>p</w:t>
      </w:r>
      <w:r w:rsidRPr="00F85344">
        <w:rPr>
          <w:rFonts w:asciiTheme="majorHAnsi" w:hAnsiTheme="majorHAnsi" w:cstheme="majorHAnsi"/>
          <w:spacing w:val="-1"/>
        </w:rPr>
        <w:t>r</w:t>
      </w:r>
      <w:r w:rsidRPr="00F85344">
        <w:rPr>
          <w:rFonts w:asciiTheme="majorHAnsi" w:hAnsiTheme="majorHAnsi" w:cstheme="majorHAnsi"/>
        </w:rPr>
        <w:t xml:space="preserve">ile </w:t>
      </w:r>
      <w:r w:rsidRPr="00F85344">
        <w:rPr>
          <w:rFonts w:asciiTheme="majorHAnsi" w:hAnsiTheme="majorHAnsi" w:cstheme="majorHAnsi"/>
          <w:spacing w:val="-1"/>
        </w:rPr>
        <w:t>2</w:t>
      </w:r>
      <w:r w:rsidRPr="00F85344">
        <w:rPr>
          <w:rFonts w:asciiTheme="majorHAnsi" w:hAnsiTheme="majorHAnsi" w:cstheme="majorHAnsi"/>
          <w:spacing w:val="3"/>
        </w:rPr>
        <w:t>0</w:t>
      </w:r>
      <w:r w:rsidRPr="00F85344">
        <w:rPr>
          <w:rFonts w:asciiTheme="majorHAnsi" w:hAnsiTheme="majorHAnsi" w:cstheme="majorHAnsi"/>
          <w:spacing w:val="-1"/>
        </w:rPr>
        <w:t>2</w:t>
      </w:r>
      <w:r w:rsidRPr="00F85344">
        <w:rPr>
          <w:rFonts w:asciiTheme="majorHAnsi" w:hAnsiTheme="majorHAnsi" w:cstheme="majorHAnsi"/>
        </w:rPr>
        <w:t>0</w:t>
      </w:r>
      <w:r w:rsidRPr="00F85344">
        <w:rPr>
          <w:rFonts w:asciiTheme="majorHAnsi" w:hAnsiTheme="majorHAnsi" w:cstheme="majorHAnsi"/>
          <w:spacing w:val="-3"/>
        </w:rPr>
        <w:t xml:space="preserve"> </w:t>
      </w:r>
      <w:r w:rsidRPr="00F85344">
        <w:rPr>
          <w:rFonts w:asciiTheme="majorHAnsi" w:hAnsiTheme="majorHAnsi" w:cstheme="majorHAnsi"/>
        </w:rPr>
        <w:t xml:space="preserve"> si è munita di protocollo aziendale e di  moduli per la registrazione dei fornitori/visitatori che richiedono l’accesso ai luoghi di lavoro. </w:t>
      </w:r>
    </w:p>
    <w:p w:rsidR="00113824" w:rsidRPr="00F85344" w:rsidRDefault="00113824" w:rsidP="00113824">
      <w:pPr>
        <w:ind w:right="284"/>
        <w:jc w:val="both"/>
        <w:rPr>
          <w:rFonts w:asciiTheme="majorHAnsi" w:hAnsiTheme="majorHAnsi" w:cstheme="majorHAnsi"/>
        </w:rPr>
      </w:pPr>
      <w:r w:rsidRPr="00F85344">
        <w:rPr>
          <w:rFonts w:asciiTheme="majorHAnsi" w:hAnsiTheme="majorHAnsi" w:cstheme="majorHAnsi"/>
        </w:rPr>
        <w:t xml:space="preserve">L’azienda /datore di lavoro, in riferimento al punto 3.a del Protocollo aziendale adottato il _____________________ è tenuta a registrare i dati relativi agli ingressi presso l’azienda  ……………….. del Signor   ……………….. data di nascita  ……………….. comune  ……………….. dipendente dell’azienda  ……………….. in qualità di </w:t>
      </w:r>
    </w:p>
    <w:p w:rsidR="00113824" w:rsidRPr="00F85344" w:rsidRDefault="00113824" w:rsidP="00F233E8">
      <w:pPr>
        <w:pStyle w:val="Paragrafoelenco"/>
        <w:numPr>
          <w:ilvl w:val="0"/>
          <w:numId w:val="53"/>
        </w:numPr>
        <w:ind w:right="284"/>
        <w:jc w:val="both"/>
        <w:rPr>
          <w:rFonts w:asciiTheme="majorHAnsi" w:hAnsiTheme="majorHAnsi" w:cstheme="majorHAnsi"/>
        </w:rPr>
      </w:pPr>
      <w:r w:rsidRPr="00F85344">
        <w:rPr>
          <w:rFonts w:asciiTheme="majorHAnsi" w:hAnsiTheme="majorHAnsi" w:cstheme="majorHAnsi"/>
        </w:rPr>
        <w:t>Fornitore</w:t>
      </w:r>
    </w:p>
    <w:p w:rsidR="00113824" w:rsidRPr="00F85344" w:rsidRDefault="00113824" w:rsidP="00F233E8">
      <w:pPr>
        <w:pStyle w:val="Paragrafoelenco"/>
        <w:numPr>
          <w:ilvl w:val="0"/>
          <w:numId w:val="53"/>
        </w:numPr>
        <w:ind w:right="284"/>
        <w:jc w:val="both"/>
        <w:rPr>
          <w:rFonts w:asciiTheme="majorHAnsi" w:hAnsiTheme="majorHAnsi" w:cstheme="majorHAnsi"/>
        </w:rPr>
      </w:pPr>
      <w:r w:rsidRPr="00F85344">
        <w:rPr>
          <w:rFonts w:asciiTheme="majorHAnsi" w:hAnsiTheme="majorHAnsi" w:cstheme="majorHAnsi"/>
        </w:rPr>
        <w:t>Trasportatore</w:t>
      </w:r>
    </w:p>
    <w:p w:rsidR="00113824" w:rsidRPr="00F85344" w:rsidRDefault="00113824" w:rsidP="00F233E8">
      <w:pPr>
        <w:pStyle w:val="Paragrafoelenco"/>
        <w:numPr>
          <w:ilvl w:val="0"/>
          <w:numId w:val="53"/>
        </w:numPr>
        <w:ind w:right="284"/>
        <w:jc w:val="both"/>
        <w:rPr>
          <w:rFonts w:asciiTheme="majorHAnsi" w:hAnsiTheme="majorHAnsi" w:cstheme="majorHAnsi"/>
        </w:rPr>
      </w:pPr>
      <w:r w:rsidRPr="00F85344">
        <w:rPr>
          <w:rFonts w:asciiTheme="majorHAnsi" w:hAnsiTheme="majorHAnsi" w:cstheme="majorHAnsi"/>
        </w:rPr>
        <w:t>Appaltatore</w:t>
      </w:r>
    </w:p>
    <w:p w:rsidR="00113824" w:rsidRPr="00F85344" w:rsidRDefault="00113824" w:rsidP="00F233E8">
      <w:pPr>
        <w:pStyle w:val="Paragrafoelenco"/>
        <w:numPr>
          <w:ilvl w:val="0"/>
          <w:numId w:val="53"/>
        </w:numPr>
        <w:ind w:right="284"/>
        <w:jc w:val="both"/>
        <w:rPr>
          <w:rFonts w:asciiTheme="majorHAnsi" w:hAnsiTheme="majorHAnsi" w:cstheme="majorHAnsi"/>
        </w:rPr>
      </w:pPr>
      <w:r w:rsidRPr="00F85344">
        <w:rPr>
          <w:rFonts w:asciiTheme="majorHAnsi" w:hAnsiTheme="majorHAnsi" w:cstheme="majorHAnsi"/>
        </w:rPr>
        <w:t>Visitatore esterno</w:t>
      </w:r>
    </w:p>
    <w:p w:rsidR="00113824" w:rsidRPr="00F85344" w:rsidRDefault="00113824" w:rsidP="00113824">
      <w:pPr>
        <w:ind w:right="284"/>
        <w:rPr>
          <w:rFonts w:asciiTheme="majorHAnsi" w:hAnsiTheme="majorHAnsi" w:cstheme="majorHAnsi"/>
        </w:rPr>
      </w:pPr>
      <w:r w:rsidRPr="00F85344">
        <w:rPr>
          <w:rFonts w:asciiTheme="majorHAnsi" w:hAnsiTheme="majorHAnsi" w:cstheme="majorHAnsi"/>
        </w:rPr>
        <w:t>che chiede in data ……………….. di entrare nell’azienda  ……………….. presso il seguente reparto/unità produttiva  ………………..  con la seguente motivazione ………………..  del quale si deve registrare l’orario di ingresso  ……………….. .</w:t>
      </w:r>
    </w:p>
    <w:p w:rsidR="00113824" w:rsidRPr="00F85344" w:rsidRDefault="00113824" w:rsidP="00113824">
      <w:pPr>
        <w:ind w:right="284"/>
        <w:jc w:val="both"/>
        <w:rPr>
          <w:rFonts w:asciiTheme="majorHAnsi" w:hAnsiTheme="majorHAnsi" w:cstheme="majorHAnsi"/>
        </w:rPr>
      </w:pPr>
      <w:r w:rsidRPr="00F85344">
        <w:rPr>
          <w:rFonts w:asciiTheme="majorHAnsi" w:hAnsiTheme="majorHAnsi" w:cstheme="majorHAnsi"/>
        </w:rPr>
        <w:t>L’azienda /datore di lavoro ……………….. ha informato verbalmente e consegnato la stessa documentazione di cui al punto 3.a  del Protocollo aziendale adottato il ______________________, sulle:</w:t>
      </w:r>
    </w:p>
    <w:p w:rsidR="00113824" w:rsidRPr="00F85344" w:rsidRDefault="00113824" w:rsidP="00F233E8">
      <w:pPr>
        <w:pStyle w:val="Paragrafoelenco"/>
        <w:numPr>
          <w:ilvl w:val="0"/>
          <w:numId w:val="54"/>
        </w:numPr>
        <w:ind w:right="284"/>
        <w:jc w:val="both"/>
        <w:rPr>
          <w:rFonts w:asciiTheme="majorHAnsi" w:hAnsiTheme="majorHAnsi" w:cstheme="majorHAnsi"/>
        </w:rPr>
      </w:pPr>
      <w:r w:rsidRPr="00F85344">
        <w:rPr>
          <w:rFonts w:asciiTheme="majorHAnsi" w:hAnsiTheme="majorHAnsi" w:cstheme="majorHAnsi"/>
        </w:rPr>
        <w:t>modalità di accesso ai diversi uffici/reparti riservate ai fornitori/visitatori esterni;</w:t>
      </w:r>
    </w:p>
    <w:p w:rsidR="00113824" w:rsidRPr="00F85344" w:rsidRDefault="00113824" w:rsidP="00F233E8">
      <w:pPr>
        <w:pStyle w:val="Paragrafoelenco"/>
        <w:numPr>
          <w:ilvl w:val="0"/>
          <w:numId w:val="54"/>
        </w:numPr>
        <w:ind w:right="284"/>
        <w:jc w:val="both"/>
        <w:rPr>
          <w:rFonts w:asciiTheme="majorHAnsi" w:hAnsiTheme="majorHAnsi" w:cstheme="majorHAnsi"/>
        </w:rPr>
      </w:pPr>
      <w:r w:rsidRPr="00F85344">
        <w:rPr>
          <w:rFonts w:asciiTheme="majorHAnsi" w:hAnsiTheme="majorHAnsi" w:cstheme="majorHAnsi"/>
        </w:rPr>
        <w:t>percorsi riservati e schermati all’interno degli ambienti di lavoro;</w:t>
      </w:r>
    </w:p>
    <w:p w:rsidR="00113824" w:rsidRPr="00F85344" w:rsidRDefault="00113824" w:rsidP="00113824">
      <w:pPr>
        <w:pStyle w:val="Paragrafoelenco"/>
        <w:ind w:right="284"/>
        <w:jc w:val="both"/>
        <w:rPr>
          <w:rFonts w:asciiTheme="majorHAnsi" w:hAnsiTheme="majorHAnsi" w:cstheme="majorHAnsi"/>
        </w:rPr>
      </w:pPr>
    </w:p>
    <w:p w:rsidR="00113824" w:rsidRPr="00F85344" w:rsidRDefault="00113824" w:rsidP="00113824">
      <w:pPr>
        <w:pStyle w:val="Paragrafoelenco"/>
        <w:ind w:left="0" w:right="284"/>
        <w:jc w:val="both"/>
        <w:rPr>
          <w:rFonts w:asciiTheme="majorHAnsi" w:hAnsiTheme="majorHAnsi" w:cstheme="majorHAnsi"/>
        </w:rPr>
      </w:pPr>
      <w:r w:rsidRPr="00F85344">
        <w:rPr>
          <w:rFonts w:asciiTheme="majorHAnsi" w:hAnsiTheme="majorHAnsi" w:cstheme="majorHAnsi"/>
        </w:rPr>
        <w:t>Il fornitore firma per presa visione dell’informativa prima dell’ingresso.</w:t>
      </w:r>
    </w:p>
    <w:p w:rsidR="00113824" w:rsidRPr="00F85344" w:rsidRDefault="00113824" w:rsidP="00113824">
      <w:pPr>
        <w:pStyle w:val="Paragrafoelenco"/>
        <w:ind w:left="0" w:right="284"/>
        <w:jc w:val="both"/>
        <w:rPr>
          <w:rFonts w:asciiTheme="majorHAnsi" w:hAnsiTheme="majorHAnsi" w:cstheme="majorHAnsi"/>
        </w:rPr>
      </w:pPr>
    </w:p>
    <w:p w:rsidR="00113824" w:rsidRPr="00F85344" w:rsidRDefault="00113824" w:rsidP="00113824">
      <w:pPr>
        <w:pStyle w:val="Paragrafoelenco"/>
        <w:ind w:left="5676" w:right="284" w:firstLine="696"/>
        <w:jc w:val="both"/>
        <w:rPr>
          <w:rFonts w:asciiTheme="majorHAnsi" w:hAnsiTheme="majorHAnsi" w:cstheme="majorHAnsi"/>
        </w:rPr>
      </w:pPr>
      <w:r w:rsidRPr="00F85344">
        <w:rPr>
          <w:rFonts w:asciiTheme="majorHAnsi" w:hAnsiTheme="majorHAnsi" w:cstheme="majorHAnsi"/>
        </w:rPr>
        <w:t xml:space="preserve">Firma Fornitore/Visitatore </w:t>
      </w:r>
      <w:r w:rsidRPr="00F85344">
        <w:rPr>
          <w:rFonts w:asciiTheme="majorHAnsi" w:hAnsiTheme="majorHAnsi" w:cstheme="majorHAnsi"/>
        </w:rPr>
        <w:softHyphen/>
      </w:r>
      <w:r w:rsidRPr="00F85344">
        <w:rPr>
          <w:rFonts w:asciiTheme="majorHAnsi" w:hAnsiTheme="majorHAnsi" w:cstheme="majorHAnsi"/>
        </w:rPr>
        <w:softHyphen/>
      </w:r>
      <w:r w:rsidRPr="00F85344">
        <w:rPr>
          <w:rFonts w:asciiTheme="majorHAnsi" w:hAnsiTheme="majorHAnsi" w:cstheme="majorHAnsi"/>
        </w:rPr>
        <w:softHyphen/>
      </w:r>
      <w:r w:rsidRPr="00F85344">
        <w:rPr>
          <w:rFonts w:asciiTheme="majorHAnsi" w:hAnsiTheme="majorHAnsi" w:cstheme="majorHAnsi"/>
        </w:rPr>
        <w:softHyphen/>
      </w:r>
      <w:r w:rsidRPr="00F85344">
        <w:rPr>
          <w:rFonts w:asciiTheme="majorHAnsi" w:hAnsiTheme="majorHAnsi" w:cstheme="majorHAnsi"/>
        </w:rPr>
        <w:softHyphen/>
      </w:r>
      <w:r w:rsidRPr="00F85344">
        <w:rPr>
          <w:rFonts w:asciiTheme="majorHAnsi" w:hAnsiTheme="majorHAnsi" w:cstheme="majorHAnsi"/>
        </w:rPr>
        <w:softHyphen/>
      </w:r>
      <w:r w:rsidRPr="00F85344">
        <w:rPr>
          <w:rFonts w:asciiTheme="majorHAnsi" w:hAnsiTheme="majorHAnsi" w:cstheme="majorHAnsi"/>
        </w:rPr>
        <w:softHyphen/>
      </w:r>
      <w:r w:rsidRPr="00F85344">
        <w:rPr>
          <w:rFonts w:asciiTheme="majorHAnsi" w:hAnsiTheme="majorHAnsi" w:cstheme="majorHAnsi"/>
        </w:rPr>
        <w:softHyphen/>
      </w:r>
      <w:r w:rsidRPr="00F85344">
        <w:rPr>
          <w:rFonts w:asciiTheme="majorHAnsi" w:hAnsiTheme="majorHAnsi" w:cstheme="majorHAnsi"/>
        </w:rPr>
        <w:softHyphen/>
      </w:r>
      <w:r w:rsidRPr="00F85344">
        <w:rPr>
          <w:rFonts w:asciiTheme="majorHAnsi" w:hAnsiTheme="majorHAnsi" w:cstheme="majorHAnsi"/>
        </w:rPr>
        <w:softHyphen/>
      </w:r>
      <w:r w:rsidRPr="00F85344">
        <w:rPr>
          <w:rFonts w:asciiTheme="majorHAnsi" w:hAnsiTheme="majorHAnsi" w:cstheme="majorHAnsi"/>
        </w:rPr>
        <w:softHyphen/>
      </w:r>
      <w:r w:rsidRPr="00F85344">
        <w:rPr>
          <w:rFonts w:asciiTheme="majorHAnsi" w:hAnsiTheme="majorHAnsi" w:cstheme="majorHAnsi"/>
        </w:rPr>
        <w:softHyphen/>
      </w:r>
      <w:r w:rsidRPr="00F85344">
        <w:rPr>
          <w:rFonts w:asciiTheme="majorHAnsi" w:hAnsiTheme="majorHAnsi" w:cstheme="majorHAnsi"/>
        </w:rPr>
        <w:softHyphen/>
      </w:r>
      <w:r w:rsidRPr="00F85344">
        <w:rPr>
          <w:rFonts w:asciiTheme="majorHAnsi" w:hAnsiTheme="majorHAnsi" w:cstheme="majorHAnsi"/>
        </w:rPr>
        <w:softHyphen/>
      </w:r>
      <w:r w:rsidRPr="00F85344">
        <w:rPr>
          <w:rFonts w:asciiTheme="majorHAnsi" w:hAnsiTheme="majorHAnsi" w:cstheme="majorHAnsi"/>
        </w:rPr>
        <w:softHyphen/>
      </w:r>
    </w:p>
    <w:p w:rsidR="00113824" w:rsidRPr="00F85344" w:rsidRDefault="00113824" w:rsidP="00113824">
      <w:pPr>
        <w:pStyle w:val="Paragrafoelenco"/>
        <w:ind w:left="5676" w:right="284" w:firstLine="696"/>
        <w:jc w:val="both"/>
        <w:rPr>
          <w:rFonts w:asciiTheme="majorHAnsi" w:hAnsiTheme="majorHAnsi" w:cstheme="majorHAnsi"/>
        </w:rPr>
      </w:pPr>
    </w:p>
    <w:p w:rsidR="00113824" w:rsidRPr="00F85344" w:rsidRDefault="00113824" w:rsidP="00113824">
      <w:pPr>
        <w:pStyle w:val="Paragrafoelenco"/>
        <w:ind w:left="5676" w:right="284" w:firstLine="696"/>
        <w:jc w:val="both"/>
        <w:rPr>
          <w:rFonts w:asciiTheme="majorHAnsi" w:hAnsiTheme="majorHAnsi" w:cstheme="majorHAnsi"/>
        </w:rPr>
      </w:pPr>
      <w:r w:rsidRPr="00F85344">
        <w:rPr>
          <w:rFonts w:asciiTheme="majorHAnsi" w:hAnsiTheme="majorHAnsi" w:cstheme="majorHAnsi"/>
        </w:rPr>
        <w:softHyphen/>
        <w:t>______________________</w:t>
      </w:r>
    </w:p>
    <w:p w:rsidR="00113824" w:rsidRPr="00F85344" w:rsidRDefault="00113824" w:rsidP="00113824">
      <w:pPr>
        <w:ind w:right="284"/>
        <w:rPr>
          <w:rFonts w:asciiTheme="majorHAnsi" w:hAnsiTheme="majorHAnsi" w:cstheme="majorHAnsi"/>
        </w:rPr>
      </w:pPr>
      <w:r w:rsidRPr="00F85344">
        <w:rPr>
          <w:rFonts w:asciiTheme="majorHAnsi" w:hAnsiTheme="majorHAnsi" w:cstheme="majorHAnsi"/>
        </w:rPr>
        <w:t>L’azienda ……………….. all’uscita del fornitore/visitatore ……………….. registra  l’orario di uscita  ………………..  e i luoghi visitati reparto/unità produttiva  ……………….. e chiede di apporre nuovamente la firma.</w:t>
      </w:r>
    </w:p>
    <w:p w:rsidR="00113824" w:rsidRPr="00F85344" w:rsidRDefault="00113824" w:rsidP="00113824">
      <w:pPr>
        <w:ind w:right="284"/>
        <w:rPr>
          <w:rFonts w:asciiTheme="majorHAnsi" w:hAnsiTheme="majorHAnsi" w:cstheme="majorHAnsi"/>
        </w:rPr>
      </w:pPr>
    </w:p>
    <w:p w:rsidR="00113824" w:rsidRPr="00F85344" w:rsidRDefault="00113824" w:rsidP="00113824">
      <w:pPr>
        <w:ind w:right="284"/>
        <w:rPr>
          <w:rFonts w:asciiTheme="majorHAnsi" w:hAnsiTheme="majorHAnsi" w:cstheme="majorHAnsi"/>
        </w:rPr>
      </w:pPr>
      <w:r w:rsidRPr="00F85344">
        <w:rPr>
          <w:rFonts w:asciiTheme="majorHAnsi" w:hAnsiTheme="majorHAnsi" w:cstheme="majorHAnsi"/>
        </w:rPr>
        <w:t>……………….. , ……………….. .</w:t>
      </w:r>
    </w:p>
    <w:p w:rsidR="00113824" w:rsidRPr="00F85344" w:rsidRDefault="00113824" w:rsidP="00113824">
      <w:pPr>
        <w:ind w:right="284"/>
        <w:rPr>
          <w:rFonts w:asciiTheme="majorHAnsi" w:hAnsiTheme="majorHAnsi" w:cstheme="majorHAnsi"/>
        </w:rPr>
      </w:pPr>
      <w:r w:rsidRPr="00F85344">
        <w:rPr>
          <w:rFonts w:asciiTheme="majorHAnsi" w:hAnsiTheme="majorHAnsi" w:cstheme="majorHAnsi"/>
        </w:rPr>
        <w:t xml:space="preserve">Firma Azienda </w:t>
      </w:r>
      <w:r w:rsidRPr="00F85344">
        <w:rPr>
          <w:rFonts w:asciiTheme="majorHAnsi" w:hAnsiTheme="majorHAnsi" w:cstheme="majorHAnsi"/>
        </w:rPr>
        <w:tab/>
      </w:r>
      <w:r w:rsidRPr="00F85344">
        <w:rPr>
          <w:rFonts w:asciiTheme="majorHAnsi" w:hAnsiTheme="majorHAnsi" w:cstheme="majorHAnsi"/>
        </w:rPr>
        <w:tab/>
      </w:r>
      <w:r w:rsidRPr="00F85344">
        <w:rPr>
          <w:rFonts w:asciiTheme="majorHAnsi" w:hAnsiTheme="majorHAnsi" w:cstheme="majorHAnsi"/>
        </w:rPr>
        <w:tab/>
      </w:r>
      <w:r w:rsidRPr="00F85344">
        <w:rPr>
          <w:rFonts w:asciiTheme="majorHAnsi" w:hAnsiTheme="majorHAnsi" w:cstheme="majorHAnsi"/>
        </w:rPr>
        <w:tab/>
      </w:r>
      <w:r w:rsidRPr="00F85344">
        <w:rPr>
          <w:rFonts w:asciiTheme="majorHAnsi" w:hAnsiTheme="majorHAnsi" w:cstheme="majorHAnsi"/>
        </w:rPr>
        <w:tab/>
      </w:r>
      <w:r w:rsidRPr="00F85344">
        <w:rPr>
          <w:rFonts w:asciiTheme="majorHAnsi" w:hAnsiTheme="majorHAnsi" w:cstheme="majorHAnsi"/>
        </w:rPr>
        <w:tab/>
      </w:r>
      <w:r w:rsidRPr="00F85344">
        <w:rPr>
          <w:rFonts w:asciiTheme="majorHAnsi" w:hAnsiTheme="majorHAnsi" w:cstheme="majorHAnsi"/>
        </w:rPr>
        <w:tab/>
      </w:r>
      <w:r w:rsidRPr="00F85344">
        <w:rPr>
          <w:rFonts w:asciiTheme="majorHAnsi" w:hAnsiTheme="majorHAnsi" w:cstheme="majorHAnsi"/>
        </w:rPr>
        <w:tab/>
        <w:t>Firma Fornitore/Visitatore</w:t>
      </w:r>
    </w:p>
    <w:p w:rsidR="00113824" w:rsidRPr="00F85344" w:rsidRDefault="00113824" w:rsidP="00113824">
      <w:pPr>
        <w:ind w:right="284"/>
        <w:jc w:val="both"/>
        <w:rPr>
          <w:rFonts w:asciiTheme="majorHAnsi" w:hAnsiTheme="majorHAnsi" w:cstheme="majorHAnsi"/>
        </w:rPr>
      </w:pPr>
      <w:r w:rsidRPr="00F85344">
        <w:rPr>
          <w:rFonts w:asciiTheme="majorHAnsi" w:hAnsiTheme="majorHAnsi" w:cstheme="majorHAnsi"/>
        </w:rPr>
        <w:t>______________________</w:t>
      </w:r>
      <w:r w:rsidRPr="00F85344">
        <w:rPr>
          <w:rFonts w:asciiTheme="majorHAnsi" w:hAnsiTheme="majorHAnsi" w:cstheme="majorHAnsi"/>
        </w:rPr>
        <w:tab/>
      </w:r>
      <w:r w:rsidRPr="00F85344">
        <w:rPr>
          <w:rFonts w:asciiTheme="majorHAnsi" w:hAnsiTheme="majorHAnsi" w:cstheme="majorHAnsi"/>
        </w:rPr>
        <w:tab/>
      </w:r>
      <w:r w:rsidRPr="00F85344">
        <w:rPr>
          <w:rFonts w:asciiTheme="majorHAnsi" w:hAnsiTheme="majorHAnsi" w:cstheme="majorHAnsi"/>
        </w:rPr>
        <w:tab/>
      </w:r>
      <w:r w:rsidRPr="00F85344">
        <w:rPr>
          <w:rFonts w:asciiTheme="majorHAnsi" w:hAnsiTheme="majorHAnsi" w:cstheme="majorHAnsi"/>
        </w:rPr>
        <w:tab/>
      </w:r>
      <w:r w:rsidRPr="00F85344">
        <w:rPr>
          <w:rFonts w:asciiTheme="majorHAnsi" w:hAnsiTheme="majorHAnsi" w:cstheme="majorHAnsi"/>
        </w:rPr>
        <w:tab/>
      </w:r>
      <w:r w:rsidRPr="00F85344">
        <w:rPr>
          <w:rFonts w:asciiTheme="majorHAnsi" w:hAnsiTheme="majorHAnsi" w:cstheme="majorHAnsi"/>
        </w:rPr>
        <w:tab/>
        <w:t>______________________</w:t>
      </w:r>
    </w:p>
    <w:p w:rsidR="00E745F6" w:rsidRDefault="00E745F6" w:rsidP="00113824">
      <w:pPr>
        <w:ind w:right="284"/>
        <w:jc w:val="center"/>
        <w:rPr>
          <w:rFonts w:asciiTheme="majorHAnsi" w:eastAsia="Times New Roman" w:hAnsiTheme="majorHAnsi" w:cstheme="majorHAnsi"/>
          <w:b/>
          <w:sz w:val="24"/>
          <w:szCs w:val="24"/>
          <w:u w:val="single"/>
        </w:rPr>
      </w:pPr>
    </w:p>
    <w:p w:rsidR="00E745F6" w:rsidRDefault="00E745F6" w:rsidP="00113824">
      <w:pPr>
        <w:ind w:right="284"/>
        <w:jc w:val="center"/>
        <w:rPr>
          <w:rFonts w:asciiTheme="majorHAnsi" w:eastAsia="Times New Roman" w:hAnsiTheme="majorHAnsi" w:cstheme="majorHAnsi"/>
          <w:b/>
          <w:sz w:val="24"/>
          <w:szCs w:val="24"/>
          <w:u w:val="single"/>
        </w:rPr>
      </w:pPr>
    </w:p>
    <w:p w:rsidR="00113824" w:rsidRDefault="00113824" w:rsidP="00113824">
      <w:pPr>
        <w:ind w:right="284"/>
        <w:jc w:val="center"/>
        <w:rPr>
          <w:rFonts w:asciiTheme="majorHAnsi" w:eastAsia="Times New Roman" w:hAnsiTheme="majorHAnsi" w:cstheme="majorHAnsi"/>
          <w:b/>
          <w:sz w:val="24"/>
          <w:szCs w:val="24"/>
          <w:u w:val="single"/>
        </w:rPr>
      </w:pPr>
      <w:r w:rsidRPr="0009564B">
        <w:rPr>
          <w:rFonts w:asciiTheme="majorHAnsi" w:eastAsia="Times New Roman" w:hAnsiTheme="majorHAnsi" w:cstheme="majorHAnsi"/>
          <w:b/>
          <w:sz w:val="24"/>
          <w:szCs w:val="24"/>
          <w:u w:val="single"/>
        </w:rPr>
        <w:lastRenderedPageBreak/>
        <w:t xml:space="preserve">ALLEGATO </w:t>
      </w:r>
      <w:r>
        <w:rPr>
          <w:rFonts w:asciiTheme="majorHAnsi" w:eastAsia="Times New Roman" w:hAnsiTheme="majorHAnsi" w:cstheme="majorHAnsi"/>
          <w:b/>
          <w:sz w:val="24"/>
          <w:szCs w:val="24"/>
          <w:u w:val="single"/>
        </w:rPr>
        <w:t xml:space="preserve">9 – Indicazioni per la preparazione di soluzione alcolica (OMS) </w:t>
      </w:r>
    </w:p>
    <w:p w:rsidR="00E745F6" w:rsidRPr="003D2E94" w:rsidRDefault="00E745F6" w:rsidP="00113824">
      <w:pPr>
        <w:ind w:right="284"/>
        <w:jc w:val="center"/>
        <w:rPr>
          <w:rFonts w:asciiTheme="majorHAnsi" w:hAnsiTheme="majorHAnsi" w:cstheme="majorHAnsi"/>
          <w:sz w:val="24"/>
          <w:szCs w:val="24"/>
        </w:rPr>
      </w:pPr>
    </w:p>
    <w:p w:rsidR="00113824" w:rsidRPr="003D2E94" w:rsidRDefault="00113824" w:rsidP="00113824">
      <w:pPr>
        <w:spacing w:after="0" w:line="360" w:lineRule="auto"/>
        <w:ind w:right="284"/>
        <w:jc w:val="both"/>
        <w:rPr>
          <w:rFonts w:asciiTheme="majorHAnsi" w:eastAsia="Yu Gothic" w:hAnsiTheme="majorHAnsi" w:cstheme="majorHAnsi"/>
          <w:noProof/>
        </w:rPr>
      </w:pPr>
      <w:r w:rsidRPr="003D2E94">
        <w:rPr>
          <w:rFonts w:asciiTheme="majorHAnsi" w:eastAsia="Yu Gothic" w:hAnsiTheme="majorHAnsi" w:cstheme="majorHAnsi"/>
          <w:noProof/>
        </w:rPr>
        <w:t xml:space="preserve">L'Organizzazione Mondiale della Sanità ha fornito precise indicazioni per la preparazione di un disinfettante molto simile a quelli in commercio, ottenuto miscelando acqua con alcol in concentrazione tra il 60% e l'80%. </w:t>
      </w:r>
    </w:p>
    <w:p w:rsidR="00113824" w:rsidRPr="003D2E94" w:rsidRDefault="00113824" w:rsidP="00113824">
      <w:pPr>
        <w:spacing w:after="0" w:line="360" w:lineRule="auto"/>
        <w:ind w:right="284"/>
        <w:jc w:val="both"/>
        <w:rPr>
          <w:rFonts w:asciiTheme="majorHAnsi" w:eastAsia="Yu Gothic" w:hAnsiTheme="majorHAnsi" w:cstheme="majorHAnsi"/>
          <w:noProof/>
        </w:rPr>
      </w:pPr>
    </w:p>
    <w:p w:rsidR="00113824" w:rsidRPr="003D2E94" w:rsidRDefault="00113824" w:rsidP="00113824">
      <w:pPr>
        <w:spacing w:after="0" w:line="360" w:lineRule="auto"/>
        <w:ind w:right="284"/>
        <w:jc w:val="both"/>
        <w:rPr>
          <w:rFonts w:asciiTheme="majorHAnsi" w:eastAsia="Yu Gothic" w:hAnsiTheme="majorHAnsi" w:cstheme="majorHAnsi"/>
          <w:noProof/>
        </w:rPr>
      </w:pPr>
      <w:r w:rsidRPr="003D2E94">
        <w:rPr>
          <w:rFonts w:asciiTheme="majorHAnsi" w:eastAsia="Yu Gothic" w:hAnsiTheme="majorHAnsi" w:cstheme="majorHAnsi"/>
          <w:noProof/>
        </w:rPr>
        <w:t xml:space="preserve">Gli ingredienti per 1 litro di soluzione: </w:t>
      </w:r>
    </w:p>
    <w:p w:rsidR="00113824" w:rsidRPr="003D2E94" w:rsidRDefault="00113824" w:rsidP="00113824">
      <w:pPr>
        <w:spacing w:after="0" w:line="360" w:lineRule="auto"/>
        <w:ind w:right="284"/>
        <w:jc w:val="both"/>
        <w:rPr>
          <w:rFonts w:asciiTheme="majorHAnsi" w:eastAsia="Yu Gothic" w:hAnsiTheme="majorHAnsi" w:cstheme="majorHAnsi"/>
          <w:noProof/>
        </w:rPr>
      </w:pPr>
      <w:r w:rsidRPr="003D2E94">
        <w:rPr>
          <w:rFonts w:asciiTheme="majorHAnsi" w:eastAsia="Yu Gothic" w:hAnsiTheme="majorHAnsi" w:cstheme="majorHAnsi"/>
          <w:noProof/>
        </w:rPr>
        <w:t xml:space="preserve">833 ml di alcol etilico al 96% </w:t>
      </w:r>
    </w:p>
    <w:p w:rsidR="00113824" w:rsidRPr="003D2E94" w:rsidRDefault="00113824" w:rsidP="00113824">
      <w:pPr>
        <w:spacing w:after="0" w:line="360" w:lineRule="auto"/>
        <w:ind w:right="284"/>
        <w:jc w:val="both"/>
        <w:rPr>
          <w:rFonts w:asciiTheme="majorHAnsi" w:eastAsia="Yu Gothic" w:hAnsiTheme="majorHAnsi" w:cstheme="majorHAnsi"/>
          <w:noProof/>
        </w:rPr>
      </w:pPr>
      <w:r w:rsidRPr="003D2E94">
        <w:rPr>
          <w:rFonts w:asciiTheme="majorHAnsi" w:eastAsia="Yu Gothic" w:hAnsiTheme="majorHAnsi" w:cstheme="majorHAnsi"/>
          <w:noProof/>
        </w:rPr>
        <w:t xml:space="preserve">42 ml di acqua ossigenata al 3% </w:t>
      </w:r>
    </w:p>
    <w:p w:rsidR="00113824" w:rsidRPr="003D2E94" w:rsidRDefault="00113824" w:rsidP="00113824">
      <w:pPr>
        <w:spacing w:after="0" w:line="360" w:lineRule="auto"/>
        <w:ind w:right="284"/>
        <w:jc w:val="both"/>
        <w:rPr>
          <w:rFonts w:asciiTheme="majorHAnsi" w:eastAsia="Yu Gothic" w:hAnsiTheme="majorHAnsi" w:cstheme="majorHAnsi"/>
          <w:noProof/>
        </w:rPr>
      </w:pPr>
      <w:r w:rsidRPr="003D2E94">
        <w:rPr>
          <w:rFonts w:asciiTheme="majorHAnsi" w:eastAsia="Yu Gothic" w:hAnsiTheme="majorHAnsi" w:cstheme="majorHAnsi"/>
          <w:noProof/>
        </w:rPr>
        <w:t xml:space="preserve">15 ml di glicerina (glicerolo) al 98% </w:t>
      </w:r>
    </w:p>
    <w:p w:rsidR="00113824" w:rsidRPr="003D2E94" w:rsidRDefault="00113824" w:rsidP="00113824">
      <w:pPr>
        <w:spacing w:after="0" w:line="360" w:lineRule="auto"/>
        <w:ind w:right="284"/>
        <w:jc w:val="both"/>
        <w:rPr>
          <w:rFonts w:asciiTheme="majorHAnsi" w:eastAsia="Yu Gothic" w:hAnsiTheme="majorHAnsi" w:cstheme="majorHAnsi"/>
          <w:noProof/>
        </w:rPr>
      </w:pPr>
      <w:r w:rsidRPr="003D2E94">
        <w:rPr>
          <w:rFonts w:asciiTheme="majorHAnsi" w:eastAsia="Yu Gothic" w:hAnsiTheme="majorHAnsi" w:cstheme="majorHAnsi"/>
          <w:noProof/>
        </w:rPr>
        <w:t xml:space="preserve">Acqua distillata oppure acqua bollita per 1 minuto e fatta raffreddar e(quanto basta per arrivare a 1 litro). </w:t>
      </w:r>
    </w:p>
    <w:p w:rsidR="00113824" w:rsidRPr="003D2E94" w:rsidRDefault="00113824" w:rsidP="00113824">
      <w:pPr>
        <w:spacing w:after="0" w:line="360" w:lineRule="auto"/>
        <w:ind w:right="284"/>
        <w:jc w:val="both"/>
        <w:rPr>
          <w:rFonts w:asciiTheme="majorHAnsi" w:eastAsia="Yu Gothic" w:hAnsiTheme="majorHAnsi" w:cstheme="majorHAnsi"/>
          <w:noProof/>
        </w:rPr>
      </w:pPr>
      <w:r w:rsidRPr="003D2E94">
        <w:rPr>
          <w:rFonts w:asciiTheme="majorHAnsi" w:eastAsia="Yu Gothic" w:hAnsiTheme="majorHAnsi" w:cstheme="majorHAnsi"/>
          <w:noProof/>
        </w:rPr>
        <w:t xml:space="preserve">Procedimento: </w:t>
      </w:r>
    </w:p>
    <w:p w:rsidR="00113824" w:rsidRPr="003D2E94" w:rsidRDefault="00113824" w:rsidP="00113824">
      <w:pPr>
        <w:spacing w:after="0" w:line="360" w:lineRule="auto"/>
        <w:ind w:right="284"/>
        <w:jc w:val="both"/>
        <w:rPr>
          <w:rFonts w:asciiTheme="majorHAnsi" w:eastAsia="Yu Gothic" w:hAnsiTheme="majorHAnsi" w:cstheme="majorHAnsi"/>
          <w:noProof/>
        </w:rPr>
      </w:pPr>
      <w:r w:rsidRPr="003D2E94">
        <w:rPr>
          <w:rFonts w:asciiTheme="majorHAnsi" w:eastAsia="Yu Gothic" w:hAnsiTheme="majorHAnsi" w:cstheme="majorHAnsi"/>
          <w:noProof/>
        </w:rPr>
        <w:t xml:space="preserve">Il contenitore può essere di plastica o vetro, mentre la soluzione può essere mescolata con attrezzi di plastica, metallo.  </w:t>
      </w:r>
    </w:p>
    <w:p w:rsidR="00113824" w:rsidRPr="003D2E94" w:rsidRDefault="00113824" w:rsidP="00113824">
      <w:pPr>
        <w:spacing w:after="0" w:line="360" w:lineRule="auto"/>
        <w:ind w:right="284"/>
        <w:jc w:val="both"/>
        <w:rPr>
          <w:rFonts w:asciiTheme="majorHAnsi" w:eastAsia="Yu Gothic" w:hAnsiTheme="majorHAnsi" w:cstheme="majorHAnsi"/>
          <w:noProof/>
        </w:rPr>
      </w:pPr>
      <w:r w:rsidRPr="003D2E94">
        <w:rPr>
          <w:rFonts w:asciiTheme="majorHAnsi" w:eastAsia="Yu Gothic" w:hAnsiTheme="majorHAnsi" w:cstheme="majorHAnsi"/>
          <w:noProof/>
        </w:rPr>
        <w:t xml:space="preserve">Si versano 833 ml di alcol nel recipiente, poi si mescolano 42 ml di acqua ossigenata. Alla miscela si aggiungono 15 ml di glicerolo per rendere tutto il composto più viscoso e, infine, l’acqua previamente bollita (oppure l'acqua distillata).  </w:t>
      </w:r>
    </w:p>
    <w:p w:rsidR="00113824" w:rsidRPr="003D2E94" w:rsidRDefault="00113824" w:rsidP="00113824">
      <w:pPr>
        <w:spacing w:after="0" w:line="360" w:lineRule="auto"/>
        <w:ind w:right="284"/>
        <w:jc w:val="both"/>
        <w:rPr>
          <w:rFonts w:asciiTheme="majorHAnsi" w:eastAsia="Yu Gothic" w:hAnsiTheme="majorHAnsi" w:cstheme="majorHAnsi"/>
          <w:noProof/>
        </w:rPr>
      </w:pPr>
      <w:r w:rsidRPr="003D2E94">
        <w:rPr>
          <w:rFonts w:asciiTheme="majorHAnsi" w:eastAsia="Yu Gothic" w:hAnsiTheme="majorHAnsi" w:cstheme="majorHAnsi"/>
          <w:noProof/>
        </w:rPr>
        <w:t xml:space="preserve">La soluzione ottenuta può essere conservata in una o più bottigliette. </w:t>
      </w:r>
    </w:p>
    <w:p w:rsidR="00113824" w:rsidRPr="003D2E94" w:rsidRDefault="00113824" w:rsidP="00113824">
      <w:pPr>
        <w:spacing w:after="0" w:line="360" w:lineRule="auto"/>
        <w:ind w:right="284"/>
        <w:jc w:val="both"/>
        <w:rPr>
          <w:rFonts w:asciiTheme="majorHAnsi" w:eastAsia="Yu Gothic" w:hAnsiTheme="majorHAnsi" w:cstheme="majorHAnsi"/>
          <w:noProof/>
        </w:rPr>
      </w:pPr>
      <w:r w:rsidRPr="003D2E94">
        <w:rPr>
          <w:rFonts w:asciiTheme="majorHAnsi" w:eastAsia="Yu Gothic" w:hAnsiTheme="majorHAnsi" w:cstheme="majorHAnsi"/>
          <w:noProof/>
        </w:rPr>
        <w:t xml:space="preserve">La soluzione va fatta riposare 72 ore per permettere all’acqua ossigenata di eliminare eventuali spore presenti nel contenitore.  </w:t>
      </w:r>
    </w:p>
    <w:p w:rsidR="00113824" w:rsidRPr="003D2E94" w:rsidRDefault="00113824" w:rsidP="00113824">
      <w:pPr>
        <w:spacing w:after="0" w:line="360" w:lineRule="auto"/>
        <w:ind w:right="284"/>
        <w:jc w:val="both"/>
        <w:rPr>
          <w:rFonts w:asciiTheme="majorHAnsi" w:eastAsia="Yu Gothic" w:hAnsiTheme="majorHAnsi" w:cstheme="majorHAnsi"/>
          <w:noProof/>
        </w:rPr>
      </w:pPr>
      <w:r w:rsidRPr="003D2E94">
        <w:rPr>
          <w:rFonts w:asciiTheme="majorHAnsi" w:eastAsia="Yu Gothic" w:hAnsiTheme="majorHAnsi" w:cstheme="majorHAnsi"/>
          <w:noProof/>
        </w:rPr>
        <w:t xml:space="preserve">Essendo l’alcool una sostanza molto volatile i contenitori devono garantire la buona tenuta per evitarne la fuoriuscita altrimenti si abbasserebbe la percentuale utile di alcool e la soluzione perderebbe di efficacia. </w:t>
      </w:r>
    </w:p>
    <w:p w:rsidR="00113824" w:rsidRPr="003D2E94" w:rsidRDefault="00113824" w:rsidP="00113824">
      <w:pPr>
        <w:spacing w:after="0" w:line="360" w:lineRule="auto"/>
        <w:ind w:right="284"/>
        <w:jc w:val="both"/>
        <w:rPr>
          <w:rFonts w:asciiTheme="majorHAnsi" w:eastAsia="Yu Gothic" w:hAnsiTheme="majorHAnsi" w:cstheme="majorHAnsi"/>
          <w:noProof/>
        </w:rPr>
      </w:pPr>
      <w:r w:rsidRPr="003D2E94">
        <w:rPr>
          <w:rFonts w:asciiTheme="majorHAnsi" w:eastAsia="Yu Gothic" w:hAnsiTheme="majorHAnsi" w:cstheme="majorHAnsi"/>
          <w:noProof/>
        </w:rPr>
        <w:t xml:space="preserve">In alternativa si indica la preparazione della soluzione con le misure espresse in grammi (nel caso di impego di una bilancia invece del cilindro graduato). </w:t>
      </w:r>
    </w:p>
    <w:p w:rsidR="00113824" w:rsidRPr="003D2E94" w:rsidRDefault="00113824" w:rsidP="00113824">
      <w:pPr>
        <w:spacing w:after="0" w:line="360" w:lineRule="auto"/>
        <w:ind w:right="284"/>
        <w:jc w:val="both"/>
        <w:rPr>
          <w:rFonts w:asciiTheme="majorHAnsi" w:eastAsia="Yu Gothic" w:hAnsiTheme="majorHAnsi" w:cstheme="majorHAnsi"/>
          <w:noProof/>
        </w:rPr>
      </w:pPr>
      <w:r w:rsidRPr="003D2E94">
        <w:rPr>
          <w:rFonts w:asciiTheme="majorHAnsi" w:eastAsia="Yu Gothic" w:hAnsiTheme="majorHAnsi" w:cstheme="majorHAnsi"/>
          <w:noProof/>
        </w:rPr>
        <w:t xml:space="preserve"> </w:t>
      </w:r>
    </w:p>
    <w:p w:rsidR="00113824" w:rsidRPr="003D2E94" w:rsidRDefault="00113824" w:rsidP="00113824">
      <w:pPr>
        <w:spacing w:after="0" w:line="360" w:lineRule="auto"/>
        <w:ind w:right="284"/>
        <w:jc w:val="both"/>
        <w:rPr>
          <w:rFonts w:asciiTheme="majorHAnsi" w:eastAsia="Yu Gothic" w:hAnsiTheme="majorHAnsi" w:cstheme="majorHAnsi"/>
          <w:noProof/>
        </w:rPr>
      </w:pPr>
      <w:r w:rsidRPr="003D2E94">
        <w:rPr>
          <w:rFonts w:asciiTheme="majorHAnsi" w:eastAsia="Yu Gothic" w:hAnsiTheme="majorHAnsi" w:cstheme="majorHAnsi"/>
          <w:noProof/>
        </w:rPr>
        <w:t xml:space="preserve">Gli ingredienti per 200 ml di soluzione: </w:t>
      </w:r>
    </w:p>
    <w:p w:rsidR="00113824" w:rsidRPr="003D2E94" w:rsidRDefault="00113824" w:rsidP="00113824">
      <w:pPr>
        <w:spacing w:after="0" w:line="360" w:lineRule="auto"/>
        <w:ind w:right="284"/>
        <w:jc w:val="both"/>
        <w:rPr>
          <w:rFonts w:asciiTheme="majorHAnsi" w:eastAsia="Yu Gothic" w:hAnsiTheme="majorHAnsi" w:cstheme="majorHAnsi"/>
          <w:noProof/>
        </w:rPr>
      </w:pPr>
      <w:r w:rsidRPr="003D2E94">
        <w:rPr>
          <w:rFonts w:asciiTheme="majorHAnsi" w:eastAsia="Yu Gothic" w:hAnsiTheme="majorHAnsi" w:cstheme="majorHAnsi"/>
          <w:noProof/>
        </w:rPr>
        <w:t xml:space="preserve">135 g alcool etilico 96% </w:t>
      </w:r>
    </w:p>
    <w:p w:rsidR="00113824" w:rsidRPr="003D2E94" w:rsidRDefault="00113824" w:rsidP="00113824">
      <w:pPr>
        <w:spacing w:after="0" w:line="360" w:lineRule="auto"/>
        <w:ind w:right="284"/>
        <w:jc w:val="both"/>
        <w:rPr>
          <w:rFonts w:asciiTheme="majorHAnsi" w:eastAsia="Yu Gothic" w:hAnsiTheme="majorHAnsi" w:cstheme="majorHAnsi"/>
          <w:noProof/>
        </w:rPr>
      </w:pPr>
      <w:r w:rsidRPr="003D2E94">
        <w:rPr>
          <w:rFonts w:asciiTheme="majorHAnsi" w:eastAsia="Yu Gothic" w:hAnsiTheme="majorHAnsi" w:cstheme="majorHAnsi"/>
          <w:noProof/>
        </w:rPr>
        <w:t xml:space="preserve">8 g acqua ossigenata a 10 volumi (quella che si usa di solito, al 3%) </w:t>
      </w:r>
    </w:p>
    <w:p w:rsidR="00113824" w:rsidRPr="003D2E94" w:rsidRDefault="00113824" w:rsidP="00113824">
      <w:pPr>
        <w:spacing w:after="0" w:line="360" w:lineRule="auto"/>
        <w:ind w:right="284"/>
        <w:jc w:val="both"/>
        <w:rPr>
          <w:rFonts w:asciiTheme="majorHAnsi" w:eastAsia="Yu Gothic" w:hAnsiTheme="majorHAnsi" w:cstheme="majorHAnsi"/>
          <w:noProof/>
        </w:rPr>
      </w:pPr>
      <w:r w:rsidRPr="003D2E94">
        <w:rPr>
          <w:rFonts w:asciiTheme="majorHAnsi" w:eastAsia="Yu Gothic" w:hAnsiTheme="majorHAnsi" w:cstheme="majorHAnsi"/>
          <w:noProof/>
        </w:rPr>
        <w:t xml:space="preserve">4 g glicerina </w:t>
      </w:r>
    </w:p>
    <w:p w:rsidR="00113824" w:rsidRPr="00CE3015" w:rsidRDefault="00113824" w:rsidP="00CE3015">
      <w:pPr>
        <w:pStyle w:val="Paragrafoelenco"/>
        <w:numPr>
          <w:ilvl w:val="0"/>
          <w:numId w:val="55"/>
        </w:numPr>
        <w:spacing w:after="0" w:line="360" w:lineRule="auto"/>
        <w:ind w:right="284"/>
        <w:jc w:val="both"/>
        <w:rPr>
          <w:rFonts w:asciiTheme="majorHAnsi" w:eastAsia="Yu Gothic" w:hAnsiTheme="majorHAnsi" w:cstheme="majorHAnsi"/>
          <w:noProof/>
        </w:rPr>
      </w:pPr>
      <w:r w:rsidRPr="00CE3015">
        <w:rPr>
          <w:rFonts w:asciiTheme="majorHAnsi" w:eastAsia="Yu Gothic" w:hAnsiTheme="majorHAnsi" w:cstheme="majorHAnsi"/>
          <w:noProof/>
        </w:rPr>
        <w:t xml:space="preserve"> acqua distillata sterilizzata oppure acqua bollita per 1 minuto e fatta raffreddare.</w:t>
      </w:r>
    </w:p>
    <w:p w:rsidR="00CE3015" w:rsidRDefault="00CE3015" w:rsidP="00113824">
      <w:pPr>
        <w:spacing w:after="0" w:line="360" w:lineRule="auto"/>
        <w:ind w:right="284"/>
        <w:jc w:val="both"/>
        <w:rPr>
          <w:rFonts w:asciiTheme="majorHAnsi" w:eastAsia="Yu Gothic" w:hAnsiTheme="majorHAnsi" w:cstheme="majorHAnsi"/>
          <w:noProof/>
        </w:rPr>
      </w:pPr>
    </w:p>
    <w:p w:rsidR="00CE3015" w:rsidRDefault="00CE3015" w:rsidP="00113824">
      <w:pPr>
        <w:spacing w:after="0" w:line="360" w:lineRule="auto"/>
        <w:ind w:right="284"/>
        <w:jc w:val="both"/>
        <w:rPr>
          <w:rFonts w:asciiTheme="majorHAnsi" w:eastAsia="Yu Gothic" w:hAnsiTheme="majorHAnsi" w:cstheme="majorHAnsi"/>
          <w:noProof/>
        </w:rPr>
      </w:pPr>
    </w:p>
    <w:p w:rsidR="00CE3015" w:rsidRDefault="00CE3015" w:rsidP="00113824">
      <w:pPr>
        <w:spacing w:after="0" w:line="360" w:lineRule="auto"/>
        <w:ind w:right="284"/>
        <w:jc w:val="both"/>
        <w:rPr>
          <w:rFonts w:asciiTheme="majorHAnsi" w:eastAsia="Yu Gothic" w:hAnsiTheme="majorHAnsi" w:cstheme="majorHAnsi"/>
          <w:noProof/>
        </w:rPr>
      </w:pPr>
    </w:p>
    <w:p w:rsidR="00CE3015" w:rsidRPr="00CE3015" w:rsidRDefault="00CE3015" w:rsidP="00CE3015">
      <w:pPr>
        <w:spacing w:after="0" w:line="360" w:lineRule="auto"/>
        <w:ind w:right="284"/>
        <w:jc w:val="both"/>
        <w:rPr>
          <w:rFonts w:eastAsia="Yu Gothic" w:cstheme="minorHAnsi"/>
          <w:b/>
          <w:noProof/>
          <w:sz w:val="24"/>
          <w:szCs w:val="24"/>
        </w:rPr>
      </w:pPr>
      <w:r>
        <w:rPr>
          <w:rFonts w:eastAsia="Yu Gothic" w:cstheme="minorHAnsi"/>
          <w:b/>
          <w:noProof/>
          <w:sz w:val="24"/>
          <w:szCs w:val="24"/>
        </w:rPr>
        <w:lastRenderedPageBreak/>
        <w:t xml:space="preserve">    </w:t>
      </w:r>
      <w:r w:rsidRPr="00CE3015">
        <w:rPr>
          <w:rFonts w:eastAsia="Yu Gothic" w:cstheme="minorHAnsi"/>
          <w:b/>
          <w:noProof/>
          <w:sz w:val="24"/>
          <w:szCs w:val="24"/>
        </w:rPr>
        <w:t>INFOGRAFIE.</w:t>
      </w:r>
    </w:p>
    <w:p w:rsidR="00CE3015" w:rsidRPr="00CA41DE" w:rsidRDefault="00CE3015" w:rsidP="00CE3015">
      <w:pPr>
        <w:spacing w:after="0" w:line="360" w:lineRule="auto"/>
        <w:ind w:right="284"/>
        <w:jc w:val="both"/>
        <w:rPr>
          <w:rFonts w:eastAsia="Yu Gothic" w:cstheme="minorHAnsi"/>
          <w:b/>
          <w:noProof/>
          <w:sz w:val="24"/>
          <w:szCs w:val="24"/>
        </w:rPr>
      </w:pPr>
      <w:r w:rsidRPr="00CA41DE">
        <w:rPr>
          <w:rFonts w:eastAsia="Yu Gothic" w:cstheme="minorHAnsi"/>
          <w:b/>
          <w:noProof/>
          <w:sz w:val="24"/>
          <w:szCs w:val="24"/>
        </w:rPr>
        <w:t xml:space="preserve">   </w:t>
      </w:r>
      <w:r w:rsidRPr="00CA41DE">
        <w:rPr>
          <w:rFonts w:cstheme="minorHAnsi"/>
          <w:noProof/>
          <w:lang w:eastAsia="it-IT"/>
        </w:rPr>
        <w:drawing>
          <wp:inline distT="0" distB="0" distL="0" distR="0" wp14:anchorId="0A0D9408" wp14:editId="45F4A057">
            <wp:extent cx="5828400" cy="7336800"/>
            <wp:effectExtent l="0" t="0" r="127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28400" cy="7336800"/>
                    </a:xfrm>
                    <a:prstGeom prst="rect">
                      <a:avLst/>
                    </a:prstGeom>
                  </pic:spPr>
                </pic:pic>
              </a:graphicData>
            </a:graphic>
          </wp:inline>
        </w:drawing>
      </w:r>
    </w:p>
    <w:p w:rsidR="00CE3015" w:rsidRPr="00CA41DE" w:rsidRDefault="00CE3015" w:rsidP="00CE3015">
      <w:pPr>
        <w:jc w:val="center"/>
        <w:rPr>
          <w:rFonts w:cstheme="minorHAnsi"/>
        </w:rPr>
      </w:pPr>
      <w:r w:rsidRPr="00CA41DE">
        <w:rPr>
          <w:rFonts w:cstheme="minorHAnsi"/>
          <w:noProof/>
          <w:lang w:eastAsia="it-IT"/>
        </w:rPr>
        <w:lastRenderedPageBreak/>
        <w:drawing>
          <wp:inline distT="0" distB="0" distL="0" distR="0" wp14:anchorId="54B8149A" wp14:editId="34FB4079">
            <wp:extent cx="5155200" cy="7326000"/>
            <wp:effectExtent l="0" t="0" r="7620" b="825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55200" cy="7326000"/>
                    </a:xfrm>
                    <a:prstGeom prst="rect">
                      <a:avLst/>
                    </a:prstGeom>
                  </pic:spPr>
                </pic:pic>
              </a:graphicData>
            </a:graphic>
          </wp:inline>
        </w:drawing>
      </w:r>
    </w:p>
    <w:p w:rsidR="00CE3015" w:rsidRPr="00CA41DE" w:rsidRDefault="00CE3015" w:rsidP="00CE3015">
      <w:pPr>
        <w:jc w:val="center"/>
        <w:rPr>
          <w:rFonts w:cstheme="minorHAnsi"/>
        </w:rPr>
      </w:pPr>
      <w:r w:rsidRPr="00CA41DE">
        <w:rPr>
          <w:rFonts w:cstheme="minorHAnsi"/>
          <w:noProof/>
          <w:lang w:eastAsia="it-IT"/>
        </w:rPr>
        <w:lastRenderedPageBreak/>
        <w:drawing>
          <wp:inline distT="0" distB="0" distL="0" distR="0" wp14:anchorId="25E52458" wp14:editId="62B01B42">
            <wp:extent cx="5047200" cy="7185600"/>
            <wp:effectExtent l="0" t="0" r="127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47200" cy="7185600"/>
                    </a:xfrm>
                    <a:prstGeom prst="rect">
                      <a:avLst/>
                    </a:prstGeom>
                  </pic:spPr>
                </pic:pic>
              </a:graphicData>
            </a:graphic>
          </wp:inline>
        </w:drawing>
      </w:r>
    </w:p>
    <w:p w:rsidR="00CE3015" w:rsidRPr="00CA41DE" w:rsidRDefault="00CE3015" w:rsidP="00CE3015">
      <w:pPr>
        <w:jc w:val="center"/>
        <w:rPr>
          <w:rFonts w:cstheme="minorHAnsi"/>
        </w:rPr>
      </w:pPr>
      <w:r w:rsidRPr="00CA41DE">
        <w:rPr>
          <w:rFonts w:cstheme="minorHAnsi"/>
          <w:noProof/>
          <w:lang w:eastAsia="it-IT"/>
        </w:rPr>
        <w:lastRenderedPageBreak/>
        <w:drawing>
          <wp:inline distT="0" distB="0" distL="0" distR="0" wp14:anchorId="1912A445" wp14:editId="7B34B71E">
            <wp:extent cx="4996800" cy="7174800"/>
            <wp:effectExtent l="0" t="0" r="0" b="762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96800" cy="7174800"/>
                    </a:xfrm>
                    <a:prstGeom prst="rect">
                      <a:avLst/>
                    </a:prstGeom>
                  </pic:spPr>
                </pic:pic>
              </a:graphicData>
            </a:graphic>
          </wp:inline>
        </w:drawing>
      </w:r>
    </w:p>
    <w:p w:rsidR="00CE3015" w:rsidRPr="00CA41DE" w:rsidRDefault="00CE3015" w:rsidP="00CE3015">
      <w:pPr>
        <w:jc w:val="center"/>
        <w:rPr>
          <w:rFonts w:cstheme="minorHAnsi"/>
        </w:rPr>
      </w:pPr>
    </w:p>
    <w:p w:rsidR="00CE3015" w:rsidRPr="00CA41DE" w:rsidRDefault="00CE3015" w:rsidP="00CE3015">
      <w:pPr>
        <w:jc w:val="center"/>
        <w:rPr>
          <w:rFonts w:cstheme="minorHAnsi"/>
        </w:rPr>
      </w:pPr>
      <w:r w:rsidRPr="00CA41DE">
        <w:rPr>
          <w:rFonts w:cstheme="minorHAnsi"/>
          <w:noProof/>
          <w:lang w:eastAsia="it-IT"/>
        </w:rPr>
        <w:lastRenderedPageBreak/>
        <w:drawing>
          <wp:inline distT="0" distB="0" distL="0" distR="0" wp14:anchorId="3061E1C0" wp14:editId="361E534D">
            <wp:extent cx="5155200" cy="7351200"/>
            <wp:effectExtent l="0" t="0" r="7620" b="254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55200" cy="7351200"/>
                    </a:xfrm>
                    <a:prstGeom prst="rect">
                      <a:avLst/>
                    </a:prstGeom>
                  </pic:spPr>
                </pic:pic>
              </a:graphicData>
            </a:graphic>
          </wp:inline>
        </w:drawing>
      </w:r>
    </w:p>
    <w:p w:rsidR="00CE3015" w:rsidRPr="00CA41DE" w:rsidRDefault="00CE3015" w:rsidP="00CE3015">
      <w:pPr>
        <w:jc w:val="center"/>
        <w:rPr>
          <w:rFonts w:cstheme="minorHAnsi"/>
        </w:rPr>
      </w:pPr>
    </w:p>
    <w:p w:rsidR="00CE3015" w:rsidRPr="00CA41DE" w:rsidRDefault="00CE3015" w:rsidP="00CE3015">
      <w:pPr>
        <w:jc w:val="center"/>
        <w:rPr>
          <w:rFonts w:cstheme="minorHAnsi"/>
        </w:rPr>
      </w:pPr>
      <w:r w:rsidRPr="00CA41DE">
        <w:rPr>
          <w:rFonts w:cstheme="minorHAnsi"/>
          <w:noProof/>
          <w:lang w:eastAsia="it-IT"/>
        </w:rPr>
        <w:lastRenderedPageBreak/>
        <w:drawing>
          <wp:inline distT="0" distB="0" distL="0" distR="0" wp14:anchorId="446E6E90" wp14:editId="5B946FFD">
            <wp:extent cx="5155200" cy="7362000"/>
            <wp:effectExtent l="0" t="0" r="762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55200" cy="7362000"/>
                    </a:xfrm>
                    <a:prstGeom prst="rect">
                      <a:avLst/>
                    </a:prstGeom>
                  </pic:spPr>
                </pic:pic>
              </a:graphicData>
            </a:graphic>
          </wp:inline>
        </w:drawing>
      </w:r>
    </w:p>
    <w:p w:rsidR="00CE3015" w:rsidRPr="00CA41DE" w:rsidRDefault="00CE3015" w:rsidP="00CE3015">
      <w:pPr>
        <w:jc w:val="center"/>
        <w:rPr>
          <w:rFonts w:cstheme="minorHAnsi"/>
        </w:rPr>
      </w:pPr>
    </w:p>
    <w:p w:rsidR="00CE3015" w:rsidRPr="00CA41DE" w:rsidRDefault="00CE3015" w:rsidP="00CE3015">
      <w:pPr>
        <w:jc w:val="center"/>
        <w:rPr>
          <w:rFonts w:cstheme="minorHAnsi"/>
        </w:rPr>
      </w:pPr>
      <w:r w:rsidRPr="00CA41DE">
        <w:rPr>
          <w:rFonts w:cstheme="minorHAnsi"/>
          <w:noProof/>
          <w:lang w:eastAsia="it-IT"/>
        </w:rPr>
        <w:lastRenderedPageBreak/>
        <w:drawing>
          <wp:inline distT="0" distB="0" distL="0" distR="0" wp14:anchorId="68992967" wp14:editId="56D65538">
            <wp:extent cx="5263200" cy="72612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63200" cy="7261200"/>
                    </a:xfrm>
                    <a:prstGeom prst="rect">
                      <a:avLst/>
                    </a:prstGeom>
                  </pic:spPr>
                </pic:pic>
              </a:graphicData>
            </a:graphic>
          </wp:inline>
        </w:drawing>
      </w:r>
    </w:p>
    <w:p w:rsidR="00CE3015" w:rsidRPr="00CA41DE" w:rsidRDefault="00CE3015" w:rsidP="00CE3015">
      <w:pPr>
        <w:jc w:val="center"/>
        <w:rPr>
          <w:rFonts w:cstheme="minorHAnsi"/>
        </w:rPr>
      </w:pPr>
      <w:r w:rsidRPr="00CA41DE">
        <w:rPr>
          <w:rFonts w:cstheme="minorHAnsi"/>
          <w:noProof/>
          <w:lang w:eastAsia="it-IT"/>
        </w:rPr>
        <w:lastRenderedPageBreak/>
        <w:drawing>
          <wp:inline distT="0" distB="0" distL="0" distR="0" wp14:anchorId="77902865" wp14:editId="706AAFD6">
            <wp:extent cx="5151600" cy="735840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51600" cy="7358400"/>
                    </a:xfrm>
                    <a:prstGeom prst="rect">
                      <a:avLst/>
                    </a:prstGeom>
                  </pic:spPr>
                </pic:pic>
              </a:graphicData>
            </a:graphic>
          </wp:inline>
        </w:drawing>
      </w:r>
    </w:p>
    <w:p w:rsidR="00CE3015" w:rsidRPr="00CA41DE" w:rsidRDefault="00CE3015" w:rsidP="00CE3015">
      <w:pPr>
        <w:jc w:val="center"/>
        <w:rPr>
          <w:rFonts w:cstheme="minorHAnsi"/>
        </w:rPr>
      </w:pPr>
    </w:p>
    <w:p w:rsidR="00CE3015" w:rsidRPr="00CA41DE" w:rsidRDefault="00CE3015" w:rsidP="00CE3015">
      <w:pPr>
        <w:jc w:val="center"/>
        <w:rPr>
          <w:rFonts w:cstheme="minorHAnsi"/>
        </w:rPr>
      </w:pPr>
      <w:r w:rsidRPr="00CA41DE">
        <w:rPr>
          <w:rFonts w:cstheme="minorHAnsi"/>
          <w:noProof/>
          <w:lang w:eastAsia="it-IT"/>
        </w:rPr>
        <w:lastRenderedPageBreak/>
        <w:drawing>
          <wp:inline distT="0" distB="0" distL="0" distR="0" wp14:anchorId="47E89C67" wp14:editId="41C4F867">
            <wp:extent cx="4996800" cy="7160400"/>
            <wp:effectExtent l="0" t="0" r="0" b="254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96800" cy="7160400"/>
                    </a:xfrm>
                    <a:prstGeom prst="rect">
                      <a:avLst/>
                    </a:prstGeom>
                  </pic:spPr>
                </pic:pic>
              </a:graphicData>
            </a:graphic>
          </wp:inline>
        </w:drawing>
      </w:r>
    </w:p>
    <w:p w:rsidR="00CE3015" w:rsidRPr="00CA41DE" w:rsidRDefault="00CE3015" w:rsidP="00CE3015">
      <w:pPr>
        <w:jc w:val="center"/>
        <w:rPr>
          <w:rFonts w:cstheme="minorHAnsi"/>
        </w:rPr>
      </w:pPr>
    </w:p>
    <w:p w:rsidR="00CE3015" w:rsidRPr="00CA41DE" w:rsidRDefault="00CE3015" w:rsidP="00CE3015">
      <w:pPr>
        <w:jc w:val="center"/>
        <w:rPr>
          <w:rFonts w:cstheme="minorHAnsi"/>
        </w:rPr>
      </w:pPr>
      <w:r w:rsidRPr="00CA41DE">
        <w:rPr>
          <w:rFonts w:cstheme="minorHAnsi"/>
          <w:noProof/>
          <w:lang w:eastAsia="it-IT"/>
        </w:rPr>
        <w:lastRenderedPageBreak/>
        <w:drawing>
          <wp:inline distT="0" distB="0" distL="0" distR="0" wp14:anchorId="3C7A7138" wp14:editId="4056371A">
            <wp:extent cx="4996800" cy="7200000"/>
            <wp:effectExtent l="0" t="0" r="0" b="127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96800" cy="7200000"/>
                    </a:xfrm>
                    <a:prstGeom prst="rect">
                      <a:avLst/>
                    </a:prstGeom>
                  </pic:spPr>
                </pic:pic>
              </a:graphicData>
            </a:graphic>
          </wp:inline>
        </w:drawing>
      </w:r>
    </w:p>
    <w:p w:rsidR="00CE3015" w:rsidRPr="00CA41DE" w:rsidRDefault="00CE3015" w:rsidP="00CE3015">
      <w:pPr>
        <w:jc w:val="center"/>
        <w:rPr>
          <w:rFonts w:cstheme="minorHAnsi"/>
        </w:rPr>
      </w:pPr>
    </w:p>
    <w:p w:rsidR="00CE3015" w:rsidRPr="00CA41DE" w:rsidRDefault="00CE3015" w:rsidP="00CE3015">
      <w:pPr>
        <w:jc w:val="center"/>
        <w:rPr>
          <w:rFonts w:cstheme="minorHAnsi"/>
        </w:rPr>
      </w:pPr>
      <w:r w:rsidRPr="00CA41DE">
        <w:rPr>
          <w:rFonts w:cstheme="minorHAnsi"/>
          <w:noProof/>
          <w:lang w:eastAsia="it-IT"/>
        </w:rPr>
        <w:lastRenderedPageBreak/>
        <w:drawing>
          <wp:inline distT="0" distB="0" distL="0" distR="0" wp14:anchorId="468CBE68" wp14:editId="20716D15">
            <wp:extent cx="4996800" cy="7200000"/>
            <wp:effectExtent l="0" t="0" r="0" b="127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96800" cy="7200000"/>
                    </a:xfrm>
                    <a:prstGeom prst="rect">
                      <a:avLst/>
                    </a:prstGeom>
                  </pic:spPr>
                </pic:pic>
              </a:graphicData>
            </a:graphic>
          </wp:inline>
        </w:drawing>
      </w:r>
    </w:p>
    <w:p w:rsidR="00CE3015" w:rsidRPr="00CA41DE" w:rsidRDefault="00CE3015" w:rsidP="00CE3015">
      <w:pPr>
        <w:jc w:val="center"/>
        <w:rPr>
          <w:rFonts w:cstheme="minorHAnsi"/>
        </w:rPr>
      </w:pPr>
    </w:p>
    <w:p w:rsidR="00CE3015" w:rsidRPr="00CA41DE" w:rsidRDefault="00CE3015" w:rsidP="00CE3015">
      <w:pPr>
        <w:jc w:val="center"/>
        <w:rPr>
          <w:rFonts w:cstheme="minorHAnsi"/>
        </w:rPr>
      </w:pPr>
      <w:r w:rsidRPr="00CA41DE">
        <w:rPr>
          <w:rFonts w:cstheme="minorHAnsi"/>
          <w:noProof/>
          <w:lang w:eastAsia="it-IT"/>
        </w:rPr>
        <w:lastRenderedPageBreak/>
        <w:drawing>
          <wp:inline distT="0" distB="0" distL="0" distR="0" wp14:anchorId="3A72752D" wp14:editId="5406222D">
            <wp:extent cx="5155200" cy="7326000"/>
            <wp:effectExtent l="0" t="0" r="7620" b="825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55200" cy="7326000"/>
                    </a:xfrm>
                    <a:prstGeom prst="rect">
                      <a:avLst/>
                    </a:prstGeom>
                  </pic:spPr>
                </pic:pic>
              </a:graphicData>
            </a:graphic>
          </wp:inline>
        </w:drawing>
      </w:r>
    </w:p>
    <w:p w:rsidR="00CE3015" w:rsidRPr="00CA41DE" w:rsidRDefault="00CE3015" w:rsidP="00CE3015">
      <w:pPr>
        <w:jc w:val="center"/>
        <w:rPr>
          <w:rFonts w:cstheme="minorHAnsi"/>
        </w:rPr>
      </w:pPr>
    </w:p>
    <w:p w:rsidR="00CE3015" w:rsidRPr="00CA41DE" w:rsidRDefault="00CE3015" w:rsidP="00CE3015">
      <w:pPr>
        <w:jc w:val="center"/>
        <w:rPr>
          <w:rFonts w:cstheme="minorHAnsi"/>
        </w:rPr>
      </w:pPr>
      <w:r w:rsidRPr="00CA41DE">
        <w:rPr>
          <w:rFonts w:cstheme="minorHAnsi"/>
          <w:noProof/>
          <w:lang w:eastAsia="it-IT"/>
        </w:rPr>
        <w:lastRenderedPageBreak/>
        <w:drawing>
          <wp:inline distT="0" distB="0" distL="0" distR="0" wp14:anchorId="0A5A0898" wp14:editId="3B086671">
            <wp:extent cx="5101200" cy="7336800"/>
            <wp:effectExtent l="0" t="0" r="444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01200" cy="7336800"/>
                    </a:xfrm>
                    <a:prstGeom prst="rect">
                      <a:avLst/>
                    </a:prstGeom>
                  </pic:spPr>
                </pic:pic>
              </a:graphicData>
            </a:graphic>
          </wp:inline>
        </w:drawing>
      </w:r>
    </w:p>
    <w:p w:rsidR="00CE3015" w:rsidRDefault="00CE3015" w:rsidP="00CE3015">
      <w:pPr>
        <w:jc w:val="center"/>
        <w:rPr>
          <w:rFonts w:cstheme="minorHAnsi"/>
        </w:rPr>
      </w:pPr>
    </w:p>
    <w:p w:rsidR="00CE3015" w:rsidRDefault="00CE3015" w:rsidP="00CE3015">
      <w:pPr>
        <w:jc w:val="center"/>
        <w:rPr>
          <w:rFonts w:cstheme="minorHAnsi"/>
        </w:rPr>
      </w:pPr>
    </w:p>
    <w:p w:rsidR="00CE3015" w:rsidRPr="00CA41DE" w:rsidRDefault="00CE3015" w:rsidP="00CE3015">
      <w:pPr>
        <w:jc w:val="center"/>
        <w:rPr>
          <w:rFonts w:cstheme="minorHAnsi"/>
        </w:rPr>
      </w:pPr>
    </w:p>
    <w:p w:rsidR="00CE3015" w:rsidRPr="00CA41DE" w:rsidRDefault="00CE3015" w:rsidP="00CE3015">
      <w:pPr>
        <w:pStyle w:val="Paragrafoelenco"/>
        <w:jc w:val="both"/>
        <w:rPr>
          <w:rFonts w:cstheme="minorHAnsi"/>
          <w:b/>
          <w:sz w:val="24"/>
          <w:szCs w:val="24"/>
        </w:rPr>
      </w:pPr>
      <w:bookmarkStart w:id="1" w:name="_GoBack"/>
      <w:bookmarkEnd w:id="1"/>
      <w:r w:rsidRPr="00CA41DE">
        <w:rPr>
          <w:rFonts w:cstheme="minorHAnsi"/>
          <w:b/>
          <w:sz w:val="24"/>
          <w:szCs w:val="24"/>
        </w:rPr>
        <w:lastRenderedPageBreak/>
        <w:t>SEGNALETICA.</w:t>
      </w:r>
    </w:p>
    <w:p w:rsidR="00CE3015" w:rsidRPr="00CA41DE" w:rsidRDefault="00CE3015" w:rsidP="00CE3015">
      <w:pPr>
        <w:spacing w:after="0" w:line="360" w:lineRule="auto"/>
        <w:ind w:left="357"/>
        <w:rPr>
          <w:rFonts w:cstheme="minorHAnsi"/>
          <w:noProof/>
          <w:lang w:eastAsia="it-IT"/>
        </w:rPr>
      </w:pPr>
      <w:r w:rsidRPr="00CA41DE">
        <w:rPr>
          <w:rFonts w:cstheme="minorHAnsi"/>
          <w:noProof/>
          <w:lang w:eastAsia="it-IT"/>
        </w:rPr>
        <w:t xml:space="preserve">      </w:t>
      </w:r>
      <w:r w:rsidRPr="00CA41DE">
        <w:rPr>
          <w:rFonts w:cstheme="minorHAnsi"/>
          <w:noProof/>
          <w:lang w:eastAsia="it-IT"/>
        </w:rPr>
        <w:drawing>
          <wp:inline distT="0" distB="0" distL="0" distR="0" wp14:anchorId="4C4ED1DF" wp14:editId="06D6232B">
            <wp:extent cx="1620000" cy="2376000"/>
            <wp:effectExtent l="0" t="0" r="0" b="5715"/>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20000" cy="2376000"/>
                    </a:xfrm>
                    <a:prstGeom prst="rect">
                      <a:avLst/>
                    </a:prstGeom>
                  </pic:spPr>
                </pic:pic>
              </a:graphicData>
            </a:graphic>
          </wp:inline>
        </w:drawing>
      </w:r>
      <w:r w:rsidRPr="00CA41DE">
        <w:rPr>
          <w:rFonts w:cstheme="minorHAnsi"/>
          <w:noProof/>
          <w:lang w:eastAsia="it-IT"/>
        </w:rPr>
        <w:t xml:space="preserve">       </w:t>
      </w:r>
      <w:r w:rsidRPr="00CA41DE">
        <w:rPr>
          <w:rFonts w:cstheme="minorHAnsi"/>
          <w:noProof/>
          <w:lang w:eastAsia="it-IT"/>
        </w:rPr>
        <w:drawing>
          <wp:inline distT="0" distB="0" distL="0" distR="0" wp14:anchorId="600FE337" wp14:editId="5C8C9077">
            <wp:extent cx="1616400" cy="2386800"/>
            <wp:effectExtent l="0" t="0" r="3175"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16400" cy="2386800"/>
                    </a:xfrm>
                    <a:prstGeom prst="rect">
                      <a:avLst/>
                    </a:prstGeom>
                  </pic:spPr>
                </pic:pic>
              </a:graphicData>
            </a:graphic>
          </wp:inline>
        </w:drawing>
      </w:r>
      <w:r w:rsidRPr="00CA41DE">
        <w:rPr>
          <w:rFonts w:cstheme="minorHAnsi"/>
          <w:noProof/>
          <w:lang w:eastAsia="it-IT"/>
        </w:rPr>
        <w:t xml:space="preserve">        </w:t>
      </w:r>
      <w:r w:rsidRPr="00CA41DE">
        <w:rPr>
          <w:rFonts w:cstheme="minorHAnsi"/>
          <w:noProof/>
          <w:lang w:eastAsia="it-IT"/>
        </w:rPr>
        <w:drawing>
          <wp:inline distT="0" distB="0" distL="0" distR="0" wp14:anchorId="178F1D1E" wp14:editId="685CD359">
            <wp:extent cx="1609200" cy="2379600"/>
            <wp:effectExtent l="0" t="0" r="0" b="1905"/>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9200" cy="2379600"/>
                    </a:xfrm>
                    <a:prstGeom prst="rect">
                      <a:avLst/>
                    </a:prstGeom>
                  </pic:spPr>
                </pic:pic>
              </a:graphicData>
            </a:graphic>
          </wp:inline>
        </w:drawing>
      </w:r>
      <w:r w:rsidRPr="00CA41DE">
        <w:rPr>
          <w:rFonts w:cstheme="minorHAnsi"/>
          <w:noProof/>
          <w:lang w:eastAsia="it-IT"/>
        </w:rPr>
        <w:t xml:space="preserve">             </w:t>
      </w:r>
    </w:p>
    <w:p w:rsidR="00CE3015" w:rsidRPr="00CA41DE" w:rsidRDefault="00CE3015" w:rsidP="00CE3015">
      <w:pPr>
        <w:spacing w:after="0" w:line="360" w:lineRule="auto"/>
        <w:ind w:left="357"/>
        <w:rPr>
          <w:rFonts w:cstheme="minorHAnsi"/>
          <w:noProof/>
          <w:lang w:eastAsia="it-IT"/>
        </w:rPr>
      </w:pPr>
      <w:r w:rsidRPr="00CA41DE">
        <w:rPr>
          <w:rFonts w:cstheme="minorHAnsi"/>
          <w:noProof/>
          <w:lang w:eastAsia="it-IT"/>
        </w:rPr>
        <w:t xml:space="preserve">      </w:t>
      </w:r>
      <w:r w:rsidRPr="00CA41DE">
        <w:rPr>
          <w:rFonts w:cstheme="minorHAnsi"/>
          <w:noProof/>
          <w:lang w:eastAsia="it-IT"/>
        </w:rPr>
        <w:drawing>
          <wp:inline distT="0" distB="0" distL="0" distR="0" wp14:anchorId="4C24FA2A" wp14:editId="419DE843">
            <wp:extent cx="1594800" cy="2383200"/>
            <wp:effectExtent l="0" t="0" r="5715"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94800" cy="2383200"/>
                    </a:xfrm>
                    <a:prstGeom prst="rect">
                      <a:avLst/>
                    </a:prstGeom>
                  </pic:spPr>
                </pic:pic>
              </a:graphicData>
            </a:graphic>
          </wp:inline>
        </w:drawing>
      </w:r>
      <w:r w:rsidRPr="00CA41DE">
        <w:rPr>
          <w:rFonts w:cstheme="minorHAnsi"/>
          <w:noProof/>
          <w:lang w:eastAsia="it-IT"/>
        </w:rPr>
        <w:t xml:space="preserve">        </w:t>
      </w:r>
      <w:r w:rsidRPr="00CA41DE">
        <w:rPr>
          <w:rFonts w:cstheme="minorHAnsi"/>
          <w:noProof/>
          <w:lang w:eastAsia="it-IT"/>
        </w:rPr>
        <w:drawing>
          <wp:inline distT="0" distB="0" distL="0" distR="0" wp14:anchorId="61E4255C" wp14:editId="087A1E28">
            <wp:extent cx="1616400" cy="2376000"/>
            <wp:effectExtent l="0" t="0" r="3175" b="5715"/>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16400" cy="2376000"/>
                    </a:xfrm>
                    <a:prstGeom prst="rect">
                      <a:avLst/>
                    </a:prstGeom>
                  </pic:spPr>
                </pic:pic>
              </a:graphicData>
            </a:graphic>
          </wp:inline>
        </w:drawing>
      </w:r>
      <w:r w:rsidRPr="00CA41DE">
        <w:rPr>
          <w:rFonts w:cstheme="minorHAnsi"/>
          <w:noProof/>
          <w:lang w:eastAsia="it-IT"/>
        </w:rPr>
        <w:t xml:space="preserve">        </w:t>
      </w:r>
      <w:r w:rsidRPr="00CA41DE">
        <w:rPr>
          <w:rFonts w:cstheme="minorHAnsi"/>
          <w:noProof/>
          <w:lang w:eastAsia="it-IT"/>
        </w:rPr>
        <w:drawing>
          <wp:inline distT="0" distB="0" distL="0" distR="0" wp14:anchorId="4FE38EF1" wp14:editId="67EF860B">
            <wp:extent cx="1594800" cy="2376000"/>
            <wp:effectExtent l="0" t="0" r="5715" b="571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94800" cy="2376000"/>
                    </a:xfrm>
                    <a:prstGeom prst="rect">
                      <a:avLst/>
                    </a:prstGeom>
                  </pic:spPr>
                </pic:pic>
              </a:graphicData>
            </a:graphic>
          </wp:inline>
        </w:drawing>
      </w:r>
      <w:r w:rsidRPr="00CA41DE">
        <w:rPr>
          <w:rFonts w:cstheme="minorHAnsi"/>
          <w:noProof/>
          <w:lang w:eastAsia="it-IT"/>
        </w:rPr>
        <w:t xml:space="preserve">           </w:t>
      </w:r>
    </w:p>
    <w:p w:rsidR="00CE3015" w:rsidRPr="00CA41DE" w:rsidRDefault="00CE3015" w:rsidP="00CE3015">
      <w:pPr>
        <w:spacing w:after="0" w:line="360" w:lineRule="auto"/>
        <w:ind w:left="357"/>
        <w:rPr>
          <w:rFonts w:cstheme="minorHAnsi"/>
          <w:noProof/>
          <w:lang w:eastAsia="it-IT"/>
        </w:rPr>
      </w:pPr>
      <w:r w:rsidRPr="00CA41DE">
        <w:rPr>
          <w:rFonts w:cstheme="minorHAnsi"/>
          <w:noProof/>
          <w:lang w:eastAsia="it-IT"/>
        </w:rPr>
        <w:t xml:space="preserve">      </w:t>
      </w:r>
      <w:r w:rsidRPr="00CA41DE">
        <w:rPr>
          <w:rFonts w:cstheme="minorHAnsi"/>
          <w:noProof/>
          <w:lang w:eastAsia="it-IT"/>
        </w:rPr>
        <w:drawing>
          <wp:inline distT="0" distB="0" distL="0" distR="0" wp14:anchorId="6AF653AC" wp14:editId="06F4DB1C">
            <wp:extent cx="1587600" cy="233280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87600" cy="2332800"/>
                    </a:xfrm>
                    <a:prstGeom prst="rect">
                      <a:avLst/>
                    </a:prstGeom>
                  </pic:spPr>
                </pic:pic>
              </a:graphicData>
            </a:graphic>
          </wp:inline>
        </w:drawing>
      </w:r>
      <w:r w:rsidRPr="00CA41DE">
        <w:rPr>
          <w:rFonts w:cstheme="minorHAnsi"/>
          <w:noProof/>
          <w:lang w:eastAsia="it-IT"/>
        </w:rPr>
        <w:t xml:space="preserve">         </w:t>
      </w:r>
      <w:r w:rsidRPr="00CA41DE">
        <w:rPr>
          <w:rFonts w:cstheme="minorHAnsi"/>
          <w:noProof/>
          <w:lang w:eastAsia="it-IT"/>
        </w:rPr>
        <w:drawing>
          <wp:inline distT="0" distB="0" distL="0" distR="0" wp14:anchorId="7A866AC1" wp14:editId="11BA670D">
            <wp:extent cx="1591200" cy="2332800"/>
            <wp:effectExtent l="0" t="0" r="9525"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91200" cy="2332800"/>
                    </a:xfrm>
                    <a:prstGeom prst="rect">
                      <a:avLst/>
                    </a:prstGeom>
                  </pic:spPr>
                </pic:pic>
              </a:graphicData>
            </a:graphic>
          </wp:inline>
        </w:drawing>
      </w:r>
      <w:r w:rsidRPr="00CA41DE">
        <w:rPr>
          <w:rFonts w:cstheme="minorHAnsi"/>
          <w:noProof/>
          <w:lang w:eastAsia="it-IT"/>
        </w:rPr>
        <w:t xml:space="preserve">        </w:t>
      </w:r>
      <w:r w:rsidRPr="00CA41DE">
        <w:rPr>
          <w:rFonts w:cstheme="minorHAnsi"/>
          <w:noProof/>
          <w:lang w:eastAsia="it-IT"/>
        </w:rPr>
        <w:drawing>
          <wp:inline distT="0" distB="0" distL="0" distR="0" wp14:anchorId="371017CB" wp14:editId="7F6D97D1">
            <wp:extent cx="1555200" cy="2322000"/>
            <wp:effectExtent l="0" t="0" r="6985" b="254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55200" cy="2322000"/>
                    </a:xfrm>
                    <a:prstGeom prst="rect">
                      <a:avLst/>
                    </a:prstGeom>
                  </pic:spPr>
                </pic:pic>
              </a:graphicData>
            </a:graphic>
          </wp:inline>
        </w:drawing>
      </w:r>
      <w:r w:rsidRPr="00CA41DE">
        <w:rPr>
          <w:rFonts w:cstheme="minorHAnsi"/>
          <w:noProof/>
          <w:lang w:eastAsia="it-IT"/>
        </w:rPr>
        <w:t xml:space="preserve">        </w:t>
      </w:r>
    </w:p>
    <w:p w:rsidR="00CE3015" w:rsidRPr="00CA41DE" w:rsidRDefault="00CE3015" w:rsidP="00CE3015">
      <w:pPr>
        <w:spacing w:after="0" w:line="360" w:lineRule="auto"/>
        <w:rPr>
          <w:rFonts w:cstheme="minorHAnsi"/>
          <w:noProof/>
          <w:lang w:eastAsia="it-IT"/>
        </w:rPr>
      </w:pPr>
      <w:r w:rsidRPr="00CA41DE">
        <w:rPr>
          <w:rFonts w:cstheme="minorHAnsi"/>
          <w:noProof/>
          <w:lang w:eastAsia="it-IT"/>
        </w:rPr>
        <w:lastRenderedPageBreak/>
        <w:t xml:space="preserve">             </w:t>
      </w:r>
      <w:r w:rsidRPr="00CA41DE">
        <w:rPr>
          <w:rFonts w:cstheme="minorHAnsi"/>
          <w:noProof/>
          <w:lang w:eastAsia="it-IT"/>
        </w:rPr>
        <w:drawing>
          <wp:inline distT="0" distB="0" distL="0" distR="0" wp14:anchorId="2A661B4C" wp14:editId="2A31FB84">
            <wp:extent cx="1569600" cy="2329200"/>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69600" cy="2329200"/>
                    </a:xfrm>
                    <a:prstGeom prst="rect">
                      <a:avLst/>
                    </a:prstGeom>
                  </pic:spPr>
                </pic:pic>
              </a:graphicData>
            </a:graphic>
          </wp:inline>
        </w:drawing>
      </w:r>
      <w:r w:rsidRPr="00CA41DE">
        <w:rPr>
          <w:rFonts w:cstheme="minorHAnsi"/>
          <w:noProof/>
          <w:lang w:eastAsia="it-IT"/>
        </w:rPr>
        <w:t xml:space="preserve">         </w:t>
      </w:r>
      <w:r w:rsidRPr="00CA41DE">
        <w:rPr>
          <w:rFonts w:cstheme="minorHAnsi"/>
          <w:noProof/>
          <w:lang w:eastAsia="it-IT"/>
        </w:rPr>
        <w:drawing>
          <wp:inline distT="0" distB="0" distL="0" distR="0" wp14:anchorId="5A8AC6AD" wp14:editId="18F4BEE1">
            <wp:extent cx="1562400" cy="2325600"/>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62400" cy="2325600"/>
                    </a:xfrm>
                    <a:prstGeom prst="rect">
                      <a:avLst/>
                    </a:prstGeom>
                  </pic:spPr>
                </pic:pic>
              </a:graphicData>
            </a:graphic>
          </wp:inline>
        </w:drawing>
      </w:r>
      <w:r w:rsidRPr="00CA41DE">
        <w:rPr>
          <w:rFonts w:cstheme="minorHAnsi"/>
          <w:noProof/>
          <w:lang w:eastAsia="it-IT"/>
        </w:rPr>
        <w:t xml:space="preserve">         </w:t>
      </w:r>
      <w:r w:rsidRPr="00CA41DE">
        <w:rPr>
          <w:rFonts w:cstheme="minorHAnsi"/>
          <w:noProof/>
          <w:lang w:eastAsia="it-IT"/>
        </w:rPr>
        <w:drawing>
          <wp:inline distT="0" distB="0" distL="0" distR="0" wp14:anchorId="004B8406" wp14:editId="6C149C30">
            <wp:extent cx="1612800" cy="2383200"/>
            <wp:effectExtent l="0" t="0" r="6985"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12800" cy="2383200"/>
                    </a:xfrm>
                    <a:prstGeom prst="rect">
                      <a:avLst/>
                    </a:prstGeom>
                  </pic:spPr>
                </pic:pic>
              </a:graphicData>
            </a:graphic>
          </wp:inline>
        </w:drawing>
      </w:r>
      <w:r w:rsidRPr="00CA41DE">
        <w:rPr>
          <w:rFonts w:cstheme="minorHAnsi"/>
          <w:noProof/>
          <w:lang w:eastAsia="it-IT"/>
        </w:rPr>
        <w:t xml:space="preserve">                  </w:t>
      </w:r>
    </w:p>
    <w:p w:rsidR="00CE3015" w:rsidRPr="00CA41DE" w:rsidRDefault="00CE3015" w:rsidP="00CE3015">
      <w:pPr>
        <w:spacing w:after="0" w:line="360" w:lineRule="auto"/>
        <w:rPr>
          <w:rFonts w:cstheme="minorHAnsi"/>
          <w:noProof/>
          <w:lang w:eastAsia="it-IT"/>
        </w:rPr>
      </w:pPr>
      <w:r w:rsidRPr="00CA41DE">
        <w:rPr>
          <w:rFonts w:cstheme="minorHAnsi"/>
          <w:noProof/>
          <w:lang w:eastAsia="it-IT"/>
        </w:rPr>
        <w:t xml:space="preserve">            </w:t>
      </w:r>
      <w:r w:rsidRPr="00CA41DE">
        <w:rPr>
          <w:rFonts w:cstheme="minorHAnsi"/>
          <w:noProof/>
          <w:lang w:eastAsia="it-IT"/>
        </w:rPr>
        <w:drawing>
          <wp:inline distT="0" distB="0" distL="0" distR="0" wp14:anchorId="6DB8DE9D" wp14:editId="68411AF4">
            <wp:extent cx="1598400" cy="2383200"/>
            <wp:effectExtent l="0" t="0" r="1905"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98400" cy="2383200"/>
                    </a:xfrm>
                    <a:prstGeom prst="rect">
                      <a:avLst/>
                    </a:prstGeom>
                  </pic:spPr>
                </pic:pic>
              </a:graphicData>
            </a:graphic>
          </wp:inline>
        </w:drawing>
      </w:r>
      <w:r w:rsidRPr="00CA41DE">
        <w:rPr>
          <w:rFonts w:cstheme="minorHAnsi"/>
          <w:noProof/>
          <w:lang w:eastAsia="it-IT"/>
        </w:rPr>
        <w:t xml:space="preserve">        </w:t>
      </w:r>
      <w:r w:rsidRPr="00CA41DE">
        <w:rPr>
          <w:rFonts w:cstheme="minorHAnsi"/>
          <w:noProof/>
          <w:lang w:eastAsia="it-IT"/>
        </w:rPr>
        <w:drawing>
          <wp:inline distT="0" distB="0" distL="0" distR="0" wp14:anchorId="24B3EE77" wp14:editId="25D00D52">
            <wp:extent cx="1605600" cy="2368800"/>
            <wp:effectExtent l="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05600" cy="2368800"/>
                    </a:xfrm>
                    <a:prstGeom prst="rect">
                      <a:avLst/>
                    </a:prstGeom>
                  </pic:spPr>
                </pic:pic>
              </a:graphicData>
            </a:graphic>
          </wp:inline>
        </w:drawing>
      </w:r>
      <w:r w:rsidRPr="00CA41DE">
        <w:rPr>
          <w:rFonts w:cstheme="minorHAnsi"/>
          <w:noProof/>
          <w:lang w:eastAsia="it-IT"/>
        </w:rPr>
        <w:t xml:space="preserve">         </w:t>
      </w:r>
      <w:r w:rsidRPr="00CA41DE">
        <w:rPr>
          <w:rFonts w:cstheme="minorHAnsi"/>
          <w:noProof/>
          <w:lang w:eastAsia="it-IT"/>
        </w:rPr>
        <w:drawing>
          <wp:inline distT="0" distB="0" distL="0" distR="0" wp14:anchorId="399BBE35" wp14:editId="26DCD2AB">
            <wp:extent cx="1605600" cy="2368800"/>
            <wp:effectExtent l="0" t="0" r="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05600" cy="2368800"/>
                    </a:xfrm>
                    <a:prstGeom prst="rect">
                      <a:avLst/>
                    </a:prstGeom>
                  </pic:spPr>
                </pic:pic>
              </a:graphicData>
            </a:graphic>
          </wp:inline>
        </w:drawing>
      </w:r>
      <w:r w:rsidRPr="00CA41DE">
        <w:rPr>
          <w:rFonts w:cstheme="minorHAnsi"/>
          <w:noProof/>
          <w:lang w:eastAsia="it-IT"/>
        </w:rPr>
        <w:t xml:space="preserve">                 </w:t>
      </w:r>
    </w:p>
    <w:p w:rsidR="00CE3015" w:rsidRPr="00CA41DE" w:rsidRDefault="00CE3015" w:rsidP="00CE3015">
      <w:pPr>
        <w:spacing w:after="0" w:line="360" w:lineRule="auto"/>
        <w:rPr>
          <w:rFonts w:cstheme="minorHAnsi"/>
          <w:noProof/>
          <w:lang w:eastAsia="it-IT"/>
        </w:rPr>
      </w:pPr>
      <w:r w:rsidRPr="00CA41DE">
        <w:rPr>
          <w:rFonts w:cstheme="minorHAnsi"/>
          <w:noProof/>
          <w:lang w:eastAsia="it-IT"/>
        </w:rPr>
        <w:t xml:space="preserve">            </w:t>
      </w:r>
      <w:r w:rsidRPr="00CA41DE">
        <w:rPr>
          <w:rFonts w:cstheme="minorHAnsi"/>
          <w:noProof/>
          <w:lang w:eastAsia="it-IT"/>
        </w:rPr>
        <w:drawing>
          <wp:inline distT="0" distB="0" distL="0" distR="0" wp14:anchorId="008AB4AE" wp14:editId="6442206B">
            <wp:extent cx="1594800" cy="2368800"/>
            <wp:effectExtent l="0" t="0" r="5715"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94800" cy="2368800"/>
                    </a:xfrm>
                    <a:prstGeom prst="rect">
                      <a:avLst/>
                    </a:prstGeom>
                  </pic:spPr>
                </pic:pic>
              </a:graphicData>
            </a:graphic>
          </wp:inline>
        </w:drawing>
      </w:r>
      <w:r w:rsidRPr="00CA41DE">
        <w:rPr>
          <w:rFonts w:cstheme="minorHAnsi"/>
          <w:noProof/>
          <w:lang w:eastAsia="it-IT"/>
        </w:rPr>
        <w:t xml:space="preserve">        </w:t>
      </w:r>
      <w:r w:rsidRPr="00CA41DE">
        <w:rPr>
          <w:rFonts w:cstheme="minorHAnsi"/>
          <w:noProof/>
          <w:lang w:eastAsia="it-IT"/>
        </w:rPr>
        <w:drawing>
          <wp:inline distT="0" distB="0" distL="0" distR="0" wp14:anchorId="57E2A554" wp14:editId="2CED6182">
            <wp:extent cx="1598400" cy="2376000"/>
            <wp:effectExtent l="0" t="0" r="1905" b="5715"/>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98400" cy="2376000"/>
                    </a:xfrm>
                    <a:prstGeom prst="rect">
                      <a:avLst/>
                    </a:prstGeom>
                  </pic:spPr>
                </pic:pic>
              </a:graphicData>
            </a:graphic>
          </wp:inline>
        </w:drawing>
      </w:r>
      <w:r w:rsidRPr="00CA41DE">
        <w:rPr>
          <w:rFonts w:cstheme="minorHAnsi"/>
          <w:noProof/>
          <w:lang w:eastAsia="it-IT"/>
        </w:rPr>
        <w:t xml:space="preserve">         </w:t>
      </w:r>
      <w:r w:rsidRPr="00CA41DE">
        <w:rPr>
          <w:rFonts w:cstheme="minorHAnsi"/>
          <w:noProof/>
          <w:lang w:eastAsia="it-IT"/>
        </w:rPr>
        <w:drawing>
          <wp:inline distT="0" distB="0" distL="0" distR="0" wp14:anchorId="29C27179" wp14:editId="2388001B">
            <wp:extent cx="1591200" cy="2383200"/>
            <wp:effectExtent l="0" t="0" r="9525"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91200" cy="2383200"/>
                    </a:xfrm>
                    <a:prstGeom prst="rect">
                      <a:avLst/>
                    </a:prstGeom>
                  </pic:spPr>
                </pic:pic>
              </a:graphicData>
            </a:graphic>
          </wp:inline>
        </w:drawing>
      </w:r>
      <w:r w:rsidRPr="00CA41DE">
        <w:rPr>
          <w:rFonts w:cstheme="minorHAnsi"/>
          <w:noProof/>
          <w:lang w:eastAsia="it-IT"/>
        </w:rPr>
        <w:t xml:space="preserve">    </w:t>
      </w:r>
    </w:p>
    <w:p w:rsidR="00CE3015" w:rsidRPr="00CA41DE" w:rsidRDefault="00CE3015" w:rsidP="00CE3015">
      <w:pPr>
        <w:spacing w:after="0" w:line="360" w:lineRule="auto"/>
        <w:rPr>
          <w:rFonts w:cstheme="minorHAnsi"/>
          <w:noProof/>
          <w:lang w:eastAsia="it-IT"/>
        </w:rPr>
      </w:pPr>
      <w:r w:rsidRPr="00CA41DE">
        <w:rPr>
          <w:rFonts w:cstheme="minorHAnsi"/>
          <w:noProof/>
          <w:lang w:eastAsia="it-IT"/>
        </w:rPr>
        <w:lastRenderedPageBreak/>
        <w:t xml:space="preserve">            </w:t>
      </w:r>
      <w:r w:rsidRPr="00CA41DE">
        <w:rPr>
          <w:rFonts w:cstheme="minorHAnsi"/>
          <w:noProof/>
          <w:lang w:eastAsia="it-IT"/>
        </w:rPr>
        <w:drawing>
          <wp:inline distT="0" distB="0" distL="0" distR="0" wp14:anchorId="3378DAC9" wp14:editId="3E6E15BB">
            <wp:extent cx="1594800" cy="2372400"/>
            <wp:effectExtent l="0" t="0" r="5715" b="889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94800" cy="2372400"/>
                    </a:xfrm>
                    <a:prstGeom prst="rect">
                      <a:avLst/>
                    </a:prstGeom>
                  </pic:spPr>
                </pic:pic>
              </a:graphicData>
            </a:graphic>
          </wp:inline>
        </w:drawing>
      </w:r>
      <w:r w:rsidRPr="00CA41DE">
        <w:rPr>
          <w:rFonts w:cstheme="minorHAnsi"/>
          <w:noProof/>
          <w:lang w:eastAsia="it-IT"/>
        </w:rPr>
        <w:t xml:space="preserve">        </w:t>
      </w:r>
      <w:r w:rsidRPr="00CA41DE">
        <w:rPr>
          <w:rFonts w:cstheme="minorHAnsi"/>
          <w:noProof/>
          <w:lang w:eastAsia="it-IT"/>
        </w:rPr>
        <w:drawing>
          <wp:inline distT="0" distB="0" distL="0" distR="0" wp14:anchorId="20447011" wp14:editId="7C8BFA70">
            <wp:extent cx="1602000" cy="2379600"/>
            <wp:effectExtent l="0" t="0" r="0" b="1905"/>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02000" cy="2379600"/>
                    </a:xfrm>
                    <a:prstGeom prst="rect">
                      <a:avLst/>
                    </a:prstGeom>
                  </pic:spPr>
                </pic:pic>
              </a:graphicData>
            </a:graphic>
          </wp:inline>
        </w:drawing>
      </w:r>
      <w:r w:rsidRPr="00CA41DE">
        <w:rPr>
          <w:rFonts w:cstheme="minorHAnsi"/>
          <w:noProof/>
          <w:lang w:eastAsia="it-IT"/>
        </w:rPr>
        <w:t xml:space="preserve">         </w:t>
      </w:r>
      <w:r w:rsidRPr="00CA41DE">
        <w:rPr>
          <w:rFonts w:cstheme="minorHAnsi"/>
          <w:noProof/>
          <w:lang w:eastAsia="it-IT"/>
        </w:rPr>
        <w:drawing>
          <wp:inline distT="0" distB="0" distL="0" distR="0" wp14:anchorId="211398B8" wp14:editId="07D69267">
            <wp:extent cx="1594800" cy="2340000"/>
            <wp:effectExtent l="0" t="0" r="5715" b="3175"/>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94800" cy="2340000"/>
                    </a:xfrm>
                    <a:prstGeom prst="rect">
                      <a:avLst/>
                    </a:prstGeom>
                  </pic:spPr>
                </pic:pic>
              </a:graphicData>
            </a:graphic>
          </wp:inline>
        </w:drawing>
      </w:r>
    </w:p>
    <w:p w:rsidR="00CE3015" w:rsidRPr="00CA41DE" w:rsidRDefault="00CE3015" w:rsidP="00CE3015">
      <w:pPr>
        <w:spacing w:after="0" w:line="360" w:lineRule="auto"/>
        <w:rPr>
          <w:rFonts w:cstheme="minorHAnsi"/>
          <w:noProof/>
          <w:lang w:eastAsia="it-IT"/>
        </w:rPr>
      </w:pPr>
      <w:r w:rsidRPr="00CA41DE">
        <w:rPr>
          <w:rFonts w:cstheme="minorHAnsi"/>
          <w:noProof/>
          <w:lang w:eastAsia="it-IT"/>
        </w:rPr>
        <w:t xml:space="preserve">         </w:t>
      </w:r>
      <w:r w:rsidRPr="00CA41DE">
        <w:rPr>
          <w:rFonts w:cstheme="minorHAnsi"/>
          <w:noProof/>
          <w:lang w:eastAsia="it-IT"/>
        </w:rPr>
        <w:drawing>
          <wp:inline distT="0" distB="0" distL="0" distR="0" wp14:anchorId="4DBB3ECD" wp14:editId="23651FF5">
            <wp:extent cx="1789200" cy="2368800"/>
            <wp:effectExtent l="0" t="0" r="1905"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89200" cy="2368800"/>
                    </a:xfrm>
                    <a:prstGeom prst="rect">
                      <a:avLst/>
                    </a:prstGeom>
                  </pic:spPr>
                </pic:pic>
              </a:graphicData>
            </a:graphic>
          </wp:inline>
        </w:drawing>
      </w:r>
      <w:r w:rsidRPr="00CA41DE">
        <w:rPr>
          <w:rFonts w:cstheme="minorHAnsi"/>
          <w:noProof/>
          <w:lang w:eastAsia="it-IT"/>
        </w:rPr>
        <w:t xml:space="preserve">   </w:t>
      </w:r>
      <w:r w:rsidRPr="00CA41DE">
        <w:rPr>
          <w:rFonts w:cstheme="minorHAnsi"/>
          <w:noProof/>
          <w:lang w:eastAsia="it-IT"/>
        </w:rPr>
        <w:drawing>
          <wp:inline distT="0" distB="0" distL="0" distR="0" wp14:anchorId="7987B98A" wp14:editId="66E5E488">
            <wp:extent cx="1778400" cy="2368800"/>
            <wp:effectExtent l="0" t="0" r="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78400" cy="2368800"/>
                    </a:xfrm>
                    <a:prstGeom prst="rect">
                      <a:avLst/>
                    </a:prstGeom>
                  </pic:spPr>
                </pic:pic>
              </a:graphicData>
            </a:graphic>
          </wp:inline>
        </w:drawing>
      </w:r>
      <w:r w:rsidRPr="00CA41DE">
        <w:rPr>
          <w:rFonts w:cstheme="minorHAnsi"/>
          <w:noProof/>
          <w:lang w:eastAsia="it-IT"/>
        </w:rPr>
        <w:t xml:space="preserve">   </w:t>
      </w:r>
      <w:r w:rsidRPr="00CA41DE">
        <w:rPr>
          <w:rFonts w:cstheme="minorHAnsi"/>
          <w:noProof/>
          <w:lang w:eastAsia="it-IT"/>
        </w:rPr>
        <w:drawing>
          <wp:inline distT="0" distB="0" distL="0" distR="0" wp14:anchorId="1C7D29EC" wp14:editId="08BE0786">
            <wp:extent cx="1785600" cy="2372400"/>
            <wp:effectExtent l="0" t="0" r="5715"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85600" cy="2372400"/>
                    </a:xfrm>
                    <a:prstGeom prst="rect">
                      <a:avLst/>
                    </a:prstGeom>
                  </pic:spPr>
                </pic:pic>
              </a:graphicData>
            </a:graphic>
          </wp:inline>
        </w:drawing>
      </w:r>
    </w:p>
    <w:p w:rsidR="00CE3015" w:rsidRPr="00CA41DE" w:rsidRDefault="00CE3015" w:rsidP="00CE3015">
      <w:pPr>
        <w:spacing w:after="0" w:line="360" w:lineRule="auto"/>
        <w:rPr>
          <w:rFonts w:cstheme="minorHAnsi"/>
          <w:noProof/>
          <w:lang w:eastAsia="it-IT"/>
        </w:rPr>
      </w:pPr>
      <w:r w:rsidRPr="00CA41DE">
        <w:rPr>
          <w:rFonts w:cstheme="minorHAnsi"/>
          <w:noProof/>
          <w:lang w:eastAsia="it-IT"/>
        </w:rPr>
        <w:t xml:space="preserve">         </w:t>
      </w:r>
      <w:r w:rsidRPr="00CA41DE">
        <w:rPr>
          <w:rFonts w:cstheme="minorHAnsi"/>
          <w:noProof/>
          <w:lang w:eastAsia="it-IT"/>
        </w:rPr>
        <w:drawing>
          <wp:inline distT="0" distB="0" distL="0" distR="0" wp14:anchorId="7D334969" wp14:editId="33944804">
            <wp:extent cx="1792800" cy="2383200"/>
            <wp:effectExtent l="0" t="0" r="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792800" cy="2383200"/>
                    </a:xfrm>
                    <a:prstGeom prst="rect">
                      <a:avLst/>
                    </a:prstGeom>
                  </pic:spPr>
                </pic:pic>
              </a:graphicData>
            </a:graphic>
          </wp:inline>
        </w:drawing>
      </w:r>
      <w:r w:rsidRPr="00CA41DE">
        <w:rPr>
          <w:rFonts w:cstheme="minorHAnsi"/>
          <w:noProof/>
          <w:lang w:eastAsia="it-IT"/>
        </w:rPr>
        <w:t xml:space="preserve">   </w:t>
      </w:r>
      <w:r w:rsidRPr="00CA41DE">
        <w:rPr>
          <w:rFonts w:cstheme="minorHAnsi"/>
          <w:noProof/>
          <w:lang w:eastAsia="it-IT"/>
        </w:rPr>
        <w:drawing>
          <wp:inline distT="0" distB="0" distL="0" distR="0" wp14:anchorId="5A9B997E" wp14:editId="1E5C6106">
            <wp:extent cx="1778400" cy="2376000"/>
            <wp:effectExtent l="0" t="0" r="0" b="5715"/>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78400" cy="2376000"/>
                    </a:xfrm>
                    <a:prstGeom prst="rect">
                      <a:avLst/>
                    </a:prstGeom>
                  </pic:spPr>
                </pic:pic>
              </a:graphicData>
            </a:graphic>
          </wp:inline>
        </w:drawing>
      </w:r>
      <w:r w:rsidRPr="00CA41DE">
        <w:rPr>
          <w:rFonts w:cstheme="minorHAnsi"/>
          <w:noProof/>
          <w:lang w:eastAsia="it-IT"/>
        </w:rPr>
        <w:t xml:space="preserve">   </w:t>
      </w:r>
      <w:r w:rsidRPr="00CA41DE">
        <w:rPr>
          <w:rFonts w:cstheme="minorHAnsi"/>
          <w:noProof/>
          <w:lang w:eastAsia="it-IT"/>
        </w:rPr>
        <w:drawing>
          <wp:inline distT="0" distB="0" distL="0" distR="0" wp14:anchorId="5902EC62" wp14:editId="60335732">
            <wp:extent cx="1792800" cy="2368800"/>
            <wp:effectExtent l="0" t="0" r="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92800" cy="2368800"/>
                    </a:xfrm>
                    <a:prstGeom prst="rect">
                      <a:avLst/>
                    </a:prstGeom>
                  </pic:spPr>
                </pic:pic>
              </a:graphicData>
            </a:graphic>
          </wp:inline>
        </w:drawing>
      </w:r>
    </w:p>
    <w:p w:rsidR="00CE3015" w:rsidRPr="00CA41DE" w:rsidRDefault="00CE3015" w:rsidP="00CE3015">
      <w:pPr>
        <w:rPr>
          <w:rFonts w:cstheme="minorHAnsi"/>
          <w:noProof/>
          <w:lang w:eastAsia="it-IT"/>
        </w:rPr>
      </w:pPr>
    </w:p>
    <w:p w:rsidR="00CE3015" w:rsidRPr="00CA41DE" w:rsidRDefault="00CE3015" w:rsidP="00CE3015">
      <w:pPr>
        <w:rPr>
          <w:rFonts w:cstheme="minorHAnsi"/>
          <w:b/>
          <w:sz w:val="24"/>
          <w:szCs w:val="24"/>
        </w:rPr>
      </w:pPr>
      <w:r w:rsidRPr="00CA41DE">
        <w:rPr>
          <w:rFonts w:cstheme="minorHAnsi"/>
          <w:b/>
          <w:sz w:val="24"/>
          <w:szCs w:val="24"/>
        </w:rPr>
        <w:lastRenderedPageBreak/>
        <w:t xml:space="preserve">  </w:t>
      </w:r>
      <w:r w:rsidRPr="00CA41DE">
        <w:rPr>
          <w:rFonts w:cstheme="minorHAnsi"/>
          <w:noProof/>
          <w:lang w:eastAsia="it-IT"/>
        </w:rPr>
        <w:drawing>
          <wp:inline distT="0" distB="0" distL="0" distR="0" wp14:anchorId="2CA51313" wp14:editId="53D987AF">
            <wp:extent cx="1940400" cy="1980000"/>
            <wp:effectExtent l="0" t="0" r="3175" b="127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40400" cy="1980000"/>
                    </a:xfrm>
                    <a:prstGeom prst="rect">
                      <a:avLst/>
                    </a:prstGeom>
                  </pic:spPr>
                </pic:pic>
              </a:graphicData>
            </a:graphic>
          </wp:inline>
        </w:drawing>
      </w:r>
      <w:r w:rsidRPr="00CA41DE">
        <w:rPr>
          <w:rFonts w:cstheme="minorHAnsi"/>
          <w:b/>
          <w:sz w:val="24"/>
          <w:szCs w:val="24"/>
        </w:rPr>
        <w:t xml:space="preserve">  </w:t>
      </w:r>
      <w:r w:rsidRPr="00CA41DE">
        <w:rPr>
          <w:rFonts w:cstheme="minorHAnsi"/>
          <w:noProof/>
          <w:lang w:eastAsia="it-IT"/>
        </w:rPr>
        <w:drawing>
          <wp:inline distT="0" distB="0" distL="0" distR="0" wp14:anchorId="5B371EDD" wp14:editId="6CA7D967">
            <wp:extent cx="1944000" cy="1922400"/>
            <wp:effectExtent l="0" t="0" r="0" b="1905"/>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44000" cy="1922400"/>
                    </a:xfrm>
                    <a:prstGeom prst="rect">
                      <a:avLst/>
                    </a:prstGeom>
                  </pic:spPr>
                </pic:pic>
              </a:graphicData>
            </a:graphic>
          </wp:inline>
        </w:drawing>
      </w:r>
      <w:r w:rsidRPr="00CA41DE">
        <w:rPr>
          <w:rFonts w:cstheme="minorHAnsi"/>
          <w:noProof/>
          <w:lang w:eastAsia="it-IT"/>
        </w:rPr>
        <w:t xml:space="preserve">   </w:t>
      </w:r>
      <w:r w:rsidRPr="00CA41DE">
        <w:rPr>
          <w:rFonts w:cstheme="minorHAnsi"/>
          <w:noProof/>
          <w:lang w:eastAsia="it-IT"/>
        </w:rPr>
        <w:drawing>
          <wp:inline distT="0" distB="0" distL="0" distR="0" wp14:anchorId="7E4C2B71" wp14:editId="4B2B84F6">
            <wp:extent cx="1933200" cy="1947600"/>
            <wp:effectExtent l="0" t="0" r="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33200" cy="1947600"/>
                    </a:xfrm>
                    <a:prstGeom prst="rect">
                      <a:avLst/>
                    </a:prstGeom>
                  </pic:spPr>
                </pic:pic>
              </a:graphicData>
            </a:graphic>
          </wp:inline>
        </w:drawing>
      </w:r>
    </w:p>
    <w:p w:rsidR="00CE3015" w:rsidRDefault="00CE3015" w:rsidP="00113824">
      <w:pPr>
        <w:spacing w:after="0" w:line="360" w:lineRule="auto"/>
        <w:ind w:right="284"/>
        <w:jc w:val="both"/>
        <w:rPr>
          <w:rFonts w:asciiTheme="majorHAnsi" w:eastAsia="Yu Gothic" w:hAnsiTheme="majorHAnsi" w:cstheme="majorHAnsi"/>
          <w:noProof/>
        </w:rPr>
      </w:pPr>
    </w:p>
    <w:p w:rsidR="00113824" w:rsidRPr="003D2E94" w:rsidRDefault="00113824" w:rsidP="00113824">
      <w:pPr>
        <w:spacing w:after="0" w:line="360" w:lineRule="auto"/>
        <w:ind w:right="284"/>
        <w:jc w:val="both"/>
        <w:rPr>
          <w:rFonts w:asciiTheme="majorHAnsi" w:eastAsia="Yu Gothic" w:hAnsiTheme="majorHAnsi" w:cstheme="majorHAnsi"/>
          <w:noProof/>
        </w:rPr>
      </w:pPr>
    </w:p>
    <w:sectPr w:rsidR="00113824" w:rsidRPr="003D2E94">
      <w:headerReference w:type="default" r:id="rId51"/>
      <w:footerReference w:type="default" r:id="rId5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77C2" w:rsidRDefault="002377C2" w:rsidP="0088622B">
      <w:pPr>
        <w:spacing w:after="0" w:line="240" w:lineRule="auto"/>
      </w:pPr>
      <w:r>
        <w:separator/>
      </w:r>
    </w:p>
  </w:endnote>
  <w:endnote w:type="continuationSeparator" w:id="0">
    <w:p w:rsidR="002377C2" w:rsidRDefault="002377C2" w:rsidP="00886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pitch w:val="variable"/>
    <w:sig w:usb0="00002000" w:usb1="00000000" w:usb2="00000000" w:usb3="00000000" w:csb0="00000000" w:csb1="00000000"/>
  </w:font>
  <w:font w:name="Yu Gothic">
    <w:altName w:val="游ゴシック"/>
    <w:panose1 w:val="020B04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7355010"/>
      <w:docPartObj>
        <w:docPartGallery w:val="Page Numbers (Bottom of Page)"/>
        <w:docPartUnique/>
      </w:docPartObj>
    </w:sdtPr>
    <w:sdtEndPr/>
    <w:sdtContent>
      <w:p w:rsidR="000F3A57" w:rsidRDefault="000F3A57">
        <w:pPr>
          <w:pStyle w:val="Pidipagina"/>
          <w:jc w:val="center"/>
        </w:pPr>
        <w:r>
          <w:fldChar w:fldCharType="begin"/>
        </w:r>
        <w:r>
          <w:instrText>PAGE   \* MERGEFORMAT</w:instrText>
        </w:r>
        <w:r>
          <w:fldChar w:fldCharType="separate"/>
        </w:r>
        <w:r w:rsidR="00CE3015">
          <w:rPr>
            <w:noProof/>
          </w:rPr>
          <w:t>47</w:t>
        </w:r>
        <w:r>
          <w:fldChar w:fldCharType="end"/>
        </w:r>
      </w:p>
    </w:sdtContent>
  </w:sdt>
  <w:p w:rsidR="000F3A57" w:rsidRDefault="000F3A57">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77C2" w:rsidRDefault="002377C2" w:rsidP="0088622B">
      <w:pPr>
        <w:spacing w:after="0" w:line="240" w:lineRule="auto"/>
      </w:pPr>
      <w:r>
        <w:separator/>
      </w:r>
    </w:p>
  </w:footnote>
  <w:footnote w:type="continuationSeparator" w:id="0">
    <w:p w:rsidR="002377C2" w:rsidRDefault="002377C2" w:rsidP="008862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A57" w:rsidRDefault="000F3A57" w:rsidP="000F3A57">
    <w:pPr>
      <w:pStyle w:val="Sommario1"/>
      <w:tabs>
        <w:tab w:val="left" w:pos="480"/>
      </w:tabs>
      <w:rPr>
        <w:noProof/>
      </w:rPr>
    </w:pPr>
    <w:r>
      <w:rPr>
        <w:noProof/>
      </w:rPr>
      <mc:AlternateContent>
        <mc:Choice Requires="wps">
          <w:drawing>
            <wp:anchor distT="45720" distB="45720" distL="114300" distR="114300" simplePos="0" relativeHeight="251659264" behindDoc="0" locked="0" layoutInCell="1" allowOverlap="1" wp14:anchorId="033DD875" wp14:editId="76A5BA45">
              <wp:simplePos x="0" y="0"/>
              <wp:positionH relativeFrom="column">
                <wp:posOffset>43180</wp:posOffset>
              </wp:positionH>
              <wp:positionV relativeFrom="paragraph">
                <wp:posOffset>122237</wp:posOffset>
              </wp:positionV>
              <wp:extent cx="1555750" cy="518160"/>
              <wp:effectExtent l="0" t="0" r="25400" b="1524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518160"/>
                      </a:xfrm>
                      <a:prstGeom prst="rect">
                        <a:avLst/>
                      </a:prstGeom>
                      <a:solidFill>
                        <a:srgbClr val="FFFFFF"/>
                      </a:solidFill>
                      <a:ln w="9525">
                        <a:solidFill>
                          <a:srgbClr val="000000"/>
                        </a:solidFill>
                        <a:miter lim="800000"/>
                        <a:headEnd/>
                        <a:tailEnd/>
                      </a:ln>
                    </wps:spPr>
                    <wps:txbx>
                      <w:txbxContent>
                        <w:p w:rsidR="000F3A57" w:rsidRDefault="000F3A57">
                          <w:r>
                            <w:rPr>
                              <w:noProof/>
                              <w:lang w:eastAsia="it-IT"/>
                            </w:rPr>
                            <w:drawing>
                              <wp:inline distT="0" distB="0" distL="0" distR="0" wp14:anchorId="46C1731F" wp14:editId="066A3A57">
                                <wp:extent cx="1324800" cy="4284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24800" cy="4284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3DD875" id="_x0000_t202" coordsize="21600,21600" o:spt="202" path="m,l,21600r21600,l21600,xe">
              <v:stroke joinstyle="miter"/>
              <v:path gradientshapeok="t" o:connecttype="rect"/>
            </v:shapetype>
            <v:shape id="Casella di testo 2" o:spid="_x0000_s1026" type="#_x0000_t202" style="position:absolute;margin-left:3.4pt;margin-top:9.6pt;width:122.5pt;height:40.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">
              <v:textbox>
                <w:txbxContent>
                  <w:p w:rsidR="000F3A57" w:rsidRDefault="000F3A57">
                    <w:r>
                      <w:rPr>
                        <w:noProof/>
                        <w:lang w:eastAsia="it-IT"/>
                      </w:rPr>
                      <w:drawing>
                        <wp:inline distT="0" distB="0" distL="0" distR="0" wp14:anchorId="46C1731F" wp14:editId="066A3A57">
                          <wp:extent cx="1324800" cy="4284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24800" cy="428400"/>
                                  </a:xfrm>
                                  <a:prstGeom prst="rect">
                                    <a:avLst/>
                                  </a:prstGeom>
                                </pic:spPr>
                              </pic:pic>
                            </a:graphicData>
                          </a:graphic>
                        </wp:inline>
                      </w:drawing>
                    </w:r>
                  </w:p>
                </w:txbxContent>
              </v:textbox>
              <w10:wrap type="square"/>
            </v:shape>
          </w:pict>
        </mc:Fallback>
      </mc:AlternateContent>
    </w:r>
  </w:p>
  <w:p w:rsidR="000F3A57" w:rsidRPr="000F3A57" w:rsidRDefault="000F3A57" w:rsidP="000F3A57">
    <w:pPr>
      <w:pStyle w:val="Sommario1"/>
      <w:tabs>
        <w:tab w:val="left" w:pos="480"/>
      </w:tabs>
      <w:rPr>
        <w:noProof/>
        <w:sz w:val="16"/>
        <w:szCs w:val="16"/>
      </w:rPr>
    </w:pPr>
    <w:r>
      <w:rPr>
        <w:rFonts w:asciiTheme="majorHAnsi" w:hAnsiTheme="majorHAnsi" w:cstheme="majorHAnsi"/>
        <w:b/>
        <w:sz w:val="16"/>
        <w:szCs w:val="16"/>
      </w:rPr>
      <w:t xml:space="preserve">  </w:t>
    </w:r>
    <w:r w:rsidRPr="000F3A57">
      <w:rPr>
        <w:rFonts w:asciiTheme="majorHAnsi" w:hAnsiTheme="majorHAnsi" w:cstheme="majorHAnsi"/>
        <w:b/>
        <w:sz w:val="18"/>
        <w:szCs w:val="18"/>
      </w:rPr>
      <w:t xml:space="preserve"> </w:t>
    </w:r>
    <w:r w:rsidRPr="000F3A57">
      <w:rPr>
        <w:rFonts w:asciiTheme="majorHAnsi" w:hAnsiTheme="majorHAnsi" w:cstheme="majorHAnsi"/>
        <w:b/>
        <w:sz w:val="16"/>
        <w:szCs w:val="16"/>
      </w:rPr>
      <w:t>SCHEMA TIPO PREDISPOSTO DALL’ORDINE DEGLI INGEGNERI DELLA PROVINCIA DI COSENZA</w:t>
    </w:r>
  </w:p>
  <w:p w:rsidR="000F3A57" w:rsidRDefault="000F3A57">
    <w:pPr>
      <w:pStyle w:val="Intestazione"/>
    </w:pPr>
  </w:p>
  <w:p w:rsidR="000F3A57" w:rsidRDefault="000F3A57">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E4FE2"/>
    <w:multiLevelType w:val="hybridMultilevel"/>
    <w:tmpl w:val="8E888586"/>
    <w:lvl w:ilvl="0" w:tplc="A49A2812">
      <w:start w:val="1"/>
      <w:numFmt w:val="bullet"/>
      <w:lvlText w:val="▪"/>
      <w:lvlJc w:val="left"/>
      <w:pPr>
        <w:ind w:left="1440" w:hanging="360"/>
      </w:pPr>
      <w:rPr>
        <w:rFonts w:ascii="Calibri" w:hAnsi="Calibr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 w15:restartNumberingAfterBreak="0">
    <w:nsid w:val="063D0FD3"/>
    <w:multiLevelType w:val="hybridMultilevel"/>
    <w:tmpl w:val="61F4298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926273F"/>
    <w:multiLevelType w:val="hybridMultilevel"/>
    <w:tmpl w:val="99528E7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AD96B78"/>
    <w:multiLevelType w:val="hybridMultilevel"/>
    <w:tmpl w:val="58BE0D1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 w15:restartNumberingAfterBreak="0">
    <w:nsid w:val="0B0E4470"/>
    <w:multiLevelType w:val="hybridMultilevel"/>
    <w:tmpl w:val="8052415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 w15:restartNumberingAfterBreak="0">
    <w:nsid w:val="0B74096D"/>
    <w:multiLevelType w:val="hybridMultilevel"/>
    <w:tmpl w:val="9BA8E9F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D0C2859"/>
    <w:multiLevelType w:val="hybridMultilevel"/>
    <w:tmpl w:val="1C8C92B2"/>
    <w:lvl w:ilvl="0" w:tplc="A49A2812">
      <w:start w:val="1"/>
      <w:numFmt w:val="bullet"/>
      <w:lvlText w:val="▪"/>
      <w:lvlJc w:val="left"/>
      <w:pPr>
        <w:ind w:left="1440" w:hanging="360"/>
      </w:pPr>
      <w:rPr>
        <w:rFonts w:ascii="Calibri" w:hAnsi="Calibr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 w15:restartNumberingAfterBreak="0">
    <w:nsid w:val="0E9B0937"/>
    <w:multiLevelType w:val="hybridMultilevel"/>
    <w:tmpl w:val="5A7EF54A"/>
    <w:lvl w:ilvl="0" w:tplc="A49A2812">
      <w:start w:val="1"/>
      <w:numFmt w:val="bullet"/>
      <w:lvlText w:val="▪"/>
      <w:lvlJc w:val="left"/>
      <w:pPr>
        <w:ind w:left="1440" w:hanging="360"/>
      </w:pPr>
      <w:rPr>
        <w:rFonts w:ascii="Calibri" w:hAnsi="Calibr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15:restartNumberingAfterBreak="0">
    <w:nsid w:val="0F1E2FD8"/>
    <w:multiLevelType w:val="hybridMultilevel"/>
    <w:tmpl w:val="DD5C8FE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15E74D1"/>
    <w:multiLevelType w:val="hybridMultilevel"/>
    <w:tmpl w:val="2494B0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BF2429B"/>
    <w:multiLevelType w:val="hybridMultilevel"/>
    <w:tmpl w:val="EC1A5AF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E8340A7"/>
    <w:multiLevelType w:val="hybridMultilevel"/>
    <w:tmpl w:val="9F5ACACA"/>
    <w:lvl w:ilvl="0" w:tplc="A49A2812">
      <w:start w:val="1"/>
      <w:numFmt w:val="bullet"/>
      <w:lvlText w:val="▪"/>
      <w:lvlJc w:val="left"/>
      <w:pPr>
        <w:ind w:left="1440" w:hanging="360"/>
      </w:pPr>
      <w:rPr>
        <w:rFonts w:ascii="Calibri" w:hAnsi="Calibr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2" w15:restartNumberingAfterBreak="0">
    <w:nsid w:val="1F0B141A"/>
    <w:multiLevelType w:val="hybridMultilevel"/>
    <w:tmpl w:val="349A6E6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08E17B6"/>
    <w:multiLevelType w:val="hybridMultilevel"/>
    <w:tmpl w:val="A914DF24"/>
    <w:lvl w:ilvl="0" w:tplc="A49A2812">
      <w:start w:val="1"/>
      <w:numFmt w:val="bullet"/>
      <w:lvlText w:val="▪"/>
      <w:lvlJc w:val="left"/>
      <w:pPr>
        <w:ind w:left="1440" w:hanging="360"/>
      </w:pPr>
      <w:rPr>
        <w:rFonts w:ascii="Calibri" w:hAnsi="Calibr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4" w15:restartNumberingAfterBreak="0">
    <w:nsid w:val="21236419"/>
    <w:multiLevelType w:val="hybridMultilevel"/>
    <w:tmpl w:val="1568976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1AA3325"/>
    <w:multiLevelType w:val="hybridMultilevel"/>
    <w:tmpl w:val="6696EA5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2554F2C"/>
    <w:multiLevelType w:val="hybridMultilevel"/>
    <w:tmpl w:val="105C1D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52770D4"/>
    <w:multiLevelType w:val="hybridMultilevel"/>
    <w:tmpl w:val="90AA4D46"/>
    <w:lvl w:ilvl="0" w:tplc="0410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8" w15:restartNumberingAfterBreak="0">
    <w:nsid w:val="26541FD3"/>
    <w:multiLevelType w:val="hybridMultilevel"/>
    <w:tmpl w:val="08C821A6"/>
    <w:lvl w:ilvl="0" w:tplc="A49A2812">
      <w:start w:val="1"/>
      <w:numFmt w:val="bullet"/>
      <w:lvlText w:val="▪"/>
      <w:lvlJc w:val="left"/>
      <w:pPr>
        <w:ind w:left="1440" w:hanging="360"/>
      </w:pPr>
      <w:rPr>
        <w:rFonts w:ascii="Calibri" w:hAnsi="Calibr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9" w15:restartNumberingAfterBreak="0">
    <w:nsid w:val="29E614C7"/>
    <w:multiLevelType w:val="hybridMultilevel"/>
    <w:tmpl w:val="23D86E9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AE9579B"/>
    <w:multiLevelType w:val="hybridMultilevel"/>
    <w:tmpl w:val="3BBE4B1A"/>
    <w:lvl w:ilvl="0" w:tplc="A49A2812">
      <w:start w:val="1"/>
      <w:numFmt w:val="bullet"/>
      <w:lvlText w:val="▪"/>
      <w:lvlJc w:val="left"/>
      <w:pPr>
        <w:ind w:left="1620" w:hanging="360"/>
      </w:pPr>
      <w:rPr>
        <w:rFonts w:ascii="Calibri" w:hAnsi="Calibri" w:hint="default"/>
      </w:rPr>
    </w:lvl>
    <w:lvl w:ilvl="1" w:tplc="04100003" w:tentative="1">
      <w:start w:val="1"/>
      <w:numFmt w:val="bullet"/>
      <w:lvlText w:val="o"/>
      <w:lvlJc w:val="left"/>
      <w:pPr>
        <w:ind w:left="2340" w:hanging="360"/>
      </w:pPr>
      <w:rPr>
        <w:rFonts w:ascii="Courier New" w:hAnsi="Courier New" w:cs="Courier New" w:hint="default"/>
      </w:rPr>
    </w:lvl>
    <w:lvl w:ilvl="2" w:tplc="04100005" w:tentative="1">
      <w:start w:val="1"/>
      <w:numFmt w:val="bullet"/>
      <w:lvlText w:val=""/>
      <w:lvlJc w:val="left"/>
      <w:pPr>
        <w:ind w:left="3060" w:hanging="360"/>
      </w:pPr>
      <w:rPr>
        <w:rFonts w:ascii="Wingdings" w:hAnsi="Wingdings" w:hint="default"/>
      </w:rPr>
    </w:lvl>
    <w:lvl w:ilvl="3" w:tplc="04100001" w:tentative="1">
      <w:start w:val="1"/>
      <w:numFmt w:val="bullet"/>
      <w:lvlText w:val=""/>
      <w:lvlJc w:val="left"/>
      <w:pPr>
        <w:ind w:left="3780" w:hanging="360"/>
      </w:pPr>
      <w:rPr>
        <w:rFonts w:ascii="Symbol" w:hAnsi="Symbol" w:hint="default"/>
      </w:rPr>
    </w:lvl>
    <w:lvl w:ilvl="4" w:tplc="04100003" w:tentative="1">
      <w:start w:val="1"/>
      <w:numFmt w:val="bullet"/>
      <w:lvlText w:val="o"/>
      <w:lvlJc w:val="left"/>
      <w:pPr>
        <w:ind w:left="4500" w:hanging="360"/>
      </w:pPr>
      <w:rPr>
        <w:rFonts w:ascii="Courier New" w:hAnsi="Courier New" w:cs="Courier New" w:hint="default"/>
      </w:rPr>
    </w:lvl>
    <w:lvl w:ilvl="5" w:tplc="04100005" w:tentative="1">
      <w:start w:val="1"/>
      <w:numFmt w:val="bullet"/>
      <w:lvlText w:val=""/>
      <w:lvlJc w:val="left"/>
      <w:pPr>
        <w:ind w:left="5220" w:hanging="360"/>
      </w:pPr>
      <w:rPr>
        <w:rFonts w:ascii="Wingdings" w:hAnsi="Wingdings" w:hint="default"/>
      </w:rPr>
    </w:lvl>
    <w:lvl w:ilvl="6" w:tplc="04100001" w:tentative="1">
      <w:start w:val="1"/>
      <w:numFmt w:val="bullet"/>
      <w:lvlText w:val=""/>
      <w:lvlJc w:val="left"/>
      <w:pPr>
        <w:ind w:left="5940" w:hanging="360"/>
      </w:pPr>
      <w:rPr>
        <w:rFonts w:ascii="Symbol" w:hAnsi="Symbol" w:hint="default"/>
      </w:rPr>
    </w:lvl>
    <w:lvl w:ilvl="7" w:tplc="04100003" w:tentative="1">
      <w:start w:val="1"/>
      <w:numFmt w:val="bullet"/>
      <w:lvlText w:val="o"/>
      <w:lvlJc w:val="left"/>
      <w:pPr>
        <w:ind w:left="6660" w:hanging="360"/>
      </w:pPr>
      <w:rPr>
        <w:rFonts w:ascii="Courier New" w:hAnsi="Courier New" w:cs="Courier New" w:hint="default"/>
      </w:rPr>
    </w:lvl>
    <w:lvl w:ilvl="8" w:tplc="04100005" w:tentative="1">
      <w:start w:val="1"/>
      <w:numFmt w:val="bullet"/>
      <w:lvlText w:val=""/>
      <w:lvlJc w:val="left"/>
      <w:pPr>
        <w:ind w:left="7380" w:hanging="360"/>
      </w:pPr>
      <w:rPr>
        <w:rFonts w:ascii="Wingdings" w:hAnsi="Wingdings" w:hint="default"/>
      </w:rPr>
    </w:lvl>
  </w:abstractNum>
  <w:abstractNum w:abstractNumId="21" w15:restartNumberingAfterBreak="0">
    <w:nsid w:val="2CEE6F6C"/>
    <w:multiLevelType w:val="hybridMultilevel"/>
    <w:tmpl w:val="BDDC4CE4"/>
    <w:lvl w:ilvl="0" w:tplc="B668394A">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2DB0756A"/>
    <w:multiLevelType w:val="hybridMultilevel"/>
    <w:tmpl w:val="98DE16C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E786592"/>
    <w:multiLevelType w:val="hybridMultilevel"/>
    <w:tmpl w:val="F972305A"/>
    <w:lvl w:ilvl="0" w:tplc="080E6152">
      <w:numFmt w:val="bullet"/>
      <w:lvlText w:val="-"/>
      <w:lvlJc w:val="left"/>
      <w:pPr>
        <w:ind w:left="1800" w:hanging="360"/>
      </w:pPr>
      <w:rPr>
        <w:rFonts w:ascii="Calibri Light" w:eastAsiaTheme="minorHAnsi" w:hAnsi="Calibri Light" w:cs="Calibri Light"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24" w15:restartNumberingAfterBreak="0">
    <w:nsid w:val="34487503"/>
    <w:multiLevelType w:val="hybridMultilevel"/>
    <w:tmpl w:val="4264494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5B3423A"/>
    <w:multiLevelType w:val="hybridMultilevel"/>
    <w:tmpl w:val="073831B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6" w15:restartNumberingAfterBreak="0">
    <w:nsid w:val="3A3F3848"/>
    <w:multiLevelType w:val="hybridMultilevel"/>
    <w:tmpl w:val="47529BAA"/>
    <w:lvl w:ilvl="0" w:tplc="A49A2812">
      <w:start w:val="1"/>
      <w:numFmt w:val="bullet"/>
      <w:lvlText w:val="▪"/>
      <w:lvlJc w:val="left"/>
      <w:pPr>
        <w:ind w:left="1440" w:hanging="360"/>
      </w:pPr>
      <w:rPr>
        <w:rFonts w:ascii="Calibri" w:hAnsi="Calibr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7" w15:restartNumberingAfterBreak="0">
    <w:nsid w:val="3E6D0CF8"/>
    <w:multiLevelType w:val="hybridMultilevel"/>
    <w:tmpl w:val="5768B0A2"/>
    <w:lvl w:ilvl="0" w:tplc="0410000F">
      <w:start w:val="1"/>
      <w:numFmt w:val="decimal"/>
      <w:lvlText w:val="%1."/>
      <w:lvlJc w:val="left"/>
      <w:pPr>
        <w:ind w:left="644" w:hanging="360"/>
      </w:p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8" w15:restartNumberingAfterBreak="0">
    <w:nsid w:val="422D07C1"/>
    <w:multiLevelType w:val="hybridMultilevel"/>
    <w:tmpl w:val="45D096A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64502DA"/>
    <w:multiLevelType w:val="hybridMultilevel"/>
    <w:tmpl w:val="17FC90C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0" w15:restartNumberingAfterBreak="0">
    <w:nsid w:val="46ED3954"/>
    <w:multiLevelType w:val="hybridMultilevel"/>
    <w:tmpl w:val="1D16569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47315BBA"/>
    <w:multiLevelType w:val="hybridMultilevel"/>
    <w:tmpl w:val="2E2A796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85F169F"/>
    <w:multiLevelType w:val="hybridMultilevel"/>
    <w:tmpl w:val="FAF636F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E571B18"/>
    <w:multiLevelType w:val="hybridMultilevel"/>
    <w:tmpl w:val="4DE0FF6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2B35639"/>
    <w:multiLevelType w:val="hybridMultilevel"/>
    <w:tmpl w:val="6EA29F7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672136F"/>
    <w:multiLevelType w:val="hybridMultilevel"/>
    <w:tmpl w:val="4BDA48F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85A3C7C"/>
    <w:multiLevelType w:val="hybridMultilevel"/>
    <w:tmpl w:val="F73660A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C353636"/>
    <w:multiLevelType w:val="hybridMultilevel"/>
    <w:tmpl w:val="3B6AA096"/>
    <w:lvl w:ilvl="0" w:tplc="A49A2812">
      <w:start w:val="1"/>
      <w:numFmt w:val="bullet"/>
      <w:lvlText w:val="▪"/>
      <w:lvlJc w:val="left"/>
      <w:pPr>
        <w:ind w:left="1440" w:hanging="360"/>
      </w:pPr>
      <w:rPr>
        <w:rFonts w:ascii="Calibri" w:hAnsi="Calibr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8" w15:restartNumberingAfterBreak="0">
    <w:nsid w:val="610F4F43"/>
    <w:multiLevelType w:val="hybridMultilevel"/>
    <w:tmpl w:val="4F7250E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664233FC"/>
    <w:multiLevelType w:val="hybridMultilevel"/>
    <w:tmpl w:val="82CA1D0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D43634D"/>
    <w:multiLevelType w:val="hybridMultilevel"/>
    <w:tmpl w:val="7696DA06"/>
    <w:lvl w:ilvl="0" w:tplc="A49A2812">
      <w:start w:val="1"/>
      <w:numFmt w:val="bullet"/>
      <w:lvlText w:val="▪"/>
      <w:lvlJc w:val="left"/>
      <w:pPr>
        <w:ind w:left="1440" w:hanging="360"/>
      </w:pPr>
      <w:rPr>
        <w:rFonts w:ascii="Calibri" w:hAnsi="Calibr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1" w15:restartNumberingAfterBreak="0">
    <w:nsid w:val="6DFA673C"/>
    <w:multiLevelType w:val="hybridMultilevel"/>
    <w:tmpl w:val="911C85C2"/>
    <w:lvl w:ilvl="0" w:tplc="A49A2812">
      <w:start w:val="1"/>
      <w:numFmt w:val="bullet"/>
      <w:lvlText w:val="▪"/>
      <w:lvlJc w:val="left"/>
      <w:pPr>
        <w:ind w:left="1440" w:hanging="360"/>
      </w:pPr>
      <w:rPr>
        <w:rFonts w:ascii="Calibri" w:hAnsi="Calibr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2" w15:restartNumberingAfterBreak="0">
    <w:nsid w:val="6EFD300A"/>
    <w:multiLevelType w:val="hybridMultilevel"/>
    <w:tmpl w:val="684A562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F3338BB"/>
    <w:multiLevelType w:val="hybridMultilevel"/>
    <w:tmpl w:val="E39C53AC"/>
    <w:lvl w:ilvl="0" w:tplc="CE84540C">
      <w:start w:val="2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712B57C8"/>
    <w:multiLevelType w:val="hybridMultilevel"/>
    <w:tmpl w:val="C4601780"/>
    <w:lvl w:ilvl="0" w:tplc="A49A2812">
      <w:start w:val="1"/>
      <w:numFmt w:val="bullet"/>
      <w:lvlText w:val="▪"/>
      <w:lvlJc w:val="left"/>
      <w:pPr>
        <w:ind w:left="1440" w:hanging="360"/>
      </w:pPr>
      <w:rPr>
        <w:rFonts w:ascii="Calibri" w:hAnsi="Calibr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5" w15:restartNumberingAfterBreak="0">
    <w:nsid w:val="72574F3C"/>
    <w:multiLevelType w:val="hybridMultilevel"/>
    <w:tmpl w:val="4456E4E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72DA5957"/>
    <w:multiLevelType w:val="hybridMultilevel"/>
    <w:tmpl w:val="62DAABE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4CC1864"/>
    <w:multiLevelType w:val="hybridMultilevel"/>
    <w:tmpl w:val="C106A7F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756E3C91"/>
    <w:multiLevelType w:val="hybridMultilevel"/>
    <w:tmpl w:val="88C8FB9A"/>
    <w:lvl w:ilvl="0" w:tplc="A49A2812">
      <w:start w:val="1"/>
      <w:numFmt w:val="bullet"/>
      <w:lvlText w:val="▪"/>
      <w:lvlJc w:val="left"/>
      <w:pPr>
        <w:ind w:left="1080" w:hanging="360"/>
      </w:pPr>
      <w:rPr>
        <w:rFonts w:ascii="Calibri" w:hAnsi="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9" w15:restartNumberingAfterBreak="0">
    <w:nsid w:val="76502BF9"/>
    <w:multiLevelType w:val="hybridMultilevel"/>
    <w:tmpl w:val="13C8492A"/>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78A649D8"/>
    <w:multiLevelType w:val="hybridMultilevel"/>
    <w:tmpl w:val="38602084"/>
    <w:lvl w:ilvl="0" w:tplc="A49A2812">
      <w:start w:val="1"/>
      <w:numFmt w:val="bullet"/>
      <w:lvlText w:val="▪"/>
      <w:lvlJc w:val="left"/>
      <w:pPr>
        <w:ind w:left="1440" w:hanging="360"/>
      </w:pPr>
      <w:rPr>
        <w:rFonts w:ascii="Calibri" w:hAnsi="Calibr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1" w15:restartNumberingAfterBreak="0">
    <w:nsid w:val="79E62D2F"/>
    <w:multiLevelType w:val="hybridMultilevel"/>
    <w:tmpl w:val="DC764B1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7BE4275A"/>
    <w:multiLevelType w:val="hybridMultilevel"/>
    <w:tmpl w:val="AADA182C"/>
    <w:lvl w:ilvl="0" w:tplc="04100017">
      <w:start w:val="7"/>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7E5F676A"/>
    <w:multiLevelType w:val="hybridMultilevel"/>
    <w:tmpl w:val="33DC0BA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7E945240"/>
    <w:multiLevelType w:val="hybridMultilevel"/>
    <w:tmpl w:val="3BACA4E8"/>
    <w:lvl w:ilvl="0" w:tplc="0410000D">
      <w:start w:val="1"/>
      <w:numFmt w:val="bullet"/>
      <w:pStyle w:val="Titolo1"/>
      <w:lvlText w:val=""/>
      <w:lvlJc w:val="left"/>
      <w:pPr>
        <w:ind w:left="720" w:hanging="360"/>
      </w:pPr>
      <w:rPr>
        <w:rFonts w:ascii="Wingdings" w:hAnsi="Wingdings" w:hint="default"/>
      </w:rPr>
    </w:lvl>
    <w:lvl w:ilvl="1" w:tplc="04100003" w:tentative="1">
      <w:start w:val="1"/>
      <w:numFmt w:val="bullet"/>
      <w:pStyle w:val="Titolo2"/>
      <w:lvlText w:val="o"/>
      <w:lvlJc w:val="left"/>
      <w:pPr>
        <w:ind w:left="1440" w:hanging="360"/>
      </w:pPr>
      <w:rPr>
        <w:rFonts w:ascii="Courier New" w:hAnsi="Courier New" w:cs="Courier New" w:hint="default"/>
      </w:rPr>
    </w:lvl>
    <w:lvl w:ilvl="2" w:tplc="04100005" w:tentative="1">
      <w:start w:val="1"/>
      <w:numFmt w:val="bullet"/>
      <w:pStyle w:val="Titolo3"/>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4"/>
  </w:num>
  <w:num w:numId="2">
    <w:abstractNumId w:val="33"/>
  </w:num>
  <w:num w:numId="3">
    <w:abstractNumId w:val="39"/>
  </w:num>
  <w:num w:numId="4">
    <w:abstractNumId w:val="20"/>
  </w:num>
  <w:num w:numId="5">
    <w:abstractNumId w:val="7"/>
  </w:num>
  <w:num w:numId="6">
    <w:abstractNumId w:val="44"/>
  </w:num>
  <w:num w:numId="7">
    <w:abstractNumId w:val="41"/>
  </w:num>
  <w:num w:numId="8">
    <w:abstractNumId w:val="6"/>
  </w:num>
  <w:num w:numId="9">
    <w:abstractNumId w:val="0"/>
  </w:num>
  <w:num w:numId="10">
    <w:abstractNumId w:val="35"/>
  </w:num>
  <w:num w:numId="11">
    <w:abstractNumId w:val="19"/>
  </w:num>
  <w:num w:numId="12">
    <w:abstractNumId w:val="9"/>
  </w:num>
  <w:num w:numId="13">
    <w:abstractNumId w:val="38"/>
  </w:num>
  <w:num w:numId="14">
    <w:abstractNumId w:val="5"/>
  </w:num>
  <w:num w:numId="15">
    <w:abstractNumId w:val="24"/>
  </w:num>
  <w:num w:numId="16">
    <w:abstractNumId w:val="17"/>
  </w:num>
  <w:num w:numId="17">
    <w:abstractNumId w:val="45"/>
  </w:num>
  <w:num w:numId="18">
    <w:abstractNumId w:val="34"/>
  </w:num>
  <w:num w:numId="19">
    <w:abstractNumId w:val="25"/>
  </w:num>
  <w:num w:numId="20">
    <w:abstractNumId w:val="28"/>
  </w:num>
  <w:num w:numId="21">
    <w:abstractNumId w:val="14"/>
  </w:num>
  <w:num w:numId="22">
    <w:abstractNumId w:val="49"/>
  </w:num>
  <w:num w:numId="23">
    <w:abstractNumId w:val="36"/>
  </w:num>
  <w:num w:numId="24">
    <w:abstractNumId w:val="42"/>
  </w:num>
  <w:num w:numId="25">
    <w:abstractNumId w:val="4"/>
  </w:num>
  <w:num w:numId="26">
    <w:abstractNumId w:val="3"/>
  </w:num>
  <w:num w:numId="27">
    <w:abstractNumId w:val="29"/>
  </w:num>
  <w:num w:numId="28">
    <w:abstractNumId w:val="47"/>
  </w:num>
  <w:num w:numId="29">
    <w:abstractNumId w:val="46"/>
  </w:num>
  <w:num w:numId="30">
    <w:abstractNumId w:val="48"/>
  </w:num>
  <w:num w:numId="31">
    <w:abstractNumId w:val="2"/>
  </w:num>
  <w:num w:numId="32">
    <w:abstractNumId w:val="53"/>
  </w:num>
  <w:num w:numId="33">
    <w:abstractNumId w:val="10"/>
  </w:num>
  <w:num w:numId="34">
    <w:abstractNumId w:val="31"/>
  </w:num>
  <w:num w:numId="35">
    <w:abstractNumId w:val="52"/>
  </w:num>
  <w:num w:numId="36">
    <w:abstractNumId w:val="11"/>
  </w:num>
  <w:num w:numId="37">
    <w:abstractNumId w:val="26"/>
  </w:num>
  <w:num w:numId="38">
    <w:abstractNumId w:val="23"/>
  </w:num>
  <w:num w:numId="39">
    <w:abstractNumId w:val="30"/>
  </w:num>
  <w:num w:numId="40">
    <w:abstractNumId w:val="15"/>
  </w:num>
  <w:num w:numId="41">
    <w:abstractNumId w:val="32"/>
  </w:num>
  <w:num w:numId="42">
    <w:abstractNumId w:val="51"/>
  </w:num>
  <w:num w:numId="43">
    <w:abstractNumId w:val="13"/>
  </w:num>
  <w:num w:numId="44">
    <w:abstractNumId w:val="50"/>
  </w:num>
  <w:num w:numId="45">
    <w:abstractNumId w:val="40"/>
  </w:num>
  <w:num w:numId="46">
    <w:abstractNumId w:val="37"/>
  </w:num>
  <w:num w:numId="47">
    <w:abstractNumId w:val="1"/>
  </w:num>
  <w:num w:numId="48">
    <w:abstractNumId w:val="27"/>
  </w:num>
  <w:num w:numId="49">
    <w:abstractNumId w:val="12"/>
  </w:num>
  <w:num w:numId="50">
    <w:abstractNumId w:val="18"/>
  </w:num>
  <w:num w:numId="51">
    <w:abstractNumId w:val="22"/>
  </w:num>
  <w:num w:numId="52">
    <w:abstractNumId w:val="8"/>
  </w:num>
  <w:num w:numId="53">
    <w:abstractNumId w:val="21"/>
  </w:num>
  <w:num w:numId="54">
    <w:abstractNumId w:val="16"/>
  </w:num>
  <w:num w:numId="55">
    <w:abstractNumId w:val="4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F13"/>
    <w:rsid w:val="00055D66"/>
    <w:rsid w:val="000F3A57"/>
    <w:rsid w:val="00113824"/>
    <w:rsid w:val="00156022"/>
    <w:rsid w:val="002377C2"/>
    <w:rsid w:val="00245F13"/>
    <w:rsid w:val="002A07AE"/>
    <w:rsid w:val="002F5AF8"/>
    <w:rsid w:val="004357D5"/>
    <w:rsid w:val="004544CF"/>
    <w:rsid w:val="005C3D17"/>
    <w:rsid w:val="0066559E"/>
    <w:rsid w:val="0086014D"/>
    <w:rsid w:val="0088622B"/>
    <w:rsid w:val="00987682"/>
    <w:rsid w:val="00A3262F"/>
    <w:rsid w:val="00A424E5"/>
    <w:rsid w:val="00A6023D"/>
    <w:rsid w:val="00B45CB9"/>
    <w:rsid w:val="00B905DD"/>
    <w:rsid w:val="00BC1D87"/>
    <w:rsid w:val="00C004A7"/>
    <w:rsid w:val="00C601EF"/>
    <w:rsid w:val="00CE3015"/>
    <w:rsid w:val="00D3556D"/>
    <w:rsid w:val="00D50323"/>
    <w:rsid w:val="00DA43A3"/>
    <w:rsid w:val="00E745F6"/>
    <w:rsid w:val="00E84716"/>
    <w:rsid w:val="00F233E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9AE4A0"/>
  <w15:chartTrackingRefBased/>
  <w15:docId w15:val="{EDC6FCA0-530E-4CEA-9F45-4DE10FE17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13824"/>
    <w:pPr>
      <w:spacing w:after="200" w:line="276" w:lineRule="auto"/>
    </w:pPr>
  </w:style>
  <w:style w:type="paragraph" w:styleId="Titolo1">
    <w:name w:val="heading 1"/>
    <w:basedOn w:val="Normale"/>
    <w:next w:val="Normale"/>
    <w:link w:val="Titolo1Carattere"/>
    <w:qFormat/>
    <w:rsid w:val="00D50323"/>
    <w:pPr>
      <w:numPr>
        <w:numId w:val="1"/>
      </w:numPr>
      <w:suppressAutoHyphens/>
      <w:autoSpaceDE w:val="0"/>
      <w:spacing w:before="120" w:after="120" w:line="360" w:lineRule="auto"/>
      <w:jc w:val="both"/>
      <w:outlineLvl w:val="0"/>
    </w:pPr>
    <w:rPr>
      <w:rFonts w:ascii="Times New Roman" w:eastAsia="Times New Roman" w:hAnsi="Times New Roman" w:cs="Arial"/>
      <w:b/>
      <w:bCs/>
      <w:caps/>
      <w:kern w:val="1"/>
      <w:sz w:val="28"/>
      <w:szCs w:val="24"/>
      <w:lang w:eastAsia="ar-SA"/>
    </w:rPr>
  </w:style>
  <w:style w:type="paragraph" w:styleId="Titolo2">
    <w:name w:val="heading 2"/>
    <w:basedOn w:val="Normale"/>
    <w:next w:val="Normale"/>
    <w:link w:val="Titolo2Carattere"/>
    <w:qFormat/>
    <w:rsid w:val="00D50323"/>
    <w:pPr>
      <w:numPr>
        <w:ilvl w:val="1"/>
        <w:numId w:val="1"/>
      </w:numPr>
      <w:suppressAutoHyphens/>
      <w:autoSpaceDE w:val="0"/>
      <w:spacing w:before="120" w:after="120" w:line="360" w:lineRule="auto"/>
      <w:jc w:val="both"/>
      <w:outlineLvl w:val="1"/>
    </w:pPr>
    <w:rPr>
      <w:rFonts w:ascii="Times New Roman" w:eastAsia="Times New Roman" w:hAnsi="Times New Roman" w:cs="Times New Roman"/>
      <w:b/>
      <w:bCs/>
      <w:kern w:val="1"/>
      <w:sz w:val="24"/>
      <w:szCs w:val="24"/>
      <w:lang w:eastAsia="ar-SA"/>
    </w:rPr>
  </w:style>
  <w:style w:type="paragraph" w:styleId="Titolo3">
    <w:name w:val="heading 3"/>
    <w:basedOn w:val="Normale"/>
    <w:next w:val="Normale"/>
    <w:link w:val="Titolo3Carattere"/>
    <w:qFormat/>
    <w:rsid w:val="00D50323"/>
    <w:pPr>
      <w:numPr>
        <w:ilvl w:val="2"/>
        <w:numId w:val="1"/>
      </w:numPr>
      <w:suppressAutoHyphens/>
      <w:autoSpaceDE w:val="0"/>
      <w:spacing w:before="120" w:after="120" w:line="360" w:lineRule="auto"/>
      <w:jc w:val="both"/>
      <w:outlineLvl w:val="2"/>
    </w:pPr>
    <w:rPr>
      <w:rFonts w:ascii="Times New Roman" w:eastAsia="Times New Roman" w:hAnsi="Times New Roman" w:cs="Times New Roman"/>
      <w:b/>
      <w:bCs/>
      <w:iCs/>
      <w:kern w:val="1"/>
      <w:sz w:val="24"/>
      <w:szCs w:val="24"/>
      <w:lang w:eastAsia="ar-SA"/>
    </w:rPr>
  </w:style>
  <w:style w:type="paragraph" w:styleId="Titolo4">
    <w:name w:val="heading 4"/>
    <w:basedOn w:val="Normale"/>
    <w:next w:val="Normale"/>
    <w:link w:val="Titolo4Carattere"/>
    <w:qFormat/>
    <w:rsid w:val="00113824"/>
    <w:pPr>
      <w:keepNext/>
      <w:suppressAutoHyphens/>
      <w:spacing w:after="0" w:line="240" w:lineRule="auto"/>
      <w:outlineLvl w:val="3"/>
    </w:pPr>
    <w:rPr>
      <w:rFonts w:ascii="Times New Roman" w:eastAsia="Times New Roman" w:hAnsi="Times New Roman" w:cs="Times New Roman"/>
      <w:kern w:val="1"/>
      <w:sz w:val="24"/>
      <w:szCs w:val="20"/>
      <w:lang w:eastAsia="ar-SA"/>
    </w:rPr>
  </w:style>
  <w:style w:type="paragraph" w:styleId="Titolo5">
    <w:name w:val="heading 5"/>
    <w:basedOn w:val="Normale"/>
    <w:next w:val="Normale"/>
    <w:link w:val="Titolo5Carattere"/>
    <w:qFormat/>
    <w:rsid w:val="00113824"/>
    <w:pPr>
      <w:keepNext/>
      <w:suppressAutoHyphens/>
      <w:spacing w:after="0" w:line="240" w:lineRule="auto"/>
      <w:jc w:val="center"/>
      <w:outlineLvl w:val="4"/>
    </w:pPr>
    <w:rPr>
      <w:rFonts w:ascii="Times New Roman" w:eastAsia="Times New Roman" w:hAnsi="Times New Roman" w:cs="Times New Roman"/>
      <w:b/>
      <w:kern w:val="1"/>
      <w:sz w:val="20"/>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8622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8622B"/>
  </w:style>
  <w:style w:type="paragraph" w:styleId="Pidipagina">
    <w:name w:val="footer"/>
    <w:basedOn w:val="Normale"/>
    <w:link w:val="PidipaginaCarattere"/>
    <w:uiPriority w:val="99"/>
    <w:unhideWhenUsed/>
    <w:rsid w:val="0088622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8622B"/>
  </w:style>
  <w:style w:type="character" w:customStyle="1" w:styleId="Titolo1Carattere">
    <w:name w:val="Titolo 1 Carattere"/>
    <w:basedOn w:val="Carpredefinitoparagrafo"/>
    <w:link w:val="Titolo1"/>
    <w:rsid w:val="00D50323"/>
    <w:rPr>
      <w:rFonts w:ascii="Times New Roman" w:eastAsia="Times New Roman" w:hAnsi="Times New Roman" w:cs="Arial"/>
      <w:b/>
      <w:bCs/>
      <w:caps/>
      <w:kern w:val="1"/>
      <w:sz w:val="28"/>
      <w:szCs w:val="24"/>
      <w:lang w:eastAsia="ar-SA"/>
    </w:rPr>
  </w:style>
  <w:style w:type="character" w:customStyle="1" w:styleId="Titolo2Carattere">
    <w:name w:val="Titolo 2 Carattere"/>
    <w:basedOn w:val="Carpredefinitoparagrafo"/>
    <w:link w:val="Titolo2"/>
    <w:rsid w:val="00D50323"/>
    <w:rPr>
      <w:rFonts w:ascii="Times New Roman" w:eastAsia="Times New Roman" w:hAnsi="Times New Roman" w:cs="Times New Roman"/>
      <w:b/>
      <w:bCs/>
      <w:kern w:val="1"/>
      <w:sz w:val="24"/>
      <w:szCs w:val="24"/>
      <w:lang w:eastAsia="ar-SA"/>
    </w:rPr>
  </w:style>
  <w:style w:type="character" w:customStyle="1" w:styleId="Titolo3Carattere">
    <w:name w:val="Titolo 3 Carattere"/>
    <w:basedOn w:val="Carpredefinitoparagrafo"/>
    <w:link w:val="Titolo3"/>
    <w:rsid w:val="00D50323"/>
    <w:rPr>
      <w:rFonts w:ascii="Times New Roman" w:eastAsia="Times New Roman" w:hAnsi="Times New Roman" w:cs="Times New Roman"/>
      <w:b/>
      <w:bCs/>
      <w:iCs/>
      <w:kern w:val="1"/>
      <w:sz w:val="24"/>
      <w:szCs w:val="24"/>
      <w:lang w:eastAsia="ar-SA"/>
    </w:rPr>
  </w:style>
  <w:style w:type="paragraph" w:styleId="Paragrafoelenco">
    <w:name w:val="List Paragraph"/>
    <w:basedOn w:val="Normale"/>
    <w:uiPriority w:val="34"/>
    <w:qFormat/>
    <w:rsid w:val="00D50323"/>
    <w:pPr>
      <w:ind w:left="720"/>
      <w:contextualSpacing/>
    </w:pPr>
  </w:style>
  <w:style w:type="paragraph" w:styleId="NormaleWeb">
    <w:name w:val="Normal (Web)"/>
    <w:basedOn w:val="Normale"/>
    <w:uiPriority w:val="99"/>
    <w:semiHidden/>
    <w:unhideWhenUsed/>
    <w:rsid w:val="00D50323"/>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4Carattere">
    <w:name w:val="Titolo 4 Carattere"/>
    <w:basedOn w:val="Carpredefinitoparagrafo"/>
    <w:link w:val="Titolo4"/>
    <w:rsid w:val="00113824"/>
    <w:rPr>
      <w:rFonts w:ascii="Times New Roman" w:eastAsia="Times New Roman" w:hAnsi="Times New Roman" w:cs="Times New Roman"/>
      <w:kern w:val="1"/>
      <w:sz w:val="24"/>
      <w:szCs w:val="20"/>
      <w:lang w:eastAsia="ar-SA"/>
    </w:rPr>
  </w:style>
  <w:style w:type="character" w:customStyle="1" w:styleId="Titolo5Carattere">
    <w:name w:val="Titolo 5 Carattere"/>
    <w:basedOn w:val="Carpredefinitoparagrafo"/>
    <w:link w:val="Titolo5"/>
    <w:rsid w:val="00113824"/>
    <w:rPr>
      <w:rFonts w:ascii="Times New Roman" w:eastAsia="Times New Roman" w:hAnsi="Times New Roman" w:cs="Times New Roman"/>
      <w:b/>
      <w:kern w:val="1"/>
      <w:sz w:val="20"/>
      <w:szCs w:val="20"/>
      <w:lang w:eastAsia="ar-SA"/>
    </w:rPr>
  </w:style>
  <w:style w:type="paragraph" w:styleId="Nessunaspaziatura">
    <w:name w:val="No Spacing"/>
    <w:link w:val="NessunaspaziaturaCarattere"/>
    <w:uiPriority w:val="1"/>
    <w:qFormat/>
    <w:rsid w:val="00113824"/>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113824"/>
    <w:rPr>
      <w:rFonts w:eastAsiaTheme="minorEastAsia"/>
      <w:lang w:eastAsia="it-IT"/>
    </w:rPr>
  </w:style>
  <w:style w:type="table" w:styleId="Grigliatabella">
    <w:name w:val="Table Grid"/>
    <w:basedOn w:val="Tabellanormale"/>
    <w:uiPriority w:val="39"/>
    <w:rsid w:val="00113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commento">
    <w:name w:val="annotation text"/>
    <w:basedOn w:val="Normale"/>
    <w:link w:val="TestocommentoCarattere"/>
    <w:uiPriority w:val="99"/>
    <w:semiHidden/>
    <w:unhideWhenUsed/>
    <w:rsid w:val="00113824"/>
    <w:pPr>
      <w:spacing w:after="160" w:line="240" w:lineRule="auto"/>
    </w:pPr>
    <w:rPr>
      <w:sz w:val="20"/>
      <w:szCs w:val="20"/>
    </w:rPr>
  </w:style>
  <w:style w:type="character" w:customStyle="1" w:styleId="TestocommentoCarattere">
    <w:name w:val="Testo commento Carattere"/>
    <w:basedOn w:val="Carpredefinitoparagrafo"/>
    <w:link w:val="Testocommento"/>
    <w:uiPriority w:val="99"/>
    <w:semiHidden/>
    <w:rsid w:val="00113824"/>
    <w:rPr>
      <w:sz w:val="20"/>
      <w:szCs w:val="20"/>
    </w:rPr>
  </w:style>
  <w:style w:type="character" w:customStyle="1" w:styleId="SoggettocommentoCarattere">
    <w:name w:val="Soggetto commento Carattere"/>
    <w:basedOn w:val="TestocommentoCarattere"/>
    <w:link w:val="Soggettocommento"/>
    <w:uiPriority w:val="99"/>
    <w:semiHidden/>
    <w:rsid w:val="00113824"/>
    <w:rPr>
      <w:b/>
      <w:bCs/>
      <w:sz w:val="20"/>
      <w:szCs w:val="20"/>
    </w:rPr>
  </w:style>
  <w:style w:type="paragraph" w:styleId="Soggettocommento">
    <w:name w:val="annotation subject"/>
    <w:basedOn w:val="Testocommento"/>
    <w:next w:val="Testocommento"/>
    <w:link w:val="SoggettocommentoCarattere"/>
    <w:uiPriority w:val="99"/>
    <w:semiHidden/>
    <w:unhideWhenUsed/>
    <w:rsid w:val="00113824"/>
    <w:rPr>
      <w:b/>
      <w:bCs/>
    </w:rPr>
  </w:style>
  <w:style w:type="character" w:customStyle="1" w:styleId="SoggettocommentoCarattere1">
    <w:name w:val="Soggetto commento Carattere1"/>
    <w:basedOn w:val="TestocommentoCarattere"/>
    <w:uiPriority w:val="99"/>
    <w:semiHidden/>
    <w:rsid w:val="00113824"/>
    <w:rPr>
      <w:b/>
      <w:bCs/>
      <w:sz w:val="20"/>
      <w:szCs w:val="20"/>
    </w:rPr>
  </w:style>
  <w:style w:type="character" w:customStyle="1" w:styleId="TestofumettoCarattere">
    <w:name w:val="Testo fumetto Carattere"/>
    <w:basedOn w:val="Carpredefinitoparagrafo"/>
    <w:link w:val="Testofumetto"/>
    <w:uiPriority w:val="99"/>
    <w:semiHidden/>
    <w:rsid w:val="00113824"/>
    <w:rPr>
      <w:rFonts w:ascii="Segoe UI" w:hAnsi="Segoe UI" w:cs="Segoe UI"/>
      <w:sz w:val="18"/>
      <w:szCs w:val="18"/>
    </w:rPr>
  </w:style>
  <w:style w:type="paragraph" w:styleId="Testofumetto">
    <w:name w:val="Balloon Text"/>
    <w:basedOn w:val="Normale"/>
    <w:link w:val="TestofumettoCarattere"/>
    <w:uiPriority w:val="99"/>
    <w:semiHidden/>
    <w:unhideWhenUsed/>
    <w:rsid w:val="00113824"/>
    <w:pPr>
      <w:spacing w:after="0" w:line="240" w:lineRule="auto"/>
    </w:pPr>
    <w:rPr>
      <w:rFonts w:ascii="Segoe UI" w:hAnsi="Segoe UI" w:cs="Segoe UI"/>
      <w:sz w:val="18"/>
      <w:szCs w:val="18"/>
    </w:rPr>
  </w:style>
  <w:style w:type="character" w:customStyle="1" w:styleId="TestofumettoCarattere1">
    <w:name w:val="Testo fumetto Carattere1"/>
    <w:basedOn w:val="Carpredefinitoparagrafo"/>
    <w:uiPriority w:val="99"/>
    <w:semiHidden/>
    <w:rsid w:val="00113824"/>
    <w:rPr>
      <w:rFonts w:ascii="Segoe UI" w:hAnsi="Segoe UI" w:cs="Segoe UI"/>
      <w:sz w:val="18"/>
      <w:szCs w:val="18"/>
    </w:rPr>
  </w:style>
  <w:style w:type="character" w:customStyle="1" w:styleId="CorpodeltestoCarattere">
    <w:name w:val="Corpo del testo Carattere"/>
    <w:rsid w:val="00113824"/>
    <w:rPr>
      <w:sz w:val="24"/>
    </w:rPr>
  </w:style>
  <w:style w:type="paragraph" w:styleId="Corpotesto">
    <w:name w:val="Body Text"/>
    <w:basedOn w:val="Normale"/>
    <w:link w:val="CorpotestoCarattere"/>
    <w:uiPriority w:val="99"/>
    <w:unhideWhenUsed/>
    <w:rsid w:val="00113824"/>
    <w:pPr>
      <w:spacing w:after="120" w:line="259" w:lineRule="auto"/>
    </w:pPr>
  </w:style>
  <w:style w:type="character" w:customStyle="1" w:styleId="CorpotestoCarattere">
    <w:name w:val="Corpo testo Carattere"/>
    <w:basedOn w:val="Carpredefinitoparagrafo"/>
    <w:link w:val="Corpotesto"/>
    <w:uiPriority w:val="99"/>
    <w:rsid w:val="00113824"/>
  </w:style>
  <w:style w:type="paragraph" w:styleId="Titolo">
    <w:name w:val="Title"/>
    <w:basedOn w:val="Normale"/>
    <w:link w:val="TitoloCarattere"/>
    <w:uiPriority w:val="1"/>
    <w:qFormat/>
    <w:rsid w:val="00113824"/>
    <w:pPr>
      <w:spacing w:before="120" w:after="240" w:line="240" w:lineRule="auto"/>
      <w:outlineLvl w:val="0"/>
    </w:pPr>
    <w:rPr>
      <w:rFonts w:ascii="Arial" w:eastAsia="Times New Roman" w:hAnsi="Arial" w:cs="Arial"/>
      <w:b/>
      <w:sz w:val="20"/>
      <w:szCs w:val="20"/>
      <w:lang w:eastAsia="it-IT"/>
    </w:rPr>
  </w:style>
  <w:style w:type="character" w:customStyle="1" w:styleId="TitoloCarattere">
    <w:name w:val="Titolo Carattere"/>
    <w:basedOn w:val="Carpredefinitoparagrafo"/>
    <w:link w:val="Titolo"/>
    <w:uiPriority w:val="1"/>
    <w:rsid w:val="00113824"/>
    <w:rPr>
      <w:rFonts w:ascii="Arial" w:eastAsia="Times New Roman" w:hAnsi="Arial" w:cs="Arial"/>
      <w:b/>
      <w:sz w:val="20"/>
      <w:szCs w:val="20"/>
      <w:lang w:eastAsia="it-IT"/>
    </w:rPr>
  </w:style>
  <w:style w:type="paragraph" w:styleId="Sommario1">
    <w:name w:val="toc 1"/>
    <w:basedOn w:val="Normale"/>
    <w:next w:val="Normale"/>
    <w:rsid w:val="00113824"/>
    <w:pPr>
      <w:tabs>
        <w:tab w:val="right" w:leader="dot" w:pos="9638"/>
      </w:tabs>
      <w:spacing w:before="120" w:after="120" w:line="240" w:lineRule="auto"/>
    </w:pPr>
    <w:rPr>
      <w:rFonts w:ascii="Arial" w:eastAsia="Times New Roman" w:hAnsi="Arial" w:cs="Times New Roman"/>
      <w:sz w:val="24"/>
      <w:szCs w:val="20"/>
      <w:lang w:eastAsia="it-IT"/>
    </w:rPr>
  </w:style>
  <w:style w:type="paragraph" w:customStyle="1" w:styleId="Normale-Spaziaturaprecedente">
    <w:name w:val="Normale - Spaziatura precedente"/>
    <w:basedOn w:val="Normale"/>
    <w:qFormat/>
    <w:rsid w:val="00113824"/>
    <w:pPr>
      <w:spacing w:before="360" w:after="160" w:line="259" w:lineRule="auto"/>
    </w:pPr>
  </w:style>
  <w:style w:type="paragraph" w:customStyle="1" w:styleId="Normale-Spaziaturasuccessiva">
    <w:name w:val="Normale - Spaziatura successiva"/>
    <w:basedOn w:val="Normale"/>
    <w:qFormat/>
    <w:rsid w:val="00113824"/>
    <w:pPr>
      <w:spacing w:after="480" w:line="259" w:lineRule="auto"/>
    </w:pPr>
  </w:style>
  <w:style w:type="paragraph" w:customStyle="1" w:styleId="Normale-Centrato">
    <w:name w:val="Normale - Centrato"/>
    <w:basedOn w:val="Normale"/>
    <w:qFormat/>
    <w:rsid w:val="00113824"/>
    <w:pPr>
      <w:spacing w:after="0" w:line="240" w:lineRule="auto"/>
      <w:jc w:val="center"/>
    </w:pPr>
    <w:rPr>
      <w:sz w:val="16"/>
    </w:rPr>
  </w:style>
  <w:style w:type="paragraph" w:customStyle="1" w:styleId="Normale-Piccolo">
    <w:name w:val="Normale - Piccolo"/>
    <w:basedOn w:val="Normale"/>
    <w:qFormat/>
    <w:rsid w:val="00113824"/>
    <w:pPr>
      <w:tabs>
        <w:tab w:val="left" w:pos="4320"/>
        <w:tab w:val="left" w:pos="7200"/>
      </w:tabs>
      <w:spacing w:before="240" w:after="0" w:line="259" w:lineRule="auto"/>
    </w:pPr>
    <w:rPr>
      <w:sz w:val="18"/>
    </w:rPr>
  </w:style>
  <w:style w:type="character" w:customStyle="1" w:styleId="WW8Num1z0">
    <w:name w:val="WW8Num1z0"/>
    <w:rsid w:val="00113824"/>
  </w:style>
  <w:style w:type="character" w:customStyle="1" w:styleId="WW8Num1z1">
    <w:name w:val="WW8Num1z1"/>
    <w:rsid w:val="00113824"/>
  </w:style>
  <w:style w:type="character" w:customStyle="1" w:styleId="WW8Num1z2">
    <w:name w:val="WW8Num1z2"/>
    <w:rsid w:val="00113824"/>
  </w:style>
  <w:style w:type="character" w:customStyle="1" w:styleId="WW8Num1z3">
    <w:name w:val="WW8Num1z3"/>
    <w:rsid w:val="00113824"/>
  </w:style>
  <w:style w:type="character" w:customStyle="1" w:styleId="WW8Num1z4">
    <w:name w:val="WW8Num1z4"/>
    <w:rsid w:val="00113824"/>
  </w:style>
  <w:style w:type="character" w:customStyle="1" w:styleId="WW8Num1z5">
    <w:name w:val="WW8Num1z5"/>
    <w:rsid w:val="00113824"/>
  </w:style>
  <w:style w:type="character" w:customStyle="1" w:styleId="WW8Num1z6">
    <w:name w:val="WW8Num1z6"/>
    <w:rsid w:val="00113824"/>
  </w:style>
  <w:style w:type="character" w:customStyle="1" w:styleId="WW8Num1z7">
    <w:name w:val="WW8Num1z7"/>
    <w:rsid w:val="00113824"/>
  </w:style>
  <w:style w:type="character" w:customStyle="1" w:styleId="WW8Num1z8">
    <w:name w:val="WW8Num1z8"/>
    <w:rsid w:val="00113824"/>
  </w:style>
  <w:style w:type="character" w:customStyle="1" w:styleId="Carpredefinitoparagrafo1">
    <w:name w:val="Car. predefinito paragrafo1"/>
    <w:rsid w:val="00113824"/>
  </w:style>
  <w:style w:type="character" w:customStyle="1" w:styleId="Caratterepredefinitoparagrafo">
    <w:name w:val="Carattere predefinito paragrafo"/>
    <w:rsid w:val="00113824"/>
  </w:style>
  <w:style w:type="character" w:styleId="Numeropagina">
    <w:name w:val="page number"/>
    <w:basedOn w:val="Caratterepredefinitoparagrafo"/>
    <w:rsid w:val="00113824"/>
  </w:style>
  <w:style w:type="character" w:customStyle="1" w:styleId="Bullets">
    <w:name w:val="Bullets"/>
    <w:rsid w:val="00113824"/>
    <w:rPr>
      <w:rFonts w:ascii="OpenSymbol" w:eastAsia="OpenSymbol" w:hAnsi="OpenSymbol" w:cs="OpenSymbol"/>
    </w:rPr>
  </w:style>
  <w:style w:type="paragraph" w:customStyle="1" w:styleId="Intestazione2">
    <w:name w:val="Intestazione2"/>
    <w:basedOn w:val="Normale"/>
    <w:next w:val="Corpotesto"/>
    <w:rsid w:val="00113824"/>
    <w:pPr>
      <w:keepNext/>
      <w:suppressAutoHyphens/>
      <w:autoSpaceDE w:val="0"/>
      <w:spacing w:before="240" w:after="120" w:line="240" w:lineRule="auto"/>
      <w:jc w:val="both"/>
    </w:pPr>
    <w:rPr>
      <w:rFonts w:ascii="Arial" w:eastAsia="Microsoft YaHei" w:hAnsi="Arial" w:cs="Mangal"/>
      <w:kern w:val="1"/>
      <w:sz w:val="28"/>
      <w:szCs w:val="28"/>
      <w:lang w:eastAsia="ar-SA"/>
    </w:rPr>
  </w:style>
  <w:style w:type="paragraph" w:styleId="Elenco">
    <w:name w:val="List"/>
    <w:basedOn w:val="Corpotesto"/>
    <w:rsid w:val="00113824"/>
    <w:pPr>
      <w:suppressAutoHyphens/>
      <w:autoSpaceDE w:val="0"/>
      <w:spacing w:before="120" w:line="240" w:lineRule="auto"/>
      <w:jc w:val="center"/>
    </w:pPr>
    <w:rPr>
      <w:rFonts w:ascii="Times New Roman" w:eastAsia="Times New Roman" w:hAnsi="Times New Roman" w:cs="Arial"/>
      <w:bCs/>
      <w:kern w:val="1"/>
      <w:sz w:val="12"/>
      <w:szCs w:val="24"/>
      <w:lang w:eastAsia="ar-SA"/>
    </w:rPr>
  </w:style>
  <w:style w:type="paragraph" w:customStyle="1" w:styleId="Didascalia2">
    <w:name w:val="Didascalia2"/>
    <w:basedOn w:val="Normale"/>
    <w:rsid w:val="00113824"/>
    <w:pPr>
      <w:suppressLineNumbers/>
      <w:suppressAutoHyphens/>
      <w:autoSpaceDE w:val="0"/>
      <w:spacing w:before="120" w:after="120" w:line="240" w:lineRule="auto"/>
      <w:jc w:val="both"/>
    </w:pPr>
    <w:rPr>
      <w:rFonts w:ascii="Times New Roman" w:eastAsia="Times New Roman" w:hAnsi="Times New Roman" w:cs="Mangal"/>
      <w:i/>
      <w:iCs/>
      <w:kern w:val="1"/>
      <w:sz w:val="24"/>
      <w:szCs w:val="24"/>
      <w:lang w:eastAsia="ar-SA"/>
    </w:rPr>
  </w:style>
  <w:style w:type="paragraph" w:customStyle="1" w:styleId="Indice">
    <w:name w:val="Indice"/>
    <w:basedOn w:val="Normale"/>
    <w:rsid w:val="00113824"/>
    <w:pPr>
      <w:suppressLineNumbers/>
      <w:suppressAutoHyphens/>
      <w:autoSpaceDE w:val="0"/>
      <w:spacing w:after="0" w:line="240" w:lineRule="auto"/>
      <w:jc w:val="both"/>
    </w:pPr>
    <w:rPr>
      <w:rFonts w:ascii="Times New Roman" w:eastAsia="Times New Roman" w:hAnsi="Times New Roman" w:cs="Arial"/>
      <w:kern w:val="1"/>
      <w:sz w:val="24"/>
      <w:szCs w:val="24"/>
      <w:lang w:eastAsia="ar-SA"/>
    </w:rPr>
  </w:style>
  <w:style w:type="paragraph" w:customStyle="1" w:styleId="Heading">
    <w:name w:val="Heading"/>
    <w:basedOn w:val="Normale"/>
    <w:next w:val="Corpotesto"/>
    <w:rsid w:val="00113824"/>
    <w:pPr>
      <w:keepNext/>
      <w:suppressAutoHyphens/>
      <w:autoSpaceDE w:val="0"/>
      <w:spacing w:before="240" w:after="120" w:line="240" w:lineRule="auto"/>
      <w:jc w:val="both"/>
    </w:pPr>
    <w:rPr>
      <w:rFonts w:ascii="Arial" w:eastAsia="Microsoft YaHei" w:hAnsi="Arial" w:cs="Arial"/>
      <w:kern w:val="1"/>
      <w:sz w:val="28"/>
      <w:szCs w:val="28"/>
      <w:lang w:eastAsia="ar-SA"/>
    </w:rPr>
  </w:style>
  <w:style w:type="paragraph" w:customStyle="1" w:styleId="Didascalia1">
    <w:name w:val="Didascalia1"/>
    <w:basedOn w:val="Normale"/>
    <w:rsid w:val="00113824"/>
    <w:pPr>
      <w:suppressLineNumbers/>
      <w:suppressAutoHyphens/>
      <w:autoSpaceDE w:val="0"/>
      <w:spacing w:before="120" w:after="120" w:line="240" w:lineRule="auto"/>
      <w:jc w:val="both"/>
    </w:pPr>
    <w:rPr>
      <w:rFonts w:ascii="Times New Roman" w:eastAsia="Times New Roman" w:hAnsi="Times New Roman" w:cs="Arial"/>
      <w:i/>
      <w:iCs/>
      <w:kern w:val="1"/>
      <w:sz w:val="24"/>
      <w:szCs w:val="24"/>
      <w:lang w:eastAsia="ar-SA"/>
    </w:rPr>
  </w:style>
  <w:style w:type="paragraph" w:customStyle="1" w:styleId="Index">
    <w:name w:val="Index"/>
    <w:basedOn w:val="Normale"/>
    <w:rsid w:val="00113824"/>
    <w:pPr>
      <w:suppressLineNumbers/>
      <w:suppressAutoHyphens/>
      <w:autoSpaceDE w:val="0"/>
      <w:spacing w:after="0" w:line="240" w:lineRule="auto"/>
      <w:jc w:val="both"/>
    </w:pPr>
    <w:rPr>
      <w:rFonts w:ascii="Times New Roman" w:eastAsia="Times New Roman" w:hAnsi="Times New Roman" w:cs="Arial"/>
      <w:kern w:val="1"/>
      <w:sz w:val="24"/>
      <w:szCs w:val="24"/>
      <w:lang w:eastAsia="ar-SA"/>
    </w:rPr>
  </w:style>
  <w:style w:type="paragraph" w:customStyle="1" w:styleId="Intestazione1">
    <w:name w:val="Intestazione1"/>
    <w:basedOn w:val="Normale"/>
    <w:next w:val="Corpotesto"/>
    <w:rsid w:val="00113824"/>
    <w:pPr>
      <w:keepNext/>
      <w:suppressAutoHyphens/>
      <w:autoSpaceDE w:val="0"/>
      <w:spacing w:before="240" w:after="120" w:line="240" w:lineRule="auto"/>
      <w:jc w:val="both"/>
    </w:pPr>
    <w:rPr>
      <w:rFonts w:ascii="Arial" w:eastAsia="Microsoft YaHei" w:hAnsi="Arial" w:cs="Arial"/>
      <w:kern w:val="1"/>
      <w:sz w:val="28"/>
      <w:szCs w:val="28"/>
      <w:lang w:eastAsia="ar-SA"/>
    </w:rPr>
  </w:style>
  <w:style w:type="paragraph" w:customStyle="1" w:styleId="Rientronormale1">
    <w:name w:val="Rientro normale1"/>
    <w:basedOn w:val="Normale"/>
    <w:rsid w:val="00113824"/>
    <w:pPr>
      <w:suppressAutoHyphens/>
      <w:autoSpaceDE w:val="0"/>
      <w:spacing w:after="0" w:line="240" w:lineRule="auto"/>
      <w:ind w:left="708"/>
      <w:jc w:val="both"/>
    </w:pPr>
    <w:rPr>
      <w:rFonts w:ascii="Times New Roman" w:eastAsia="Times New Roman" w:hAnsi="Times New Roman" w:cs="Times New Roman"/>
      <w:kern w:val="1"/>
      <w:sz w:val="24"/>
      <w:szCs w:val="24"/>
      <w:lang w:eastAsia="ar-SA"/>
    </w:rPr>
  </w:style>
  <w:style w:type="paragraph" w:customStyle="1" w:styleId="NOTALATERALE">
    <w:name w:val="NOTA LATERALE"/>
    <w:basedOn w:val="Normale"/>
    <w:next w:val="Normale"/>
    <w:rsid w:val="00113824"/>
    <w:pPr>
      <w:suppressAutoHyphens/>
      <w:autoSpaceDE w:val="0"/>
      <w:spacing w:after="0" w:line="240" w:lineRule="auto"/>
      <w:ind w:right="-1134"/>
      <w:jc w:val="right"/>
    </w:pPr>
    <w:rPr>
      <w:rFonts w:ascii="Times New Roman" w:eastAsia="Times New Roman" w:hAnsi="Times New Roman" w:cs="Times New Roman"/>
      <w:b/>
      <w:caps/>
      <w:kern w:val="1"/>
      <w:sz w:val="16"/>
      <w:szCs w:val="24"/>
      <w:lang w:eastAsia="ar-SA"/>
    </w:rPr>
  </w:style>
  <w:style w:type="paragraph" w:styleId="Sommario2">
    <w:name w:val="toc 2"/>
    <w:basedOn w:val="Normale"/>
    <w:next w:val="Normale"/>
    <w:rsid w:val="00113824"/>
    <w:pPr>
      <w:tabs>
        <w:tab w:val="right" w:leader="dot" w:pos="8499"/>
      </w:tabs>
      <w:suppressAutoHyphens/>
      <w:autoSpaceDE w:val="0"/>
      <w:spacing w:after="0" w:line="240" w:lineRule="auto"/>
      <w:ind w:left="240"/>
      <w:jc w:val="both"/>
    </w:pPr>
    <w:rPr>
      <w:rFonts w:ascii="Times New Roman" w:eastAsia="Times New Roman" w:hAnsi="Times New Roman" w:cs="Times New Roman"/>
      <w:smallCaps/>
      <w:kern w:val="1"/>
      <w:sz w:val="20"/>
      <w:szCs w:val="24"/>
      <w:lang w:eastAsia="ar-SA"/>
    </w:rPr>
  </w:style>
  <w:style w:type="paragraph" w:styleId="Sommario3">
    <w:name w:val="toc 3"/>
    <w:basedOn w:val="Normale"/>
    <w:next w:val="Normale"/>
    <w:rsid w:val="00113824"/>
    <w:pPr>
      <w:tabs>
        <w:tab w:val="right" w:leader="dot" w:pos="8499"/>
      </w:tabs>
      <w:suppressAutoHyphens/>
      <w:autoSpaceDE w:val="0"/>
      <w:spacing w:after="0" w:line="240" w:lineRule="auto"/>
      <w:ind w:left="480"/>
      <w:jc w:val="both"/>
    </w:pPr>
    <w:rPr>
      <w:rFonts w:ascii="Times New Roman" w:eastAsia="Times New Roman" w:hAnsi="Times New Roman" w:cs="Times New Roman"/>
      <w:i/>
      <w:kern w:val="1"/>
      <w:sz w:val="20"/>
      <w:szCs w:val="24"/>
      <w:lang w:eastAsia="ar-SA"/>
    </w:rPr>
  </w:style>
  <w:style w:type="paragraph" w:styleId="Sommario4">
    <w:name w:val="toc 4"/>
    <w:basedOn w:val="Normale"/>
    <w:next w:val="Normale"/>
    <w:rsid w:val="00113824"/>
    <w:pPr>
      <w:tabs>
        <w:tab w:val="right" w:leader="dot" w:pos="8499"/>
      </w:tabs>
      <w:suppressAutoHyphens/>
      <w:spacing w:after="0" w:line="240" w:lineRule="auto"/>
      <w:ind w:left="720"/>
    </w:pPr>
    <w:rPr>
      <w:rFonts w:ascii="Times New Roman" w:eastAsia="Times New Roman" w:hAnsi="Times New Roman" w:cs="Times New Roman"/>
      <w:kern w:val="1"/>
      <w:sz w:val="18"/>
      <w:szCs w:val="20"/>
      <w:lang w:eastAsia="ar-SA"/>
    </w:rPr>
  </w:style>
  <w:style w:type="paragraph" w:customStyle="1" w:styleId="Contenutotabella">
    <w:name w:val="Contenuto tabella"/>
    <w:basedOn w:val="Normale"/>
    <w:rsid w:val="00113824"/>
    <w:pPr>
      <w:suppressLineNumbers/>
      <w:suppressAutoHyphens/>
      <w:autoSpaceDE w:val="0"/>
      <w:spacing w:after="0" w:line="240" w:lineRule="auto"/>
      <w:jc w:val="both"/>
    </w:pPr>
    <w:rPr>
      <w:rFonts w:ascii="Times New Roman" w:eastAsia="Times New Roman" w:hAnsi="Times New Roman" w:cs="Times New Roman"/>
      <w:kern w:val="1"/>
      <w:sz w:val="24"/>
      <w:szCs w:val="24"/>
      <w:lang w:eastAsia="ar-SA"/>
    </w:rPr>
  </w:style>
  <w:style w:type="paragraph" w:customStyle="1" w:styleId="Intestazionetabella">
    <w:name w:val="Intestazione tabella"/>
    <w:basedOn w:val="Contenutotabella"/>
    <w:rsid w:val="00113824"/>
    <w:pPr>
      <w:jc w:val="center"/>
    </w:pPr>
    <w:rPr>
      <w:b/>
      <w:bCs/>
    </w:rPr>
  </w:style>
  <w:style w:type="paragraph" w:customStyle="1" w:styleId="TableContents">
    <w:name w:val="Table Contents"/>
    <w:basedOn w:val="Normale"/>
    <w:rsid w:val="00113824"/>
    <w:pPr>
      <w:suppressLineNumbers/>
      <w:suppressAutoHyphens/>
      <w:autoSpaceDE w:val="0"/>
      <w:spacing w:after="0" w:line="240" w:lineRule="auto"/>
      <w:jc w:val="both"/>
    </w:pPr>
    <w:rPr>
      <w:rFonts w:ascii="Times New Roman" w:eastAsia="Times New Roman" w:hAnsi="Times New Roman" w:cs="Times New Roman"/>
      <w:kern w:val="1"/>
      <w:sz w:val="24"/>
      <w:szCs w:val="24"/>
      <w:lang w:eastAsia="ar-SA"/>
    </w:rPr>
  </w:style>
  <w:style w:type="paragraph" w:customStyle="1" w:styleId="TableHeading">
    <w:name w:val="Table Heading"/>
    <w:basedOn w:val="TableContents"/>
    <w:rsid w:val="00113824"/>
    <w:pPr>
      <w:jc w:val="center"/>
    </w:pPr>
    <w:rPr>
      <w:b/>
      <w:bCs/>
    </w:rPr>
  </w:style>
  <w:style w:type="paragraph" w:customStyle="1" w:styleId="TableParagraph">
    <w:name w:val="Table Paragraph"/>
    <w:basedOn w:val="Normale"/>
    <w:uiPriority w:val="1"/>
    <w:qFormat/>
    <w:rsid w:val="00113824"/>
    <w:pPr>
      <w:widowControl w:val="0"/>
      <w:autoSpaceDE w:val="0"/>
      <w:autoSpaceDN w:val="0"/>
      <w:spacing w:after="0" w:line="240" w:lineRule="auto"/>
      <w:ind w:left="830"/>
    </w:pPr>
    <w:rPr>
      <w:rFonts w:ascii="Calibri Light" w:eastAsia="Calibri Light" w:hAnsi="Calibri Light" w:cs="Calibri Light"/>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73853-4254-4B1B-AB6E-15B6B2A2D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10658</Words>
  <Characters>60752</Characters>
  <Application>Microsoft Office Word</Application>
  <DocSecurity>0</DocSecurity>
  <Lines>506</Lines>
  <Paragraphs>142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Windows</dc:creator>
  <cp:keywords/>
  <dc:description/>
  <cp:lastModifiedBy>CONFORTI ING ALFREDO</cp:lastModifiedBy>
  <cp:revision>7</cp:revision>
  <dcterms:created xsi:type="dcterms:W3CDTF">2020-05-01T07:01:00Z</dcterms:created>
  <dcterms:modified xsi:type="dcterms:W3CDTF">2020-05-03T19:17:00Z</dcterms:modified>
</cp:coreProperties>
</file>